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05A88F">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0" w:firstLineChars="0"/>
        <w:jc w:val="center"/>
        <w:textAlignment w:val="auto"/>
        <w:rPr>
          <w:rFonts w:hint="eastAsia" w:ascii="宋体" w:hAnsi="宋体" w:eastAsia="宋体" w:cs="Times New Roman"/>
          <w:b/>
          <w:bCs/>
          <w:color w:val="auto"/>
          <w:sz w:val="44"/>
          <w:szCs w:val="44"/>
          <w:u w:val="none"/>
          <w:lang w:val="en-US" w:eastAsia="zh-CN" w:bidi="ar-SA"/>
        </w:rPr>
      </w:pPr>
    </w:p>
    <w:p w14:paraId="711FFFD0">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0" w:firstLineChars="0"/>
        <w:jc w:val="center"/>
        <w:textAlignment w:val="auto"/>
        <w:rPr>
          <w:rFonts w:hint="eastAsia" w:ascii="宋体" w:hAnsi="宋体" w:eastAsia="宋体" w:cs="Times New Roman"/>
          <w:b/>
          <w:bCs/>
          <w:color w:val="auto"/>
          <w:sz w:val="44"/>
          <w:szCs w:val="44"/>
          <w:u w:val="none"/>
          <w:lang w:val="en-US" w:eastAsia="zh-CN" w:bidi="ar-SA"/>
        </w:rPr>
      </w:pPr>
      <w:r>
        <w:rPr>
          <w:rFonts w:hint="eastAsia" w:ascii="宋体" w:hAnsi="宋体" w:cs="Times New Roman"/>
          <w:b/>
          <w:bCs/>
          <w:color w:val="auto"/>
          <w:sz w:val="44"/>
          <w:szCs w:val="44"/>
          <w:u w:val="none"/>
          <w:lang w:val="en-US" w:eastAsia="zh-CN" w:bidi="ar-SA"/>
        </w:rPr>
        <w:t>康平县</w:t>
      </w:r>
      <w:r>
        <w:rPr>
          <w:rFonts w:hint="eastAsia" w:ascii="宋体" w:hAnsi="宋体" w:eastAsia="宋体" w:cs="Times New Roman"/>
          <w:b/>
          <w:bCs/>
          <w:color w:val="auto"/>
          <w:sz w:val="44"/>
          <w:szCs w:val="44"/>
          <w:u w:val="none"/>
          <w:lang w:val="en-US" w:eastAsia="zh-CN" w:bidi="ar-SA"/>
        </w:rPr>
        <w:t>城</w:t>
      </w:r>
      <w:r>
        <w:rPr>
          <w:rFonts w:hint="eastAsia" w:ascii="宋体" w:hAnsi="宋体" w:cs="Times New Roman"/>
          <w:b/>
          <w:bCs/>
          <w:color w:val="auto"/>
          <w:sz w:val="44"/>
          <w:szCs w:val="44"/>
          <w:u w:val="none"/>
          <w:lang w:val="en-US" w:eastAsia="zh-CN" w:bidi="ar-SA"/>
        </w:rPr>
        <w:t>区</w:t>
      </w:r>
      <w:r>
        <w:rPr>
          <w:rFonts w:hint="eastAsia" w:ascii="宋体" w:hAnsi="宋体" w:eastAsia="宋体" w:cs="Times New Roman"/>
          <w:b/>
          <w:bCs/>
          <w:color w:val="auto"/>
          <w:sz w:val="44"/>
          <w:szCs w:val="44"/>
          <w:u w:val="none"/>
          <w:lang w:val="en-US" w:eastAsia="zh-CN" w:bidi="ar-SA"/>
        </w:rPr>
        <w:t>防汛应急预案</w:t>
      </w:r>
    </w:p>
    <w:p w14:paraId="7AF59223">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0" w:firstLineChars="0"/>
        <w:jc w:val="center"/>
        <w:textAlignment w:val="auto"/>
        <w:rPr>
          <w:rFonts w:ascii="宋体" w:hAnsi="宋体" w:eastAsia="宋体"/>
          <w:b/>
          <w:bCs/>
          <w:color w:val="auto"/>
          <w:sz w:val="44"/>
          <w:szCs w:val="44"/>
          <w:u w:val="none"/>
        </w:rPr>
      </w:pPr>
      <w:r>
        <w:rPr>
          <w:rFonts w:ascii="宋体" w:hAnsi="宋体" w:eastAsia="宋体"/>
          <w:b/>
          <w:bCs/>
          <w:color w:val="auto"/>
          <w:sz w:val="44"/>
          <w:szCs w:val="44"/>
          <w:u w:val="none"/>
        </w:rPr>
        <w:t>目</w:t>
      </w:r>
      <w:r>
        <w:rPr>
          <w:rFonts w:hint="eastAsia" w:ascii="宋体" w:hAnsi="宋体" w:eastAsia="宋体"/>
          <w:b/>
          <w:bCs/>
          <w:color w:val="auto"/>
          <w:sz w:val="44"/>
          <w:szCs w:val="44"/>
          <w:u w:val="none"/>
          <w:lang w:val="en-US" w:eastAsia="zh-CN"/>
        </w:rPr>
        <w:t xml:space="preserve">  </w:t>
      </w:r>
      <w:r>
        <w:rPr>
          <w:rFonts w:ascii="宋体" w:hAnsi="宋体" w:eastAsia="宋体"/>
          <w:b/>
          <w:bCs/>
          <w:color w:val="auto"/>
          <w:sz w:val="44"/>
          <w:szCs w:val="44"/>
          <w:u w:val="none"/>
        </w:rPr>
        <w:t>录</w:t>
      </w:r>
    </w:p>
    <w:p w14:paraId="0DA3765E">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u w:val="none"/>
          <w:lang w:val="en-US" w:eastAsia="zh-CN"/>
        </w:rPr>
      </w:pPr>
    </w:p>
    <w:p w14:paraId="67F69729">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color w:val="auto"/>
          <w:sz w:val="32"/>
          <w:szCs w:val="32"/>
          <w:u w:val="none"/>
        </w:rPr>
        <w:fldChar w:fldCharType="begin"/>
      </w:r>
      <w:r>
        <w:rPr>
          <w:rFonts w:hint="eastAsia" w:ascii="仿宋_GB2312" w:hAnsi="仿宋_GB2312" w:eastAsia="仿宋_GB2312" w:cs="仿宋_GB2312"/>
          <w:b w:val="0"/>
          <w:bCs/>
          <w:color w:val="auto"/>
          <w:sz w:val="32"/>
          <w:szCs w:val="32"/>
          <w:u w:val="none"/>
        </w:rPr>
        <w:instrText xml:space="preserve">TOC \o "1-3" \h \u </w:instrText>
      </w:r>
      <w:r>
        <w:rPr>
          <w:rFonts w:hint="eastAsia" w:ascii="仿宋_GB2312" w:hAnsi="仿宋_GB2312" w:eastAsia="仿宋_GB2312" w:cs="仿宋_GB2312"/>
          <w:b w:val="0"/>
          <w:bCs/>
          <w:color w:val="auto"/>
          <w:sz w:val="32"/>
          <w:szCs w:val="32"/>
          <w:u w:val="none"/>
        </w:rPr>
        <w:fldChar w:fldCharType="separate"/>
      </w: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_Toc3141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1 总则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_Toc3141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75FD6563">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_Toc15711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1.1 编制目的</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_Toc15711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71A2C496">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_Toc15358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1.2 编制依据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_Toc15358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1E7A4E8D">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_Toc1551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1.3 适用范围</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_Toc1551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F9B8702">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_Toc8962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1.4 工作原则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_Toc8962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52CA620D">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_Toc13291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2 城</w:t>
      </w:r>
      <w:r>
        <w:rPr>
          <w:rFonts w:hint="eastAsia" w:ascii="仿宋_GB2312" w:hAnsi="仿宋_GB2312" w:eastAsia="仿宋_GB2312" w:cs="仿宋_GB2312"/>
          <w:bCs/>
          <w:sz w:val="32"/>
          <w:szCs w:val="32"/>
          <w:lang w:eastAsia="zh-CN"/>
        </w:rPr>
        <w:t>区</w:t>
      </w:r>
      <w:r>
        <w:rPr>
          <w:rFonts w:hint="eastAsia" w:ascii="仿宋_GB2312" w:hAnsi="仿宋_GB2312" w:eastAsia="仿宋_GB2312" w:cs="仿宋_GB2312"/>
          <w:bCs/>
          <w:sz w:val="32"/>
          <w:szCs w:val="32"/>
        </w:rPr>
        <w:t>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_Toc13291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33D6131A">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_Toc32343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2.1 自然地理情况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_Toc32343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86EA7F6">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_Toc19015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2.1.1 地理位置与地形地貌</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_Toc19015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40CF7CF6">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_Toc15560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2.1.2 气象水文情况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_Toc15560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396DB4A9">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_Toc6789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2.1.3 河流水系情况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_Toc6789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4CF6DF7D">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_Toc30977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2.2 社会经济情况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_Toc30977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0216985C">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_Toc28710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2.3 区域内重要基础设施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_Toc28710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- 4 -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5B95D7B1">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_Toc9693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2.4 城</w:t>
      </w:r>
      <w:r>
        <w:rPr>
          <w:rFonts w:hint="eastAsia" w:ascii="仿宋_GB2312" w:hAnsi="仿宋_GB2312" w:eastAsia="仿宋_GB2312" w:cs="仿宋_GB2312"/>
          <w:bCs/>
          <w:sz w:val="32"/>
          <w:szCs w:val="32"/>
          <w:lang w:eastAsia="zh-CN"/>
        </w:rPr>
        <w:t>区</w:t>
      </w:r>
      <w:r>
        <w:rPr>
          <w:rFonts w:hint="eastAsia" w:ascii="仿宋_GB2312" w:hAnsi="仿宋_GB2312" w:eastAsia="仿宋_GB2312" w:cs="仿宋_GB2312"/>
          <w:bCs/>
          <w:sz w:val="32"/>
          <w:szCs w:val="32"/>
        </w:rPr>
        <w:t>排水防涝体系</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_Toc9693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- 4 -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2C6B7D62">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_Toc31344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2.4.1 城</w:t>
      </w:r>
      <w:r>
        <w:rPr>
          <w:rFonts w:hint="eastAsia" w:ascii="仿宋_GB2312" w:hAnsi="仿宋_GB2312" w:eastAsia="仿宋_GB2312" w:cs="仿宋_GB2312"/>
          <w:bCs/>
          <w:sz w:val="32"/>
          <w:szCs w:val="32"/>
          <w:lang w:eastAsia="zh-CN"/>
        </w:rPr>
        <w:t>区</w:t>
      </w:r>
      <w:r>
        <w:rPr>
          <w:rFonts w:hint="eastAsia" w:ascii="仿宋_GB2312" w:hAnsi="仿宋_GB2312" w:eastAsia="仿宋_GB2312" w:cs="仿宋_GB2312"/>
          <w:bCs/>
          <w:sz w:val="32"/>
          <w:szCs w:val="32"/>
        </w:rPr>
        <w:t>排水防涝体系</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_Toc31344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- 4 -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428C536B">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_Toc1536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2.4.2 排水防涝补短板</w:t>
      </w:r>
      <w:r>
        <w:rPr>
          <w:rFonts w:hint="eastAsia" w:ascii="仿宋_GB2312" w:hAnsi="仿宋_GB2312" w:eastAsia="仿宋_GB2312" w:cs="仿宋_GB2312"/>
          <w:bCs/>
          <w:sz w:val="32"/>
          <w:szCs w:val="32"/>
          <w:lang w:val="en-US" w:eastAsia="zh-CN"/>
        </w:rPr>
        <w:t>项目</w:t>
      </w:r>
      <w:r>
        <w:rPr>
          <w:rFonts w:hint="eastAsia" w:ascii="仿宋_GB2312" w:hAnsi="仿宋_GB2312" w:eastAsia="仿宋_GB2312" w:cs="仿宋_GB2312"/>
          <w:bCs/>
          <w:sz w:val="32"/>
          <w:szCs w:val="32"/>
        </w:rPr>
        <w:t>建设</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_Toc1536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1805B341">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_Toc18472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2.5 洪涝风险分析</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_Toc18472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1A413DCD">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_Toc4379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2.5.1 主要雨情水情</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_Toc4379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758F36B">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_Toc3632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2.5.2 内涝灾害成因</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_Toc3632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- 7 -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4459FB4F">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_Toc15514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2.6 积水点位</w:t>
      </w:r>
      <w:r>
        <w:rPr>
          <w:rFonts w:hint="eastAsia" w:ascii="仿宋_GB2312" w:hAnsi="仿宋_GB2312" w:eastAsia="仿宋_GB2312" w:cs="仿宋_GB2312"/>
          <w:bCs/>
          <w:sz w:val="32"/>
          <w:szCs w:val="32"/>
          <w:lang w:val="en-US" w:eastAsia="zh-CN"/>
        </w:rPr>
        <w:t>标准划分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_Toc15514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310ADDDF">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_Toc30732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3 组织指挥体系及职责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_Toc30732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780597A0">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_Toc2707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 xml:space="preserve">3.1 </w:t>
      </w:r>
      <w:r>
        <w:rPr>
          <w:rFonts w:hint="eastAsia" w:ascii="仿宋_GB2312" w:hAnsi="仿宋_GB2312" w:eastAsia="仿宋_GB2312" w:cs="仿宋_GB2312"/>
          <w:bCs/>
          <w:sz w:val="32"/>
          <w:szCs w:val="32"/>
          <w:lang w:eastAsia="zh-CN"/>
        </w:rPr>
        <w:t>县</w:t>
      </w:r>
      <w:r>
        <w:rPr>
          <w:rFonts w:hint="eastAsia" w:ascii="仿宋_GB2312" w:hAnsi="仿宋_GB2312" w:eastAsia="仿宋_GB2312" w:cs="仿宋_GB2312"/>
          <w:bCs/>
          <w:sz w:val="32"/>
          <w:szCs w:val="32"/>
        </w:rPr>
        <w:t>防汛抗旱指挥部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_Toc2707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7E25FD18">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_Toc31131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 xml:space="preserve">3.1.1 </w:t>
      </w:r>
      <w:r>
        <w:rPr>
          <w:rFonts w:hint="eastAsia" w:ascii="仿宋_GB2312" w:hAnsi="仿宋_GB2312" w:eastAsia="仿宋_GB2312" w:cs="仿宋_GB2312"/>
          <w:bCs/>
          <w:sz w:val="32"/>
          <w:szCs w:val="32"/>
          <w:lang w:eastAsia="zh-CN"/>
        </w:rPr>
        <w:t>县</w:t>
      </w:r>
      <w:r>
        <w:rPr>
          <w:rFonts w:hint="eastAsia" w:ascii="仿宋_GB2312" w:hAnsi="仿宋_GB2312" w:eastAsia="仿宋_GB2312" w:cs="仿宋_GB2312"/>
          <w:bCs/>
          <w:sz w:val="32"/>
          <w:szCs w:val="32"/>
        </w:rPr>
        <w:t>防汛抗旱指挥部组织机构</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_Toc31131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082AE772">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_Toc6426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 xml:space="preserve">3.1.2 </w:t>
      </w:r>
      <w:r>
        <w:rPr>
          <w:rFonts w:hint="eastAsia" w:ascii="仿宋_GB2312" w:hAnsi="仿宋_GB2312" w:eastAsia="仿宋_GB2312" w:cs="仿宋_GB2312"/>
          <w:bCs/>
          <w:sz w:val="32"/>
          <w:szCs w:val="32"/>
          <w:lang w:eastAsia="zh-CN"/>
        </w:rPr>
        <w:t>乡镇</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eastAsia="zh-CN"/>
        </w:rPr>
        <w:t>街道</w:t>
      </w:r>
      <w:r>
        <w:rPr>
          <w:rFonts w:hint="eastAsia" w:ascii="仿宋_GB2312" w:hAnsi="仿宋_GB2312" w:eastAsia="仿宋_GB2312" w:cs="仿宋_GB2312"/>
          <w:bCs/>
          <w:sz w:val="32"/>
          <w:szCs w:val="32"/>
        </w:rPr>
        <w:t>）级防汛抗旱指挥部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_Toc6426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- 10 -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79778928">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_Toc4999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3.1.3 其他防汛抗旱指挥部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_Toc4999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- 10 -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46CEFC15">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_Toc32118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3.1.4 专家库</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_Toc32118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4C6DE2A5">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_Toc18483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3.2 职责分工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_Toc18483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19BE75F5">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_Toc20942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 xml:space="preserve">3.2.1 </w:t>
      </w:r>
      <w:r>
        <w:rPr>
          <w:rFonts w:hint="eastAsia" w:ascii="仿宋_GB2312" w:hAnsi="仿宋_GB2312" w:eastAsia="仿宋_GB2312" w:cs="仿宋_GB2312"/>
          <w:bCs/>
          <w:sz w:val="32"/>
          <w:szCs w:val="32"/>
          <w:lang w:eastAsia="zh-CN"/>
        </w:rPr>
        <w:t>县</w:t>
      </w:r>
      <w:r>
        <w:rPr>
          <w:rFonts w:hint="eastAsia" w:ascii="仿宋_GB2312" w:hAnsi="仿宋_GB2312" w:eastAsia="仿宋_GB2312" w:cs="仿宋_GB2312"/>
          <w:bCs/>
          <w:sz w:val="32"/>
          <w:szCs w:val="32"/>
        </w:rPr>
        <w:t>防汛抗旱指挥部职责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_Toc20942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1B2B4215">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_Toc11577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 xml:space="preserve">3.2.2 </w:t>
      </w:r>
      <w:r>
        <w:rPr>
          <w:rFonts w:hint="eastAsia" w:ascii="仿宋_GB2312" w:hAnsi="仿宋_GB2312" w:eastAsia="仿宋_GB2312" w:cs="仿宋_GB2312"/>
          <w:bCs/>
          <w:sz w:val="32"/>
          <w:szCs w:val="32"/>
          <w:lang w:eastAsia="zh-CN"/>
        </w:rPr>
        <w:t>县</w:t>
      </w:r>
      <w:r>
        <w:rPr>
          <w:rFonts w:hint="eastAsia" w:ascii="仿宋_GB2312" w:hAnsi="仿宋_GB2312" w:eastAsia="仿宋_GB2312" w:cs="仿宋_GB2312"/>
          <w:bCs/>
          <w:sz w:val="32"/>
          <w:szCs w:val="32"/>
        </w:rPr>
        <w:t>防汛抗旱指挥部成员单位职责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_Toc11577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27A0F93B">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_Toc20790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 xml:space="preserve">3.2.3 </w:t>
      </w:r>
      <w:r>
        <w:rPr>
          <w:rFonts w:hint="eastAsia" w:ascii="仿宋_GB2312" w:hAnsi="仿宋_GB2312" w:eastAsia="仿宋_GB2312" w:cs="仿宋_GB2312"/>
          <w:bCs/>
          <w:sz w:val="32"/>
          <w:szCs w:val="32"/>
          <w:lang w:eastAsia="zh-CN"/>
        </w:rPr>
        <w:t>乡镇</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eastAsia="zh-CN"/>
        </w:rPr>
        <w:t>街道</w:t>
      </w:r>
      <w:r>
        <w:rPr>
          <w:rFonts w:hint="eastAsia" w:ascii="仿宋_GB2312" w:hAnsi="仿宋_GB2312" w:eastAsia="仿宋_GB2312" w:cs="仿宋_GB2312"/>
          <w:bCs/>
          <w:sz w:val="32"/>
          <w:szCs w:val="32"/>
        </w:rPr>
        <w:t>）级防汛抗旱指挥部职责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_Toc20790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73FCCE04">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_Toc9651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3.2.4 其他防汛抗旱指挥部职责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_Toc9651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791F8B5">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_Toc32082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 xml:space="preserve"> </w:t>
      </w:r>
      <w:r>
        <w:rPr>
          <w:rFonts w:hint="eastAsia" w:ascii="仿宋_GB2312" w:hAnsi="仿宋_GB2312" w:eastAsia="仿宋_GB2312" w:cs="仿宋_GB2312"/>
          <w:bCs/>
          <w:sz w:val="32"/>
          <w:szCs w:val="32"/>
          <w:lang w:eastAsia="zh-CN"/>
        </w:rPr>
        <w:t>县</w:t>
      </w:r>
      <w:r>
        <w:rPr>
          <w:rFonts w:hint="eastAsia" w:ascii="仿宋_GB2312" w:hAnsi="仿宋_GB2312" w:eastAsia="仿宋_GB2312" w:cs="仿宋_GB2312"/>
          <w:bCs/>
          <w:sz w:val="32"/>
          <w:szCs w:val="32"/>
          <w:lang w:val="en-US" w:eastAsia="zh-CN"/>
        </w:rPr>
        <w:t>防汛抗旱指挥部办公室</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_Toc32082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1259B542">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_Toc29664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4 工作机制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_Toc29664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02A39948">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_Toc25064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4.1 会商机制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_Toc25064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- 20 -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349106F3">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_Toc1256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4.2 专家咨询机制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_Toc1256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- 20 -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0263900">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_Toc28176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4.3 指挥和调度机制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_Toc28176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- 20 -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4B4BFB66">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_Toc12236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4.4 信息报告机制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_Toc12236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D3FCA82">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_Toc22509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4.4.1 日常工作信息</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_Toc22509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A080568">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_Toc10434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4.4.2 防汛应对信息</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_Toc10434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16F64146">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_Toc26376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4.4.3 信息交流和发布</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_Toc26376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3A9C7153">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_Toc13459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5 预防与预警</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_Toc13459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35F641CF">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_Toc8913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5.1 气象预警信息</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_Toc8913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57A821A8">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_Toc17323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5.</w:t>
      </w: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 xml:space="preserve"> </w:t>
      </w:r>
      <w:r>
        <w:rPr>
          <w:rFonts w:hint="eastAsia" w:ascii="仿宋_GB2312" w:hAnsi="仿宋_GB2312" w:eastAsia="仿宋_GB2312" w:cs="仿宋_GB2312"/>
          <w:bCs/>
          <w:sz w:val="32"/>
          <w:szCs w:val="32"/>
          <w:lang w:val="en-US" w:eastAsia="zh-CN"/>
        </w:rPr>
        <w:t>城区渍涝</w:t>
      </w:r>
      <w:r>
        <w:rPr>
          <w:rFonts w:hint="eastAsia" w:ascii="仿宋_GB2312" w:hAnsi="仿宋_GB2312" w:eastAsia="仿宋_GB2312" w:cs="仿宋_GB2312"/>
          <w:bCs/>
          <w:sz w:val="32"/>
          <w:szCs w:val="32"/>
        </w:rPr>
        <w:t>预警信息</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_Toc17323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EA1A730">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_Toc3533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5.</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 xml:space="preserve"> 预防预警准备</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_Toc3533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0C97A62B">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_Toc6917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5.</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rPr>
        <w:t xml:space="preserve"> 预警级别划分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_Toc6917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- 25 -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1D646FF6">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_Toc7027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5.</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rPr>
        <w:t>.1 Ⅳ级蓝色预警</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_Toc7027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- 25 -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45CDC0AC">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_Toc8471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5.</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 xml:space="preserve"> Ⅲ级</w:t>
      </w:r>
      <w:r>
        <w:rPr>
          <w:rFonts w:hint="eastAsia" w:ascii="仿宋_GB2312" w:hAnsi="仿宋_GB2312" w:eastAsia="仿宋_GB2312" w:cs="仿宋_GB2312"/>
          <w:bCs/>
          <w:sz w:val="32"/>
          <w:szCs w:val="32"/>
          <w:lang w:val="en-US" w:eastAsia="zh-CN"/>
        </w:rPr>
        <w:t>黄色</w:t>
      </w:r>
      <w:r>
        <w:rPr>
          <w:rFonts w:hint="eastAsia" w:ascii="仿宋_GB2312" w:hAnsi="仿宋_GB2312" w:eastAsia="仿宋_GB2312" w:cs="仿宋_GB2312"/>
          <w:bCs/>
          <w:sz w:val="32"/>
          <w:szCs w:val="32"/>
        </w:rPr>
        <w:t>预警</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_Toc8471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4BA83ED8">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_Toc15824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5.</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 xml:space="preserve"> Ⅱ级</w:t>
      </w:r>
      <w:r>
        <w:rPr>
          <w:rFonts w:hint="eastAsia" w:ascii="仿宋_GB2312" w:hAnsi="仿宋_GB2312" w:eastAsia="仿宋_GB2312" w:cs="仿宋_GB2312"/>
          <w:bCs/>
          <w:sz w:val="32"/>
          <w:szCs w:val="32"/>
          <w:lang w:val="en-US" w:eastAsia="zh-CN"/>
        </w:rPr>
        <w:t>橙色</w:t>
      </w:r>
      <w:r>
        <w:rPr>
          <w:rFonts w:hint="eastAsia" w:ascii="仿宋_GB2312" w:hAnsi="仿宋_GB2312" w:eastAsia="仿宋_GB2312" w:cs="仿宋_GB2312"/>
          <w:bCs/>
          <w:sz w:val="32"/>
          <w:szCs w:val="32"/>
        </w:rPr>
        <w:t>预警</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_Toc15824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44DF0E76">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_Toc22370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5.</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rPr>
        <w:t xml:space="preserve"> Ⅰ级</w:t>
      </w:r>
      <w:r>
        <w:rPr>
          <w:rFonts w:hint="eastAsia" w:ascii="仿宋_GB2312" w:hAnsi="仿宋_GB2312" w:eastAsia="仿宋_GB2312" w:cs="仿宋_GB2312"/>
          <w:bCs/>
          <w:sz w:val="32"/>
          <w:szCs w:val="32"/>
          <w:lang w:val="en-US" w:eastAsia="zh-CN"/>
        </w:rPr>
        <w:t>红色</w:t>
      </w:r>
      <w:r>
        <w:rPr>
          <w:rFonts w:hint="eastAsia" w:ascii="仿宋_GB2312" w:hAnsi="仿宋_GB2312" w:eastAsia="仿宋_GB2312" w:cs="仿宋_GB2312"/>
          <w:bCs/>
          <w:sz w:val="32"/>
          <w:szCs w:val="32"/>
        </w:rPr>
        <w:t>预警</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_Toc22370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- 27 -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05DC7E0">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_Toc4454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5.</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 预警流程</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_Toc4454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- 27 -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044FF7EE">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_Toc3421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5.</w:t>
      </w:r>
      <w:r>
        <w:rPr>
          <w:rFonts w:hint="eastAsia"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rPr>
        <w:t xml:space="preserve"> 预警发布</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_Toc3421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- 27 -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2D898EC2">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_Toc8417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5.</w:t>
      </w:r>
      <w:r>
        <w:rPr>
          <w:rFonts w:hint="eastAsia"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rPr>
        <w:t>.1 预警发布单位</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_Toc8417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- 27 -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698572B">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_Toc32715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5.</w:t>
      </w:r>
      <w:r>
        <w:rPr>
          <w:rFonts w:hint="eastAsia"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rPr>
        <w:t>.2 预警发布方式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_Toc32715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- 28 -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17DC4FEE">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_Toc18328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5.</w:t>
      </w:r>
      <w:r>
        <w:rPr>
          <w:rFonts w:hint="eastAsia"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rPr>
        <w:t>.3 预警级别变更</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_Toc18328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- 28 -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5B141293">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_Toc28613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5.</w:t>
      </w:r>
      <w:r>
        <w:rPr>
          <w:rFonts w:hint="eastAsia"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rPr>
        <w:t>.4 预警解除程序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_Toc28613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- 28 -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7C9278A2">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_Toc12531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5.</w:t>
      </w:r>
      <w:r>
        <w:rPr>
          <w:rFonts w:hint="eastAsia"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rPr>
        <w:t>.5 预警发布范围</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_Toc12531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- 28 -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41DEF29E">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_Toc22263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6 应急响应</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_Toc22263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- 28 -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1FDE2E8">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_Toc9265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6.1 应急响应的总体要求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_Toc9265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- 28 -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5CFADECA">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_Toc19170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6.</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 xml:space="preserve">.1 </w:t>
      </w:r>
      <w:r>
        <w:rPr>
          <w:rFonts w:hint="eastAsia" w:ascii="仿宋_GB2312" w:hAnsi="仿宋_GB2312" w:eastAsia="仿宋_GB2312" w:cs="仿宋_GB2312"/>
          <w:bCs/>
          <w:sz w:val="32"/>
          <w:szCs w:val="32"/>
          <w:lang w:val="en-US" w:eastAsia="zh-CN"/>
        </w:rPr>
        <w:t>中雨量级降雨</w:t>
      </w:r>
      <w:r>
        <w:rPr>
          <w:rFonts w:hint="eastAsia" w:ascii="仿宋_GB2312" w:hAnsi="仿宋_GB2312" w:eastAsia="仿宋_GB2312" w:cs="仿宋_GB2312"/>
          <w:bCs/>
          <w:sz w:val="32"/>
          <w:szCs w:val="32"/>
        </w:rPr>
        <w:t>应急响应</w:t>
      </w:r>
      <w:r>
        <w:rPr>
          <w:rFonts w:hint="eastAsia" w:ascii="仿宋_GB2312" w:hAnsi="仿宋_GB2312" w:eastAsia="仿宋_GB2312" w:cs="仿宋_GB2312"/>
          <w:bCs/>
          <w:sz w:val="32"/>
          <w:szCs w:val="32"/>
          <w:lang w:val="en-US" w:eastAsia="zh-CN"/>
        </w:rPr>
        <w:t>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_Toc19170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- 30 -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5F83E89B">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_Toc1824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6.</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.2 暴雨内涝应急响应</w:t>
      </w:r>
      <w:r>
        <w:rPr>
          <w:rFonts w:hint="eastAsia" w:ascii="仿宋_GB2312" w:hAnsi="仿宋_GB2312" w:eastAsia="仿宋_GB2312" w:cs="仿宋_GB2312"/>
          <w:bCs/>
          <w:sz w:val="32"/>
          <w:szCs w:val="32"/>
          <w:lang w:val="en-US" w:eastAsia="zh-CN"/>
        </w:rPr>
        <w:t>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_Toc1824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- 31 -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3A154D64">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_Toc28455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6.</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.3 雷雨大风及短时强降雨应急响应</w:t>
      </w:r>
      <w:r>
        <w:rPr>
          <w:rFonts w:hint="eastAsia" w:ascii="仿宋_GB2312" w:hAnsi="仿宋_GB2312" w:eastAsia="仿宋_GB2312" w:cs="仿宋_GB2312"/>
          <w:bCs/>
          <w:sz w:val="32"/>
          <w:szCs w:val="32"/>
          <w:lang w:val="en-US" w:eastAsia="zh-CN"/>
        </w:rPr>
        <w:t>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_Toc28455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- 32 -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0CD2E59C">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_Toc6078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6.2 应急响应行动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_Toc6078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- 33 -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50A2BBB6">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_Toc5922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6.2.1 Ⅳ级应急响应</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_Toc5922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- 34 -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182E53B">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_Toc7149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6.2.</w:t>
      </w: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 xml:space="preserve"> Ⅲ级应急响应</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_Toc7149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- 36 -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333A3DD6">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_Toc31068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6.2.</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 xml:space="preserve"> Ⅱ级应急响应</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_Toc31068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- 39 -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09A2DAA4">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_Toc32655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6.2.</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rPr>
        <w:t xml:space="preserve"> Ⅰ级应急响应</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_Toc32655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- 42 -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2055FA59">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_Toc11171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6.4 应急响应结束</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_Toc11171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- 46 -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137AA41F">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_Toc23758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7 应急保障</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_Toc23758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- 46 -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08118E6D">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_Toc5319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7.1 防汛工作制度</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_Toc5319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- 47 -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4504C3E5">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_Toc1885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7.1.1 城</w:t>
      </w:r>
      <w:r>
        <w:rPr>
          <w:rFonts w:hint="eastAsia" w:ascii="仿宋_GB2312" w:hAnsi="仿宋_GB2312" w:eastAsia="仿宋_GB2312" w:cs="仿宋_GB2312"/>
          <w:bCs/>
          <w:sz w:val="32"/>
          <w:szCs w:val="32"/>
          <w:lang w:eastAsia="zh-CN"/>
        </w:rPr>
        <w:t>区</w:t>
      </w:r>
      <w:r>
        <w:rPr>
          <w:rFonts w:hint="eastAsia" w:ascii="仿宋_GB2312" w:hAnsi="仿宋_GB2312" w:eastAsia="仿宋_GB2312" w:cs="仿宋_GB2312"/>
          <w:bCs/>
          <w:sz w:val="32"/>
          <w:szCs w:val="32"/>
        </w:rPr>
        <w:t>防汛工作行政首长负责制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_Toc1885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- 47 -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5AD7CF7B">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_Toc10568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7.1.2 城</w:t>
      </w:r>
      <w:r>
        <w:rPr>
          <w:rFonts w:hint="eastAsia" w:ascii="仿宋_GB2312" w:hAnsi="仿宋_GB2312" w:eastAsia="仿宋_GB2312" w:cs="仿宋_GB2312"/>
          <w:bCs/>
          <w:sz w:val="32"/>
          <w:szCs w:val="32"/>
          <w:lang w:eastAsia="zh-CN"/>
        </w:rPr>
        <w:t>区</w:t>
      </w:r>
      <w:r>
        <w:rPr>
          <w:rFonts w:hint="eastAsia" w:ascii="仿宋_GB2312" w:hAnsi="仿宋_GB2312" w:eastAsia="仿宋_GB2312" w:cs="仿宋_GB2312"/>
          <w:bCs/>
          <w:sz w:val="32"/>
          <w:szCs w:val="32"/>
        </w:rPr>
        <w:t>防汛督查监督机制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_Toc10568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- 47 -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3A48D4E1">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_Toc15085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7.1.3 防汛工作检查制度</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_Toc15085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- 48 -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D7A1409">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_Toc12929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7.1.4 洪涝灾害核查统计制度</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_Toc12929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- 48 -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FEAE852">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_Toc20017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7.2 通讯与信息保障</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_Toc20017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- 49 -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263E5223">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_Toc7181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7.3 抢险与救援保障</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_Toc7181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- 49 -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1470C745">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_Toc5927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7.4 供电与交通运输保障</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_Toc5927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- 50 -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0639F7F0">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_Toc24956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7.5 物资资金保障</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_Toc24956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- 50 -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B10ADE1">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_Toc21120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7.6 治安与医疗保障</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_Toc21120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3C25AF09">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_Toc18071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7.7 社会动员保障</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_Toc18071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19DF2A20">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_Toc12119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7.8 宣传、培训和演练</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_Toc12119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7A0AF099">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_Toc5818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7.8.1 宣传</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_Toc5818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2D1F3285">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_Toc27035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7.8.2 培训</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_Toc27035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73CC520B">
      <w:pPr>
        <w:pStyle w:val="11"/>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_Toc19472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7.8.3 演练</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_Toc19472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7AFCB210">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_Toc28888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8 后期处置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_Toc28888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3454754F">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_Toc17852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8.1 灾后救助</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_Toc17852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0E32A3D3">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_Toc17991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8.2 抢险物资补充</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_Toc17991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2B887202">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_Toc11313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8.3 水毁工程修复</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_Toc11313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3952786">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_Toc21573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8.4 灾后重建</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_Toc21573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36AD6567">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_Toc23870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8.5 调查与总结</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_Toc23870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1FAD392D">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_Toc21159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9 责任与奖惩</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_Toc21159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FFF36B6">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_Toc17824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10 防汛抢险工作评价</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_Toc17824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- 54 -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570B1FE">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_Toc9859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11 附则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_Toc9859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- 54 -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3B8405F5">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_Toc31777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11.1 预案修订</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_Toc31777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- 54 -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35EDC660">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_Toc24931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11.2 名词术语</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_Toc24931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- 54 -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14131C7B">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_Toc21117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11.3 预案解释部门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_Toc21117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- 55 -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00B9B4EA">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_Toc25346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11.4 预案生效时间</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_Toc25346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- 55 -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BCD3EB0">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_Toc29353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附件：重点行业防范指南</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_Toc29353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0C298A9E">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_Toc31235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1 深基坑的防范与排险</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_Toc31235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4BFA8822">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_Toc4919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1.1 防汛抢险工作特点</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_Toc4919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6823D03">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_Toc831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1.2 深基坑防汛的防范和应急措施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_Toc831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19C5B569">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_Toc25576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2 地下空间的防范与排险</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_Toc25576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- 57 -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61D6D110">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_Toc17564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2.1 地下空间易进水成灾的原因</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_Toc17564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- 57 -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42EAEA32">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_Toc7077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2.2 地下空间防汛的防范和应急措施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_Toc7077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- 58 -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5E1439F8">
      <w:pPr>
        <w:pStyle w:val="17"/>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_Toc26510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3 城市易积水区域的防范与排险</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_Toc26510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- 58 -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73026F04">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_Toc7034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3.1 易积水原因</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_Toc7034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- 58 -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02D03EAE">
      <w:pPr>
        <w:pStyle w:val="20"/>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auto"/>
          <w:sz w:val="32"/>
          <w:szCs w:val="32"/>
          <w:u w:val="none"/>
        </w:rPr>
        <w:fldChar w:fldCharType="begin"/>
      </w:r>
      <w:r>
        <w:rPr>
          <w:rFonts w:hint="eastAsia" w:ascii="仿宋_GB2312" w:hAnsi="仿宋_GB2312" w:eastAsia="仿宋_GB2312" w:cs="仿宋_GB2312"/>
          <w:bCs/>
          <w:sz w:val="32"/>
          <w:szCs w:val="32"/>
        </w:rPr>
        <w:instrText xml:space="preserve"> HYPERLINK \l _Toc22703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rPr>
        <w:t>3.2 易积水区域的防范和应急措施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_Toc22703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auto"/>
          <w:sz w:val="32"/>
          <w:szCs w:val="32"/>
          <w:u w:val="none"/>
        </w:rPr>
        <w:fldChar w:fldCharType="end"/>
      </w:r>
    </w:p>
    <w:p w14:paraId="1122BC13">
      <w:pPr>
        <w:pStyle w:val="34"/>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ascii="黑体" w:hAnsi="黑体" w:eastAsia="黑体" w:cs="黑体"/>
          <w:b w:val="0"/>
          <w:bCs/>
          <w:color w:val="auto"/>
          <w:sz w:val="32"/>
          <w:szCs w:val="32"/>
          <w:u w:val="none"/>
        </w:rPr>
      </w:pPr>
      <w:r>
        <w:rPr>
          <w:rFonts w:hint="eastAsia" w:ascii="仿宋_GB2312" w:hAnsi="仿宋_GB2312" w:eastAsia="仿宋_GB2312" w:cs="仿宋_GB2312"/>
          <w:bCs/>
          <w:color w:val="auto"/>
          <w:sz w:val="32"/>
          <w:szCs w:val="32"/>
          <w:u w:val="none"/>
        </w:rPr>
        <w:fldChar w:fldCharType="end"/>
      </w:r>
    </w:p>
    <w:p w14:paraId="7A94A72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color w:val="auto"/>
          <w:sz w:val="32"/>
          <w:szCs w:val="32"/>
          <w:u w:val="none"/>
        </w:rPr>
      </w:pPr>
      <w:bookmarkStart w:id="0" w:name="_Toc21755"/>
      <w:bookmarkStart w:id="1" w:name="_Toc18702"/>
      <w:bookmarkStart w:id="2" w:name="_Toc32553"/>
      <w:bookmarkStart w:id="3" w:name="_Toc36303659"/>
      <w:bookmarkStart w:id="4" w:name="_Toc18878"/>
      <w:bookmarkStart w:id="5" w:name="_Toc4598"/>
    </w:p>
    <w:p w14:paraId="714AA38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color w:val="auto"/>
          <w:sz w:val="32"/>
          <w:szCs w:val="32"/>
          <w:u w:val="none"/>
        </w:rPr>
      </w:pPr>
    </w:p>
    <w:p w14:paraId="2D28BE5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color w:val="auto"/>
          <w:sz w:val="32"/>
          <w:szCs w:val="32"/>
          <w:u w:val="none"/>
        </w:rPr>
      </w:pPr>
    </w:p>
    <w:p w14:paraId="1462796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color w:val="auto"/>
          <w:sz w:val="32"/>
          <w:szCs w:val="32"/>
          <w:u w:val="none"/>
        </w:rPr>
      </w:pPr>
    </w:p>
    <w:p w14:paraId="7CBE565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color w:val="auto"/>
          <w:sz w:val="32"/>
          <w:szCs w:val="32"/>
          <w:u w:val="none"/>
        </w:rPr>
      </w:pPr>
    </w:p>
    <w:p w14:paraId="6EDF6FA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color w:val="auto"/>
          <w:sz w:val="32"/>
          <w:szCs w:val="32"/>
          <w:u w:val="none"/>
        </w:rPr>
      </w:pPr>
    </w:p>
    <w:p w14:paraId="2B5560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color w:val="auto"/>
          <w:sz w:val="32"/>
          <w:szCs w:val="32"/>
          <w:u w:val="none"/>
        </w:rPr>
      </w:pPr>
    </w:p>
    <w:p w14:paraId="64B387F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color w:val="auto"/>
          <w:sz w:val="32"/>
          <w:szCs w:val="32"/>
          <w:u w:val="none"/>
        </w:rPr>
      </w:pPr>
    </w:p>
    <w:p w14:paraId="4FAFF70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color w:val="auto"/>
          <w:sz w:val="32"/>
          <w:szCs w:val="32"/>
          <w:u w:val="none"/>
        </w:rPr>
      </w:pPr>
    </w:p>
    <w:p w14:paraId="0C3B35D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color w:val="auto"/>
          <w:sz w:val="32"/>
          <w:szCs w:val="32"/>
          <w:u w:val="none"/>
        </w:rPr>
        <w:sectPr>
          <w:footerReference r:id="rId3" w:type="default"/>
          <w:pgSz w:w="11906" w:h="16838"/>
          <w:pgMar w:top="1417" w:right="1474" w:bottom="1417" w:left="1587" w:header="851" w:footer="992" w:gutter="0"/>
          <w:pgNumType w:fmt="upperRoman" w:start="1"/>
          <w:cols w:space="0" w:num="1"/>
          <w:rtlGutter w:val="0"/>
          <w:docGrid w:type="lines" w:linePitch="333" w:charSpace="0"/>
        </w:sectPr>
      </w:pPr>
    </w:p>
    <w:p w14:paraId="0CE40A06">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 w:val="32"/>
          <w:szCs w:val="32"/>
          <w:u w:val="none"/>
        </w:rPr>
      </w:pPr>
      <w:bookmarkStart w:id="6" w:name="_Toc2636"/>
      <w:bookmarkStart w:id="7" w:name="_Toc23358"/>
      <w:bookmarkStart w:id="8" w:name="_Toc3141"/>
      <w:r>
        <w:rPr>
          <w:rFonts w:hint="eastAsia" w:ascii="黑体" w:hAnsi="黑体" w:eastAsia="黑体" w:cs="黑体"/>
          <w:b w:val="0"/>
          <w:bCs/>
          <w:color w:val="auto"/>
          <w:sz w:val="32"/>
          <w:szCs w:val="32"/>
          <w:u w:val="none"/>
        </w:rPr>
        <w:t>1 总则</w:t>
      </w:r>
      <w:bookmarkEnd w:id="0"/>
      <w:bookmarkEnd w:id="1"/>
      <w:bookmarkEnd w:id="2"/>
      <w:bookmarkEnd w:id="3"/>
      <w:bookmarkEnd w:id="4"/>
      <w:bookmarkEnd w:id="5"/>
      <w:bookmarkEnd w:id="6"/>
      <w:bookmarkEnd w:id="7"/>
      <w:bookmarkEnd w:id="8"/>
    </w:p>
    <w:p w14:paraId="6269C392">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9" w:name="_Toc19583"/>
      <w:bookmarkStart w:id="10" w:name="_Toc18583"/>
      <w:bookmarkStart w:id="11" w:name="_Toc1079"/>
      <w:bookmarkStart w:id="12" w:name="_Toc7637"/>
      <w:bookmarkStart w:id="13" w:name="_Toc29401"/>
      <w:bookmarkStart w:id="14" w:name="_Toc15711"/>
      <w:bookmarkStart w:id="15" w:name="_Toc36303660"/>
      <w:bookmarkStart w:id="16" w:name="_Toc25953"/>
      <w:bookmarkStart w:id="17" w:name="_Toc16003"/>
      <w:r>
        <w:rPr>
          <w:rFonts w:hint="eastAsia" w:ascii="黑体" w:hAnsi="黑体" w:cs="黑体"/>
          <w:b w:val="0"/>
          <w:bCs/>
          <w:color w:val="auto"/>
          <w:szCs w:val="32"/>
          <w:u w:val="none"/>
        </w:rPr>
        <w:t>1.1 编制目的</w:t>
      </w:r>
      <w:bookmarkEnd w:id="9"/>
      <w:bookmarkEnd w:id="10"/>
      <w:bookmarkEnd w:id="11"/>
      <w:bookmarkEnd w:id="12"/>
      <w:bookmarkEnd w:id="13"/>
      <w:bookmarkEnd w:id="14"/>
      <w:bookmarkEnd w:id="15"/>
      <w:bookmarkEnd w:id="16"/>
      <w:bookmarkEnd w:id="17"/>
    </w:p>
    <w:p w14:paraId="3B846C60">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为加强和规范</w:t>
      </w:r>
      <w:r>
        <w:rPr>
          <w:rFonts w:hint="eastAsia" w:ascii="仿宋_GB2312" w:hAnsi="仿宋_GB2312" w:eastAsia="仿宋_GB2312" w:cs="仿宋_GB2312"/>
          <w:color w:val="auto"/>
          <w:sz w:val="32"/>
          <w:szCs w:val="32"/>
          <w:u w:val="none"/>
          <w:shd w:val="clear" w:color="auto" w:fill="FFFFFF"/>
          <w:lang w:eastAsia="zh-CN"/>
        </w:rPr>
        <w:t>康平县</w:t>
      </w: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防汛工作，保证城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防汛工作安全高效有序进行，及时、妥善处置城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内涝积水造成的突发性事件，全面提高城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内涝灾害应急处置能力，全力保障人民生命财产安全，保障城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运行安全稳定和可持续发展，结合我</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防汛工作实际，编制本预案。</w:t>
      </w:r>
    </w:p>
    <w:p w14:paraId="01C1F672">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18" w:name="_Toc11009"/>
      <w:bookmarkStart w:id="19" w:name="_Toc9147"/>
      <w:bookmarkStart w:id="20" w:name="_Toc30426"/>
      <w:bookmarkStart w:id="21" w:name="_Toc20693"/>
      <w:bookmarkStart w:id="22" w:name="_Toc3677"/>
      <w:bookmarkStart w:id="23" w:name="_Toc36303661"/>
      <w:bookmarkStart w:id="24" w:name="_Toc26667"/>
      <w:bookmarkStart w:id="25" w:name="_Toc26369"/>
      <w:bookmarkStart w:id="26" w:name="_Toc15358"/>
      <w:r>
        <w:rPr>
          <w:rFonts w:hint="eastAsia" w:ascii="黑体" w:hAnsi="黑体" w:cs="黑体"/>
          <w:b w:val="0"/>
          <w:bCs/>
          <w:color w:val="auto"/>
          <w:szCs w:val="32"/>
          <w:u w:val="none"/>
        </w:rPr>
        <w:t>1.2 编制依据</w:t>
      </w:r>
      <w:bookmarkEnd w:id="18"/>
      <w:bookmarkEnd w:id="19"/>
      <w:bookmarkEnd w:id="20"/>
      <w:bookmarkEnd w:id="21"/>
      <w:bookmarkEnd w:id="22"/>
      <w:bookmarkEnd w:id="23"/>
      <w:bookmarkEnd w:id="24"/>
      <w:bookmarkEnd w:id="25"/>
      <w:bookmarkEnd w:id="26"/>
      <w:bookmarkStart w:id="27" w:name="_Toc450653547"/>
      <w:bookmarkStart w:id="28" w:name="_Toc450651671"/>
      <w:bookmarkStart w:id="29" w:name="_Toc450653053"/>
      <w:bookmarkStart w:id="30" w:name="_Toc450653401"/>
    </w:p>
    <w:p w14:paraId="397EA465">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根据《中华人民共和国防洪法》《中华人民共和国防汛条例》及《辽宁省实施&lt;中华人民共和国防洪法&gt;办法》《城镇排水与污水处理条例》《沈阳市城市排水管理条例》</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《国家突发公共事件总体应急预案》《国家防汛抗旱应急预案》《辽宁省</w:t>
      </w:r>
      <w:r>
        <w:rPr>
          <w:rFonts w:hint="eastAsia" w:ascii="仿宋_GB2312" w:hAnsi="仿宋_GB2312" w:eastAsia="仿宋_GB2312" w:cs="仿宋_GB2312"/>
          <w:color w:val="auto"/>
          <w:sz w:val="32"/>
          <w:szCs w:val="32"/>
          <w:u w:val="none"/>
          <w:shd w:val="clear" w:color="auto" w:fill="FFFFFF"/>
          <w:lang w:val="en-US" w:eastAsia="zh-CN"/>
        </w:rPr>
        <w:t>防汛抗旱应急预案</w:t>
      </w:r>
      <w:r>
        <w:rPr>
          <w:rFonts w:hint="eastAsia" w:ascii="仿宋_GB2312" w:hAnsi="仿宋_GB2312" w:eastAsia="仿宋_GB2312" w:cs="仿宋_GB2312"/>
          <w:color w:val="auto"/>
          <w:sz w:val="32"/>
          <w:szCs w:val="32"/>
          <w:u w:val="none"/>
          <w:shd w:val="clear" w:color="auto" w:fill="FFFFFF"/>
        </w:rPr>
        <w:t>》《城市防洪应急预案编制大纲》及《沈阳市防汛抗旱应急预案》《</w:t>
      </w:r>
      <w:r>
        <w:rPr>
          <w:rFonts w:hint="eastAsia" w:ascii="仿宋_GB2312" w:hAnsi="仿宋_GB2312" w:eastAsia="仿宋_GB2312" w:cs="仿宋_GB2312"/>
          <w:color w:val="auto"/>
          <w:sz w:val="32"/>
          <w:szCs w:val="32"/>
          <w:u w:val="none"/>
          <w:shd w:val="clear" w:color="auto" w:fill="FFFFFF"/>
          <w:lang w:eastAsia="zh-CN"/>
        </w:rPr>
        <w:t>康平县</w:t>
      </w:r>
      <w:r>
        <w:rPr>
          <w:rFonts w:hint="eastAsia" w:ascii="仿宋_GB2312" w:hAnsi="仿宋_GB2312" w:eastAsia="仿宋_GB2312" w:cs="仿宋_GB2312"/>
          <w:color w:val="auto"/>
          <w:sz w:val="32"/>
          <w:szCs w:val="32"/>
          <w:u w:val="none"/>
          <w:shd w:val="clear" w:color="auto" w:fill="FFFFFF"/>
        </w:rPr>
        <w:t>防汛抗旱应急预案》等法律法规和相关规定。</w:t>
      </w:r>
      <w:bookmarkEnd w:id="27"/>
      <w:bookmarkEnd w:id="28"/>
      <w:bookmarkEnd w:id="29"/>
      <w:bookmarkEnd w:id="30"/>
      <w:bookmarkStart w:id="31" w:name="_Toc36303662"/>
    </w:p>
    <w:p w14:paraId="7B7124A5">
      <w:pPr>
        <w:pStyle w:val="4"/>
        <w:keepNext w:val="0"/>
        <w:keepLines w:val="0"/>
        <w:pageBreakBefore w:val="0"/>
        <w:widowControl w:val="0"/>
        <w:shd w:val="clear" w:color="auto" w:fill="FFFFFF"/>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Cs/>
          <w:color w:val="auto"/>
          <w:szCs w:val="32"/>
          <w:u w:val="none"/>
          <w:shd w:val="clear" w:color="auto" w:fill="FFFFFF"/>
        </w:rPr>
      </w:pPr>
      <w:bookmarkStart w:id="32" w:name="_Toc15610"/>
      <w:bookmarkStart w:id="33" w:name="_Toc3835"/>
      <w:bookmarkStart w:id="34" w:name="_Toc18921"/>
      <w:bookmarkStart w:id="35" w:name="_Toc13395"/>
      <w:bookmarkStart w:id="36" w:name="_Toc7854"/>
      <w:bookmarkStart w:id="37" w:name="_Toc1551"/>
      <w:bookmarkStart w:id="38" w:name="_Toc5720"/>
      <w:bookmarkStart w:id="39" w:name="_Toc19682"/>
      <w:r>
        <w:rPr>
          <w:rFonts w:hint="eastAsia" w:ascii="黑体" w:hAnsi="黑体" w:cs="黑体"/>
          <w:b w:val="0"/>
          <w:bCs/>
          <w:color w:val="auto"/>
          <w:szCs w:val="32"/>
          <w:u w:val="none"/>
        </w:rPr>
        <w:t>1.3 适用范围</w:t>
      </w:r>
      <w:bookmarkEnd w:id="31"/>
      <w:bookmarkEnd w:id="32"/>
      <w:bookmarkEnd w:id="33"/>
      <w:bookmarkEnd w:id="34"/>
      <w:bookmarkEnd w:id="35"/>
      <w:bookmarkEnd w:id="36"/>
      <w:bookmarkEnd w:id="37"/>
      <w:bookmarkEnd w:id="38"/>
      <w:bookmarkEnd w:id="39"/>
    </w:p>
    <w:p w14:paraId="1A21F0E1">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u w:val="none"/>
          <w:shd w:val="clear" w:color="auto" w:fill="FFFFFF"/>
          <w:lang w:val="en-US" w:eastAsia="zh-CN"/>
        </w:rPr>
      </w:pPr>
      <w:r>
        <w:rPr>
          <w:rFonts w:hint="eastAsia" w:ascii="仿宋_GB2312" w:hAnsi="仿宋_GB2312" w:eastAsia="仿宋_GB2312" w:cs="仿宋_GB2312"/>
          <w:color w:val="auto"/>
          <w:sz w:val="32"/>
          <w:szCs w:val="32"/>
          <w:u w:val="none"/>
          <w:shd w:val="clear" w:color="auto" w:fill="FFFFFF"/>
        </w:rPr>
        <w:t>本预案为</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级城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防汛专项应急预案，适用于</w:t>
      </w:r>
      <w:r>
        <w:rPr>
          <w:rFonts w:hint="eastAsia" w:ascii="仿宋_GB2312" w:hAnsi="仿宋_GB2312" w:eastAsia="仿宋_GB2312" w:cs="仿宋_GB2312"/>
          <w:color w:val="auto"/>
          <w:sz w:val="32"/>
          <w:szCs w:val="32"/>
          <w:u w:val="none"/>
          <w:shd w:val="clear" w:color="auto" w:fill="FFFFFF"/>
          <w:lang w:eastAsia="zh-CN"/>
        </w:rPr>
        <w:t>康平县</w:t>
      </w:r>
      <w:r>
        <w:rPr>
          <w:rFonts w:hint="eastAsia" w:ascii="仿宋_GB2312" w:hAnsi="仿宋_GB2312" w:eastAsia="仿宋_GB2312" w:cs="仿宋_GB2312"/>
          <w:color w:val="auto"/>
          <w:sz w:val="32"/>
          <w:szCs w:val="32"/>
          <w:u w:val="none"/>
          <w:shd w:val="clear" w:color="auto" w:fill="FFFFFF"/>
        </w:rPr>
        <w:t>中心城区及</w:t>
      </w:r>
      <w:r>
        <w:rPr>
          <w:rFonts w:hint="eastAsia" w:ascii="仿宋_GB2312" w:hAnsi="仿宋_GB2312" w:eastAsia="仿宋_GB2312" w:cs="仿宋_GB2312"/>
          <w:color w:val="auto"/>
          <w:sz w:val="32"/>
          <w:szCs w:val="32"/>
          <w:u w:val="none"/>
          <w:shd w:val="clear" w:color="auto" w:fill="FFFFFF"/>
          <w:lang w:eastAsia="zh-CN"/>
        </w:rPr>
        <w:t>胜利街道、康平县经济</w:t>
      </w:r>
      <w:r>
        <w:rPr>
          <w:rFonts w:hint="eastAsia" w:ascii="仿宋_GB2312" w:hAnsi="仿宋_GB2312" w:eastAsia="仿宋_GB2312" w:cs="仿宋_GB2312"/>
          <w:color w:val="auto"/>
          <w:sz w:val="32"/>
          <w:szCs w:val="32"/>
          <w:u w:val="none"/>
          <w:shd w:val="clear" w:color="auto" w:fill="FFFFFF"/>
        </w:rPr>
        <w:t>技术开发区城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防汛工作。</w:t>
      </w:r>
      <w:r>
        <w:rPr>
          <w:rFonts w:hint="eastAsia" w:ascii="仿宋_GB2312" w:hAnsi="仿宋_GB2312" w:eastAsia="仿宋_GB2312" w:cs="仿宋_GB2312"/>
          <w:color w:val="auto"/>
          <w:sz w:val="32"/>
          <w:szCs w:val="32"/>
          <w:u w:val="none"/>
          <w:shd w:val="clear" w:color="auto" w:fill="FFFFFF"/>
          <w:lang w:val="en-US" w:eastAsia="zh-CN"/>
        </w:rPr>
        <w:t>康平县城区防洪工作按照《康平县水库调度运用计划》执行。</w:t>
      </w:r>
    </w:p>
    <w:p w14:paraId="1499932F">
      <w:pPr>
        <w:pStyle w:val="4"/>
        <w:keepNext w:val="0"/>
        <w:keepLines w:val="0"/>
        <w:pageBreakBefore w:val="0"/>
        <w:widowControl w:val="0"/>
        <w:shd w:val="clear" w:color="auto" w:fill="FFFFFF"/>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Cs/>
          <w:color w:val="auto"/>
          <w:szCs w:val="32"/>
          <w:u w:val="none"/>
          <w:shd w:val="clear" w:color="auto" w:fill="FFFFFF"/>
        </w:rPr>
      </w:pPr>
      <w:bookmarkStart w:id="40" w:name="_Toc19337"/>
      <w:bookmarkStart w:id="41" w:name="_Toc22396"/>
      <w:bookmarkStart w:id="42" w:name="_Toc8962"/>
      <w:bookmarkStart w:id="43" w:name="_Toc2856"/>
      <w:bookmarkStart w:id="44" w:name="_Toc9145"/>
      <w:bookmarkStart w:id="45" w:name="_Toc36303663"/>
      <w:bookmarkStart w:id="46" w:name="_Toc24151"/>
      <w:bookmarkStart w:id="47" w:name="_Toc28335"/>
      <w:bookmarkStart w:id="48" w:name="_Toc3820"/>
      <w:r>
        <w:rPr>
          <w:rFonts w:hint="eastAsia" w:ascii="黑体" w:hAnsi="黑体" w:cs="黑体"/>
          <w:b w:val="0"/>
          <w:bCs/>
          <w:color w:val="auto"/>
          <w:szCs w:val="32"/>
          <w:u w:val="none"/>
        </w:rPr>
        <w:t>1.4 工作原则</w:t>
      </w:r>
      <w:bookmarkEnd w:id="40"/>
      <w:bookmarkEnd w:id="41"/>
      <w:bookmarkEnd w:id="42"/>
      <w:bookmarkEnd w:id="43"/>
      <w:bookmarkEnd w:id="44"/>
      <w:bookmarkEnd w:id="45"/>
      <w:bookmarkEnd w:id="46"/>
      <w:bookmarkEnd w:id="47"/>
      <w:bookmarkEnd w:id="48"/>
    </w:p>
    <w:p w14:paraId="48577249">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1.坚持以人民为中心的发展思想，把确保人民生命安全放在首位。</w:t>
      </w:r>
    </w:p>
    <w:p w14:paraId="70B9E724">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2.坚持防抗救相结合，着力补短板、统筹抵御暴雨洪水灾害；实行工程措施和非工程措施相结合的原则。</w:t>
      </w:r>
    </w:p>
    <w:p w14:paraId="7965AF6A">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3.</w:t>
      </w:r>
      <w:r>
        <w:rPr>
          <w:rFonts w:hint="eastAsia" w:ascii="仿宋_GB2312" w:hAnsi="仿宋_GB2312" w:eastAsia="仿宋_GB2312" w:cs="仿宋_GB2312"/>
          <w:color w:val="auto"/>
          <w:sz w:val="32"/>
          <w:szCs w:val="32"/>
          <w:u w:val="none"/>
          <w:shd w:val="clear" w:color="auto" w:fill="FFFFFF"/>
          <w:lang w:val="en-US" w:eastAsia="zh-CN"/>
        </w:rPr>
        <w:t>属地负责，部门协同。城区防汛工作</w:t>
      </w:r>
      <w:r>
        <w:rPr>
          <w:rFonts w:hint="eastAsia" w:ascii="仿宋_GB2312" w:hAnsi="仿宋_GB2312" w:eastAsia="仿宋_GB2312" w:cs="仿宋_GB2312"/>
          <w:color w:val="auto"/>
          <w:sz w:val="32"/>
          <w:szCs w:val="32"/>
          <w:u w:val="none"/>
          <w:shd w:val="clear" w:color="auto" w:fill="FFFFFF"/>
        </w:rPr>
        <w:t>实行各级人民政府行政首长负责制，实行统一指挥，分级分部门负责。</w:t>
      </w:r>
    </w:p>
    <w:p w14:paraId="47943EF4">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4.实行“安全第一，常备不懈，以防为主，全力抢险”的方针，遵循团结协作和局部利益服从全局利益的原则。</w:t>
      </w:r>
    </w:p>
    <w:p w14:paraId="4B8ED9B1">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 w:val="32"/>
          <w:szCs w:val="32"/>
          <w:u w:val="none"/>
        </w:rPr>
      </w:pPr>
      <w:bookmarkStart w:id="49" w:name="_Toc28921"/>
      <w:bookmarkStart w:id="50" w:name="_Toc32175"/>
      <w:bookmarkStart w:id="51" w:name="_Toc18885"/>
      <w:bookmarkStart w:id="52" w:name="_Toc13291"/>
      <w:bookmarkStart w:id="53" w:name="_Toc18255"/>
      <w:bookmarkStart w:id="54" w:name="_Toc8055"/>
      <w:bookmarkStart w:id="55" w:name="_Toc36303664"/>
      <w:bookmarkStart w:id="56" w:name="_Toc19305"/>
      <w:bookmarkStart w:id="57" w:name="_Toc17296"/>
      <w:r>
        <w:rPr>
          <w:rFonts w:hint="eastAsia" w:ascii="黑体" w:hAnsi="黑体" w:eastAsia="黑体" w:cs="黑体"/>
          <w:b w:val="0"/>
          <w:bCs/>
          <w:color w:val="auto"/>
          <w:sz w:val="32"/>
          <w:szCs w:val="32"/>
          <w:u w:val="none"/>
        </w:rPr>
        <w:t>2 城市概况</w:t>
      </w:r>
      <w:bookmarkEnd w:id="49"/>
      <w:bookmarkEnd w:id="50"/>
      <w:bookmarkEnd w:id="51"/>
      <w:bookmarkEnd w:id="52"/>
      <w:bookmarkEnd w:id="53"/>
      <w:bookmarkEnd w:id="54"/>
      <w:bookmarkEnd w:id="55"/>
      <w:bookmarkEnd w:id="56"/>
      <w:bookmarkEnd w:id="57"/>
    </w:p>
    <w:p w14:paraId="10F5BA06">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58" w:name="_Toc19567"/>
      <w:bookmarkStart w:id="59" w:name="_Toc36303665"/>
      <w:bookmarkStart w:id="60" w:name="_Toc32343"/>
      <w:bookmarkStart w:id="61" w:name="_Toc22995"/>
      <w:bookmarkStart w:id="62" w:name="_Toc1695"/>
      <w:bookmarkStart w:id="63" w:name="_Toc27630"/>
      <w:bookmarkStart w:id="64" w:name="_Toc19022"/>
      <w:bookmarkStart w:id="65" w:name="_Toc27789"/>
      <w:bookmarkStart w:id="66" w:name="_Toc158"/>
      <w:r>
        <w:rPr>
          <w:rFonts w:hint="eastAsia" w:ascii="黑体" w:hAnsi="黑体" w:cs="黑体"/>
          <w:b w:val="0"/>
          <w:bCs/>
          <w:color w:val="auto"/>
          <w:szCs w:val="32"/>
          <w:u w:val="none"/>
        </w:rPr>
        <w:t>2.1 自然地理情况</w:t>
      </w:r>
      <w:bookmarkEnd w:id="58"/>
      <w:bookmarkEnd w:id="59"/>
      <w:bookmarkEnd w:id="60"/>
      <w:bookmarkEnd w:id="61"/>
      <w:bookmarkEnd w:id="62"/>
      <w:bookmarkEnd w:id="63"/>
      <w:bookmarkEnd w:id="64"/>
      <w:bookmarkEnd w:id="65"/>
      <w:bookmarkEnd w:id="66"/>
    </w:p>
    <w:p w14:paraId="315EBA6C">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67" w:name="_Toc903"/>
      <w:bookmarkStart w:id="68" w:name="_Toc19015"/>
      <w:bookmarkStart w:id="69" w:name="_Toc36303666"/>
      <w:bookmarkStart w:id="70" w:name="_Toc18050"/>
      <w:bookmarkStart w:id="71" w:name="_Toc29574"/>
      <w:bookmarkStart w:id="72" w:name="_Toc13932"/>
      <w:bookmarkStart w:id="73" w:name="_Toc8712"/>
      <w:bookmarkStart w:id="74" w:name="_Toc23762"/>
      <w:bookmarkStart w:id="75" w:name="_Toc4708"/>
      <w:r>
        <w:rPr>
          <w:rFonts w:hint="eastAsia" w:ascii="黑体" w:hAnsi="黑体" w:eastAsia="黑体" w:cs="黑体"/>
          <w:b w:val="0"/>
          <w:bCs/>
          <w:color w:val="auto"/>
          <w:szCs w:val="32"/>
          <w:u w:val="none"/>
        </w:rPr>
        <w:t>2.1.1 地理位置与地形地貌</w:t>
      </w:r>
      <w:bookmarkEnd w:id="67"/>
      <w:bookmarkEnd w:id="68"/>
      <w:bookmarkEnd w:id="69"/>
      <w:bookmarkEnd w:id="70"/>
      <w:bookmarkEnd w:id="71"/>
      <w:bookmarkEnd w:id="72"/>
      <w:bookmarkEnd w:id="73"/>
      <w:bookmarkEnd w:id="74"/>
      <w:bookmarkEnd w:id="75"/>
    </w:p>
    <w:p w14:paraId="73A1B664">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康平县位于</w:t>
      </w:r>
      <w:r>
        <w:rPr>
          <w:rFonts w:hint="eastAsia" w:ascii="仿宋_GB2312" w:hAnsi="仿宋_GB2312" w:eastAsia="仿宋_GB2312" w:cs="仿宋_GB2312"/>
          <w:color w:val="auto"/>
          <w:sz w:val="32"/>
          <w:szCs w:val="32"/>
          <w:u w:val="none"/>
          <w:shd w:val="clear" w:color="auto" w:fill="FFFFFF"/>
          <w:lang w:eastAsia="zh-CN"/>
        </w:rPr>
        <w:t>沈阳市</w:t>
      </w:r>
      <w:r>
        <w:rPr>
          <w:rFonts w:hint="eastAsia" w:ascii="仿宋_GB2312" w:hAnsi="仿宋_GB2312" w:eastAsia="仿宋_GB2312" w:cs="仿宋_GB2312"/>
          <w:color w:val="auto"/>
          <w:sz w:val="32"/>
          <w:szCs w:val="32"/>
          <w:u w:val="none"/>
          <w:shd w:val="clear" w:color="auto" w:fill="FFFFFF"/>
        </w:rPr>
        <w:t>北部</w:t>
      </w:r>
      <w:r>
        <w:rPr>
          <w:rFonts w:hint="eastAsia" w:ascii="仿宋_GB2312" w:hAnsi="仿宋_GB2312" w:eastAsia="仿宋_GB2312" w:cs="仿宋_GB2312"/>
          <w:color w:val="auto"/>
          <w:sz w:val="32"/>
          <w:szCs w:val="32"/>
          <w:u w:val="none"/>
          <w:shd w:val="clear" w:color="auto" w:fill="FFFFFF"/>
          <w:lang w:eastAsia="zh-CN"/>
        </w:rPr>
        <w:t>，距沈阳市120千米。</w:t>
      </w:r>
      <w:r>
        <w:rPr>
          <w:rFonts w:hint="eastAsia" w:ascii="仿宋_GB2312" w:hAnsi="仿宋_GB2312" w:eastAsia="仿宋_GB2312" w:cs="仿宋_GB2312"/>
          <w:color w:val="auto"/>
          <w:sz w:val="32"/>
          <w:szCs w:val="32"/>
          <w:u w:val="none"/>
          <w:shd w:val="clear" w:color="auto" w:fill="FFFFFF"/>
        </w:rPr>
        <w:t>县政府驻</w:t>
      </w:r>
      <w:r>
        <w:rPr>
          <w:rFonts w:hint="eastAsia" w:ascii="仿宋_GB2312" w:hAnsi="仿宋_GB2312" w:eastAsia="仿宋_GB2312" w:cs="仿宋_GB2312"/>
          <w:color w:val="auto"/>
          <w:sz w:val="32"/>
          <w:szCs w:val="32"/>
          <w:u w:val="none"/>
          <w:shd w:val="clear" w:color="auto" w:fill="FFFFFF"/>
          <w:lang w:eastAsia="zh-CN"/>
        </w:rPr>
        <w:t>胜利街道，</w:t>
      </w:r>
      <w:r>
        <w:rPr>
          <w:rFonts w:hint="eastAsia" w:ascii="仿宋_GB2312" w:hAnsi="仿宋_GB2312" w:eastAsia="仿宋_GB2312" w:cs="仿宋_GB2312"/>
          <w:color w:val="auto"/>
          <w:sz w:val="32"/>
          <w:szCs w:val="32"/>
          <w:u w:val="none"/>
          <w:shd w:val="clear" w:color="auto" w:fill="FFFFFF"/>
        </w:rPr>
        <w:t>城区</w:t>
      </w:r>
      <w:r>
        <w:rPr>
          <w:rFonts w:hint="eastAsia" w:ascii="仿宋_GB2312" w:hAnsi="仿宋_GB2312" w:eastAsia="仿宋_GB2312" w:cs="仿宋_GB2312"/>
          <w:color w:val="auto"/>
          <w:sz w:val="32"/>
          <w:szCs w:val="32"/>
          <w:u w:val="none"/>
          <w:shd w:val="clear" w:color="auto" w:fill="FFFFFF"/>
          <w:lang w:eastAsia="zh-CN"/>
        </w:rPr>
        <w:t>建成</w:t>
      </w:r>
      <w:r>
        <w:rPr>
          <w:rFonts w:hint="eastAsia" w:ascii="仿宋_GB2312" w:hAnsi="仿宋_GB2312" w:eastAsia="仿宋_GB2312" w:cs="仿宋_GB2312"/>
          <w:color w:val="auto"/>
          <w:sz w:val="32"/>
          <w:szCs w:val="32"/>
          <w:u w:val="none"/>
          <w:shd w:val="clear" w:color="auto" w:fill="FFFFFF"/>
        </w:rPr>
        <w:t>面积</w:t>
      </w:r>
      <w:r>
        <w:rPr>
          <w:rFonts w:hint="eastAsia" w:ascii="仿宋_GB2312" w:hAnsi="仿宋_GB2312" w:eastAsia="仿宋_GB2312" w:cs="仿宋_GB2312"/>
          <w:color w:val="auto"/>
          <w:sz w:val="32"/>
          <w:szCs w:val="32"/>
          <w:u w:val="none"/>
          <w:shd w:val="clear" w:color="auto" w:fill="FFFFFF"/>
          <w:lang w:val="en-US" w:eastAsia="zh-CN"/>
        </w:rPr>
        <w:t>21.9平方公里</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康平</w:t>
      </w:r>
      <w:r>
        <w:rPr>
          <w:rFonts w:hint="eastAsia" w:ascii="仿宋_GB2312" w:hAnsi="仿宋_GB2312" w:eastAsia="仿宋_GB2312" w:cs="仿宋_GB2312"/>
          <w:color w:val="auto"/>
          <w:sz w:val="32"/>
          <w:szCs w:val="32"/>
          <w:u w:val="none"/>
          <w:shd w:val="clear" w:color="auto" w:fill="FFFFFF"/>
        </w:rPr>
        <w:t>城区以平原为主，地势平坦，</w:t>
      </w:r>
      <w:r>
        <w:rPr>
          <w:rFonts w:hint="eastAsia" w:ascii="仿宋_GB2312" w:hAnsi="仿宋_GB2312" w:eastAsia="仿宋_GB2312" w:cs="仿宋_GB2312"/>
          <w:color w:val="auto"/>
          <w:sz w:val="32"/>
          <w:szCs w:val="32"/>
          <w:u w:val="none"/>
          <w:shd w:val="clear" w:color="auto" w:fill="FFFFFF"/>
          <w:lang w:eastAsia="zh-CN"/>
        </w:rPr>
        <w:t>平均海拔</w:t>
      </w:r>
      <w:r>
        <w:rPr>
          <w:rFonts w:hint="eastAsia" w:ascii="仿宋_GB2312" w:hAnsi="仿宋_GB2312" w:eastAsia="仿宋_GB2312" w:cs="仿宋_GB2312"/>
          <w:color w:val="auto"/>
          <w:sz w:val="32"/>
          <w:szCs w:val="32"/>
          <w:u w:val="none"/>
          <w:shd w:val="clear" w:color="auto" w:fill="FFFFFF"/>
        </w:rPr>
        <w:t>50米左右。</w:t>
      </w:r>
      <w:bookmarkStart w:id="76" w:name="_Toc11986"/>
      <w:bookmarkStart w:id="77" w:name="_Toc25316"/>
      <w:bookmarkStart w:id="78" w:name="_Toc21361"/>
      <w:bookmarkStart w:id="79" w:name="_Toc10931"/>
      <w:bookmarkStart w:id="80" w:name="_Toc15070"/>
      <w:bookmarkStart w:id="81" w:name="_Toc36303667"/>
    </w:p>
    <w:p w14:paraId="2BF4FB16">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黑体" w:hAnsi="黑体" w:eastAsia="黑体" w:cs="黑体"/>
          <w:b w:val="0"/>
          <w:bCs/>
          <w:color w:val="auto"/>
          <w:szCs w:val="32"/>
          <w:u w:val="none"/>
        </w:rPr>
      </w:pPr>
      <w:bookmarkStart w:id="82" w:name="_Toc16870"/>
      <w:bookmarkStart w:id="83" w:name="_Toc14914"/>
      <w:bookmarkStart w:id="84" w:name="_Toc15560"/>
      <w:r>
        <w:rPr>
          <w:rFonts w:hint="eastAsia" w:ascii="黑体" w:hAnsi="黑体" w:eastAsia="黑体" w:cs="黑体"/>
          <w:b w:val="0"/>
          <w:bCs/>
          <w:color w:val="auto"/>
          <w:szCs w:val="32"/>
          <w:u w:val="none"/>
        </w:rPr>
        <w:t>2.1.2 气象水文情况</w:t>
      </w:r>
      <w:bookmarkEnd w:id="76"/>
      <w:bookmarkEnd w:id="77"/>
      <w:bookmarkEnd w:id="78"/>
      <w:bookmarkEnd w:id="79"/>
      <w:bookmarkEnd w:id="80"/>
      <w:bookmarkEnd w:id="81"/>
      <w:bookmarkEnd w:id="82"/>
      <w:bookmarkEnd w:id="83"/>
      <w:bookmarkEnd w:id="84"/>
    </w:p>
    <w:p w14:paraId="55B0714F">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eastAsia="zh-CN"/>
        </w:rPr>
        <w:t>康平县</w:t>
      </w:r>
      <w:r>
        <w:rPr>
          <w:rFonts w:hint="eastAsia" w:ascii="仿宋_GB2312" w:hAnsi="仿宋_GB2312" w:eastAsia="仿宋_GB2312" w:cs="仿宋_GB2312"/>
          <w:color w:val="auto"/>
          <w:sz w:val="32"/>
          <w:szCs w:val="32"/>
          <w:u w:val="none"/>
          <w:shd w:val="clear" w:color="auto" w:fill="FFFFFF"/>
        </w:rPr>
        <w:t>处东经122°45′至123°37′，北纬42°31′至43°02′之间。属温带大陆性季风气候，是半湿润半干旱的过渡地带。其特点是四季分明，雨热同季，干冷同季。春季干旱大风，夏季湿热多雨，冬季严寒少雪。冬季盛行极地大陆气团，自10月至翌年3月皆处于蒙古高压控制天气，寒冷干燥，晴朗少雨。6～9月为热带海洋气团和极地大陆气团交绥地带，气候温湿多雨。7月下旬至8月上旬，西风环流呈轻舟型东移，太平洋副高北进，往往在台风北上互相配合作用下，便于加强稳定。处于冷低压槽前、副高后部，是</w:t>
      </w:r>
      <w:r>
        <w:rPr>
          <w:rFonts w:hint="eastAsia" w:ascii="仿宋_GB2312" w:hAnsi="仿宋_GB2312" w:eastAsia="仿宋_GB2312" w:cs="仿宋_GB2312"/>
          <w:color w:val="auto"/>
          <w:sz w:val="32"/>
          <w:szCs w:val="32"/>
          <w:u w:val="none"/>
          <w:shd w:val="clear" w:color="auto" w:fill="FFFFFF"/>
          <w:lang w:eastAsia="zh-CN"/>
        </w:rPr>
        <w:t>康平</w:t>
      </w:r>
      <w:r>
        <w:rPr>
          <w:rFonts w:hint="eastAsia" w:ascii="仿宋_GB2312" w:hAnsi="仿宋_GB2312" w:eastAsia="仿宋_GB2312" w:cs="仿宋_GB2312"/>
          <w:color w:val="auto"/>
          <w:sz w:val="32"/>
          <w:szCs w:val="32"/>
          <w:u w:val="none"/>
          <w:shd w:val="clear" w:color="auto" w:fill="FFFFFF"/>
        </w:rPr>
        <w:t>地区最易发生大暴雨时期。</w:t>
      </w:r>
    </w:p>
    <w:p w14:paraId="3D4A8982">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eastAsia="zh-CN"/>
        </w:rPr>
        <w:t>康平</w:t>
      </w:r>
      <w:r>
        <w:rPr>
          <w:rFonts w:hint="eastAsia" w:ascii="仿宋_GB2312" w:hAnsi="仿宋_GB2312" w:eastAsia="仿宋_GB2312" w:cs="仿宋_GB2312"/>
          <w:color w:val="auto"/>
          <w:sz w:val="32"/>
          <w:szCs w:val="32"/>
          <w:u w:val="none"/>
          <w:shd w:val="clear" w:color="auto" w:fill="FFFFFF"/>
        </w:rPr>
        <w:t>地区年平均降水量为521.8毫米，年平均降雨日数为80天，最多达111天（1980年），最少为58天（1978年）。极端年最大雨量844.2毫米，（1998年），极端年最少雨量307.4毫米(1982年)。降水集中在每年6月至8月，7月最多。</w:t>
      </w:r>
    </w:p>
    <w:p w14:paraId="3E7FA71A">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85" w:name="_Toc19832"/>
      <w:bookmarkStart w:id="86" w:name="_Toc9481"/>
      <w:bookmarkStart w:id="87" w:name="_Toc5156"/>
      <w:bookmarkStart w:id="88" w:name="_Toc26864"/>
      <w:bookmarkStart w:id="89" w:name="_Toc1480"/>
      <w:bookmarkStart w:id="90" w:name="_Toc6321"/>
      <w:bookmarkStart w:id="91" w:name="_Toc31624"/>
      <w:bookmarkStart w:id="92" w:name="_Toc36303668"/>
      <w:bookmarkStart w:id="93" w:name="_Toc6789"/>
      <w:r>
        <w:rPr>
          <w:rFonts w:hint="eastAsia" w:ascii="黑体" w:hAnsi="黑体" w:eastAsia="黑体" w:cs="黑体"/>
          <w:b w:val="0"/>
          <w:bCs/>
          <w:color w:val="auto"/>
          <w:szCs w:val="32"/>
          <w:u w:val="none"/>
        </w:rPr>
        <w:t xml:space="preserve">2.1.3 </w:t>
      </w:r>
      <w:r>
        <w:rPr>
          <w:rFonts w:hint="eastAsia" w:ascii="黑体" w:hAnsi="黑体" w:eastAsia="黑体" w:cs="黑体"/>
          <w:b w:val="0"/>
          <w:bCs/>
          <w:color w:val="auto"/>
          <w:szCs w:val="32"/>
          <w:u w:val="none"/>
          <w:lang w:eastAsia="zh-CN"/>
        </w:rPr>
        <w:t>城区</w:t>
      </w:r>
      <w:r>
        <w:rPr>
          <w:rFonts w:hint="eastAsia" w:ascii="黑体" w:hAnsi="黑体" w:eastAsia="黑体" w:cs="黑体"/>
          <w:b w:val="0"/>
          <w:bCs/>
          <w:color w:val="auto"/>
          <w:szCs w:val="32"/>
          <w:u w:val="none"/>
        </w:rPr>
        <w:t>水系情况</w:t>
      </w:r>
      <w:bookmarkEnd w:id="85"/>
      <w:bookmarkEnd w:id="86"/>
      <w:bookmarkEnd w:id="87"/>
      <w:bookmarkEnd w:id="88"/>
      <w:bookmarkEnd w:id="89"/>
      <w:bookmarkEnd w:id="90"/>
      <w:bookmarkEnd w:id="91"/>
      <w:bookmarkEnd w:id="92"/>
      <w:bookmarkEnd w:id="93"/>
    </w:p>
    <w:p w14:paraId="34CE73FB">
      <w:pPr>
        <w:pageBreakBefore w:val="0"/>
        <w:widowControl/>
        <w:tabs>
          <w:tab w:val="left" w:pos="1980"/>
        </w:tabs>
        <w:kinsoku/>
        <w:wordWrap/>
        <w:overflowPunct/>
        <w:topLinePunct w:val="0"/>
        <w:autoSpaceDE/>
        <w:autoSpaceDN/>
        <w:bidi w:val="0"/>
        <w:adjustRightInd/>
        <w:snapToGrid/>
        <w:spacing w:line="560" w:lineRule="exact"/>
        <w:ind w:firstLine="563" w:firstLineChars="1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卧龙湖水库为一座多年调节的中型平原水库，位于康平县</w:t>
      </w:r>
      <w:r>
        <w:rPr>
          <w:rFonts w:hint="eastAsia" w:ascii="仿宋_GB2312" w:hAnsi="仿宋_GB2312" w:eastAsia="仿宋_GB2312" w:cs="仿宋_GB2312"/>
          <w:sz w:val="32"/>
          <w:szCs w:val="32"/>
          <w:lang w:eastAsia="zh-CN"/>
        </w:rPr>
        <w:t>胜利街道</w:t>
      </w:r>
      <w:r>
        <w:rPr>
          <w:rFonts w:hint="eastAsia" w:ascii="仿宋_GB2312" w:hAnsi="仿宋_GB2312" w:eastAsia="仿宋_GB2312" w:cs="仿宋_GB2312"/>
          <w:sz w:val="32"/>
          <w:szCs w:val="32"/>
        </w:rPr>
        <w:t>西北、马莲屯西南，以</w:t>
      </w:r>
      <w:r>
        <w:rPr>
          <w:rFonts w:hint="eastAsia" w:ascii="仿宋_GB2312" w:hAnsi="仿宋_GB2312" w:eastAsia="仿宋_GB2312" w:cs="仿宋_GB2312"/>
          <w:sz w:val="32"/>
          <w:szCs w:val="32"/>
          <w:lang w:eastAsia="zh-CN"/>
        </w:rPr>
        <w:t>生态</w:t>
      </w:r>
      <w:r>
        <w:rPr>
          <w:rFonts w:hint="eastAsia" w:ascii="仿宋_GB2312" w:hAnsi="仿宋_GB2312" w:eastAsia="仿宋_GB2312" w:cs="仿宋_GB2312"/>
          <w:sz w:val="32"/>
          <w:szCs w:val="32"/>
        </w:rPr>
        <w:t>、旅游为主。</w:t>
      </w:r>
    </w:p>
    <w:p w14:paraId="4F36BD9A">
      <w:pPr>
        <w:pageBreakBefore w:val="0"/>
        <w:widowControl/>
        <w:tabs>
          <w:tab w:val="left" w:pos="1980"/>
        </w:tabs>
        <w:kinsoku/>
        <w:wordWrap/>
        <w:overflowPunct/>
        <w:topLinePunct w:val="0"/>
        <w:autoSpaceDE/>
        <w:autoSpaceDN/>
        <w:bidi w:val="0"/>
        <w:adjustRightInd/>
        <w:snapToGrid/>
        <w:spacing w:line="560" w:lineRule="exact"/>
        <w:ind w:firstLine="563" w:firstLineChars="176"/>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卧龙湖水库主要水源有东马莲河、西马莲河、二道河、五四一排水干渠等。卧龙湖水库总流域面积为1592.68平方公里，其中: 东、西马莲河在县境内河长40.80 km,境内流域控制面积323.30 km2;五四一排水干渠长12.29 km,控制面积75.00 km2;库</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及库</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周边控制面积193.35 km2;境外流域控制面积1001.13 km2。卧龙湖水库主要承泄河道为八家子河和卧龙湖-三台子水库之间的</w:t>
      </w:r>
      <w:r>
        <w:rPr>
          <w:rFonts w:hint="eastAsia" w:ascii="仿宋_GB2312" w:hAnsi="仿宋_GB2312" w:eastAsia="仿宋_GB2312" w:cs="仿宋_GB2312"/>
          <w:color w:val="auto"/>
          <w:sz w:val="32"/>
          <w:szCs w:val="32"/>
          <w:lang w:eastAsia="zh-CN"/>
        </w:rPr>
        <w:t>中央排干</w:t>
      </w:r>
      <w:r>
        <w:rPr>
          <w:rFonts w:hint="eastAsia" w:ascii="仿宋_GB2312" w:hAnsi="仿宋_GB2312" w:eastAsia="仿宋_GB2312" w:cs="仿宋_GB2312"/>
          <w:color w:val="auto"/>
          <w:sz w:val="32"/>
          <w:szCs w:val="32"/>
        </w:rPr>
        <w:t>。</w:t>
      </w:r>
    </w:p>
    <w:p w14:paraId="46AD943A">
      <w:pPr>
        <w:pageBreakBefore w:val="0"/>
        <w:widowControl/>
        <w:tabs>
          <w:tab w:val="left" w:pos="1980"/>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IE"/>
        </w:rPr>
      </w:pPr>
      <w:r>
        <w:rPr>
          <w:rFonts w:hint="eastAsia" w:ascii="仿宋_GB2312" w:hAnsi="仿宋_GB2312" w:eastAsia="仿宋_GB2312" w:cs="仿宋_GB2312"/>
          <w:sz w:val="32"/>
          <w:szCs w:val="32"/>
          <w:lang w:val="en-IE"/>
        </w:rPr>
        <w:t>水库防洪标准为10年设计、20年校核，设计洪水位88.32m，校核洪水位88.73m，正常高水位88.30m。水库最大库容9620万m3，防洪库容为1320万m3，兴利库容为6220万m3，死库容为2080万m3。</w:t>
      </w:r>
    </w:p>
    <w:p w14:paraId="2031A4A8">
      <w:pPr>
        <w:pageBreakBefore w:val="0"/>
        <w:widowControl/>
        <w:tabs>
          <w:tab w:val="left" w:pos="1980"/>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IE"/>
        </w:rPr>
        <w:t>卧龙湖水库无拦蓄水</w:t>
      </w:r>
      <w:r>
        <w:rPr>
          <w:rFonts w:hint="eastAsia" w:ascii="仿宋_GB2312" w:hAnsi="仿宋_GB2312" w:eastAsia="仿宋_GB2312" w:cs="仿宋_GB2312"/>
          <w:sz w:val="32"/>
          <w:szCs w:val="32"/>
          <w:lang w:val="en-IE" w:eastAsia="zh-CN"/>
        </w:rPr>
        <w:t>卧龙湖水库</w:t>
      </w:r>
      <w:r>
        <w:rPr>
          <w:rFonts w:hint="eastAsia" w:ascii="仿宋_GB2312" w:hAnsi="仿宋_GB2312" w:eastAsia="仿宋_GB2312" w:cs="仿宋_GB2312"/>
          <w:sz w:val="32"/>
          <w:szCs w:val="32"/>
          <w:lang w:val="en-IE"/>
        </w:rPr>
        <w:t>，属四周高、中间低的平原区湖泊。水库泄水主要是依靠南、北两座2座泄洪闸宣泄库容，2座泄洪闸为同一规格型式，其中：五官营子南闸为钢闸门，闸底板高程为86m，闸孔尺寸为2.0×3.5m，孔数为三孔，设手摇式5t螺杆式启闭机三台，设计泄洪流量为32m3/s，设计标准为10一遇，校核洪水标准为20年一遇，属小（1）型水闸；马莲屯北闸为钢闸门，闸底板高程85.67m，闸孔尺寸为2.0×3.5m，孔数为三孔，设手摇式5t螺杆式启闭机三台，设计泄洪流量为32m3/s，设计标准为10年一遇，校核洪水标准为20年一遇，属小（1）型水闸</w:t>
      </w:r>
      <w:r>
        <w:rPr>
          <w:rFonts w:hint="eastAsia" w:ascii="仿宋_GB2312" w:hAnsi="仿宋_GB2312" w:eastAsia="仿宋_GB2312" w:cs="仿宋_GB2312"/>
          <w:sz w:val="32"/>
          <w:szCs w:val="32"/>
          <w:lang w:val="en-IE" w:eastAsia="zh-CN"/>
        </w:rPr>
        <w:t>。</w:t>
      </w:r>
    </w:p>
    <w:p w14:paraId="2C57C4D1">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94" w:name="_Toc36303669"/>
      <w:bookmarkStart w:id="95" w:name="_Toc11620"/>
      <w:bookmarkStart w:id="96" w:name="_Toc450651675"/>
      <w:bookmarkStart w:id="97" w:name="_Toc10332"/>
      <w:bookmarkStart w:id="98" w:name="_Toc450653552"/>
      <w:bookmarkStart w:id="99" w:name="_Toc28487"/>
      <w:bookmarkStart w:id="100" w:name="_Toc3061"/>
      <w:bookmarkStart w:id="101" w:name="_Toc30977"/>
      <w:bookmarkStart w:id="102" w:name="_Toc28554"/>
      <w:bookmarkStart w:id="103" w:name="_Toc17392"/>
      <w:bookmarkStart w:id="104" w:name="_Toc450653405"/>
      <w:bookmarkStart w:id="105" w:name="_Toc27341"/>
      <w:r>
        <w:rPr>
          <w:rFonts w:hint="eastAsia" w:ascii="黑体" w:hAnsi="黑体" w:cs="黑体"/>
          <w:b w:val="0"/>
          <w:bCs/>
          <w:color w:val="auto"/>
          <w:szCs w:val="32"/>
          <w:u w:val="none"/>
        </w:rPr>
        <w:t>2.2 社会经济情况</w:t>
      </w:r>
      <w:bookmarkEnd w:id="94"/>
      <w:bookmarkEnd w:id="95"/>
      <w:bookmarkEnd w:id="96"/>
      <w:bookmarkEnd w:id="97"/>
      <w:bookmarkEnd w:id="98"/>
      <w:bookmarkEnd w:id="99"/>
      <w:bookmarkEnd w:id="100"/>
      <w:bookmarkEnd w:id="101"/>
      <w:bookmarkEnd w:id="102"/>
      <w:bookmarkEnd w:id="103"/>
      <w:bookmarkEnd w:id="104"/>
      <w:bookmarkEnd w:id="105"/>
    </w:p>
    <w:p w14:paraId="2D814C20">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7030A0"/>
          <w:sz w:val="32"/>
          <w:szCs w:val="32"/>
          <w:u w:val="none"/>
          <w:shd w:val="clear" w:color="auto" w:fill="FFFFFF"/>
        </w:rPr>
      </w:pPr>
      <w:r>
        <w:rPr>
          <w:rFonts w:hint="eastAsia" w:ascii="仿宋_GB2312" w:hAnsi="仿宋_GB2312" w:eastAsia="仿宋_GB2312" w:cs="仿宋_GB2312"/>
          <w:sz w:val="32"/>
          <w:szCs w:val="32"/>
        </w:rPr>
        <w:t>康平县位于沈阳一小时经济圈内，是沈阳经济县北部腹地的重要支撑点之一，是沈阳城市发展四大空间战略的向北门户，是环渤海经济圈及辽宁中部城市群上的重要节点，同时康平又是辽、吉、蒙两省一县结合部的区域中心。辖3个街道办事处、1个开发</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，城区人口9.5万人</w:t>
      </w:r>
      <w:r>
        <w:rPr>
          <w:rFonts w:hint="eastAsia" w:ascii="仿宋_GB2312" w:hAnsi="仿宋_GB2312" w:eastAsia="仿宋_GB2312" w:cs="仿宋_GB2312"/>
          <w:color w:val="7030A0"/>
          <w:sz w:val="32"/>
          <w:szCs w:val="32"/>
          <w:u w:val="none"/>
          <w:shd w:val="clear" w:color="auto" w:fill="FFFFFF"/>
        </w:rPr>
        <w:t>。</w:t>
      </w:r>
      <w:bookmarkStart w:id="106" w:name="_Toc450653553"/>
      <w:bookmarkStart w:id="107" w:name="_Toc450653406"/>
    </w:p>
    <w:p w14:paraId="08B3FF2D">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黑体" w:hAnsi="黑体" w:cs="黑体"/>
          <w:b w:val="0"/>
          <w:bCs/>
          <w:color w:val="auto"/>
          <w:szCs w:val="32"/>
          <w:u w:val="none"/>
        </w:rPr>
      </w:pPr>
      <w:bookmarkStart w:id="108" w:name="_Toc28710"/>
      <w:bookmarkStart w:id="109" w:name="_Toc21231"/>
      <w:bookmarkStart w:id="110" w:name="_Toc939"/>
      <w:bookmarkStart w:id="111" w:name="_Toc36303670"/>
      <w:bookmarkStart w:id="112" w:name="_Toc25994"/>
      <w:bookmarkStart w:id="113" w:name="_Toc16851"/>
      <w:bookmarkStart w:id="114" w:name="_Toc8154"/>
      <w:bookmarkStart w:id="115" w:name="_Toc17746"/>
      <w:bookmarkStart w:id="116" w:name="_Toc17211"/>
      <w:r>
        <w:rPr>
          <w:rFonts w:hint="eastAsia" w:ascii="黑体" w:hAnsi="黑体" w:cs="黑体"/>
          <w:b w:val="0"/>
          <w:bCs/>
          <w:color w:val="auto"/>
          <w:szCs w:val="32"/>
          <w:u w:val="none"/>
        </w:rPr>
        <w:t>2.3 区域内重要基础设施</w:t>
      </w:r>
      <w:bookmarkEnd w:id="106"/>
      <w:bookmarkEnd w:id="107"/>
      <w:bookmarkEnd w:id="108"/>
      <w:bookmarkEnd w:id="109"/>
      <w:bookmarkEnd w:id="110"/>
      <w:bookmarkEnd w:id="111"/>
      <w:bookmarkEnd w:id="112"/>
      <w:bookmarkEnd w:id="113"/>
      <w:bookmarkEnd w:id="114"/>
      <w:bookmarkEnd w:id="115"/>
      <w:bookmarkEnd w:id="116"/>
    </w:p>
    <w:p w14:paraId="0FD059ED">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eastAsia="zh-CN"/>
        </w:rPr>
        <w:t>辽宁康平经济开发出区位于康平北部，成立</w:t>
      </w:r>
      <w:r>
        <w:rPr>
          <w:rFonts w:hint="eastAsia" w:ascii="仿宋" w:hAnsi="仿宋" w:eastAsia="仿宋" w:cs="仿宋"/>
          <w:sz w:val="32"/>
          <w:szCs w:val="32"/>
          <w:lang w:val="en-US" w:eastAsia="zh-CN"/>
        </w:rPr>
        <w:t>2002年12月，为省级经济开发区，规划建设面积21.9平方公里区域面积116.7平方公里，有企业190余家。</w:t>
      </w:r>
    </w:p>
    <w:p w14:paraId="081EB940">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117" w:name="_Toc24048"/>
      <w:bookmarkStart w:id="118" w:name="_Toc12940"/>
      <w:bookmarkStart w:id="119" w:name="_Toc9897"/>
      <w:bookmarkStart w:id="120" w:name="_Toc29150"/>
      <w:bookmarkStart w:id="121" w:name="_Toc24497"/>
      <w:bookmarkStart w:id="122" w:name="_Toc9994"/>
      <w:bookmarkStart w:id="123" w:name="_Toc9693"/>
      <w:bookmarkStart w:id="124" w:name="_Toc1074"/>
      <w:bookmarkStart w:id="125" w:name="_Toc36303671"/>
      <w:r>
        <w:rPr>
          <w:rFonts w:hint="eastAsia" w:ascii="黑体" w:hAnsi="黑体" w:cs="黑体"/>
          <w:b w:val="0"/>
          <w:bCs/>
          <w:color w:val="auto"/>
          <w:szCs w:val="32"/>
          <w:u w:val="none"/>
        </w:rPr>
        <w:t>2.4 城</w:t>
      </w:r>
      <w:r>
        <w:rPr>
          <w:rFonts w:hint="eastAsia" w:ascii="黑体" w:hAnsi="黑体" w:cs="黑体"/>
          <w:b w:val="0"/>
          <w:bCs/>
          <w:color w:val="auto"/>
          <w:szCs w:val="32"/>
          <w:u w:val="none"/>
          <w:lang w:eastAsia="zh-CN"/>
        </w:rPr>
        <w:t>区</w:t>
      </w:r>
      <w:r>
        <w:rPr>
          <w:rFonts w:hint="eastAsia" w:ascii="黑体" w:hAnsi="黑体" w:cs="黑体"/>
          <w:b w:val="0"/>
          <w:bCs/>
          <w:color w:val="auto"/>
          <w:szCs w:val="32"/>
          <w:u w:val="none"/>
        </w:rPr>
        <w:t>排水防涝体系</w:t>
      </w:r>
      <w:bookmarkEnd w:id="117"/>
      <w:bookmarkEnd w:id="118"/>
      <w:bookmarkEnd w:id="119"/>
      <w:bookmarkEnd w:id="120"/>
      <w:bookmarkEnd w:id="121"/>
      <w:bookmarkEnd w:id="122"/>
      <w:bookmarkEnd w:id="123"/>
      <w:bookmarkEnd w:id="124"/>
      <w:bookmarkEnd w:id="125"/>
    </w:p>
    <w:p w14:paraId="7B14E0FE">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126" w:name="_Toc31344"/>
      <w:bookmarkStart w:id="127" w:name="_Toc31536"/>
      <w:bookmarkStart w:id="128" w:name="_Toc17442"/>
      <w:bookmarkStart w:id="129" w:name="_Toc11544"/>
      <w:bookmarkStart w:id="130" w:name="_Toc21310"/>
      <w:bookmarkStart w:id="131" w:name="_Toc5507"/>
      <w:bookmarkStart w:id="132" w:name="_Toc36303672"/>
      <w:bookmarkStart w:id="133" w:name="_Toc7289"/>
      <w:bookmarkStart w:id="134" w:name="_Toc32500"/>
      <w:r>
        <w:rPr>
          <w:rFonts w:hint="eastAsia" w:ascii="黑体" w:hAnsi="黑体" w:eastAsia="黑体" w:cs="黑体"/>
          <w:b w:val="0"/>
          <w:bCs/>
          <w:color w:val="auto"/>
          <w:szCs w:val="32"/>
          <w:u w:val="none"/>
        </w:rPr>
        <w:t>2.4.1 城</w:t>
      </w:r>
      <w:r>
        <w:rPr>
          <w:rFonts w:hint="eastAsia" w:ascii="黑体" w:hAnsi="黑体" w:eastAsia="黑体" w:cs="黑体"/>
          <w:b w:val="0"/>
          <w:bCs/>
          <w:color w:val="auto"/>
          <w:szCs w:val="32"/>
          <w:u w:val="none"/>
          <w:lang w:eastAsia="zh-CN"/>
        </w:rPr>
        <w:t>区</w:t>
      </w:r>
      <w:r>
        <w:rPr>
          <w:rFonts w:hint="eastAsia" w:ascii="黑体" w:hAnsi="黑体" w:eastAsia="黑体" w:cs="黑体"/>
          <w:b w:val="0"/>
          <w:bCs/>
          <w:color w:val="auto"/>
          <w:szCs w:val="32"/>
          <w:u w:val="none"/>
        </w:rPr>
        <w:t>排水防涝体系</w:t>
      </w:r>
      <w:bookmarkEnd w:id="126"/>
      <w:bookmarkEnd w:id="127"/>
      <w:bookmarkEnd w:id="128"/>
      <w:bookmarkEnd w:id="129"/>
      <w:bookmarkEnd w:id="130"/>
      <w:bookmarkEnd w:id="131"/>
      <w:bookmarkEnd w:id="132"/>
      <w:bookmarkEnd w:id="133"/>
      <w:bookmarkEnd w:id="134"/>
    </w:p>
    <w:p w14:paraId="3141AE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u w:val="none"/>
          <w:shd w:val="clear" w:color="auto" w:fill="FFFFFF"/>
        </w:rPr>
      </w:pPr>
      <w:r>
        <w:rPr>
          <w:rFonts w:hint="eastAsia" w:ascii="仿宋_GB2312" w:hAnsi="仿宋_GB2312" w:eastAsia="仿宋_GB2312" w:cs="仿宋_GB2312"/>
          <w:color w:val="auto"/>
          <w:sz w:val="32"/>
          <w:szCs w:val="32"/>
        </w:rPr>
        <w:t>全县现有排水管渠总长度42.105公里，其中雨水管渠9.144公里、污水管渠8.124公里、合流管网24.837公里</w:t>
      </w:r>
      <w:r>
        <w:rPr>
          <w:rFonts w:hint="eastAsia" w:ascii="仿宋_GB2312" w:hAnsi="仿宋_GB2312" w:eastAsia="仿宋_GB2312" w:cs="仿宋_GB2312"/>
          <w:color w:val="auto"/>
          <w:sz w:val="32"/>
          <w:szCs w:val="32"/>
          <w:u w:val="none"/>
          <w:shd w:val="clear" w:color="auto" w:fill="FFFFFF"/>
        </w:rPr>
        <w:t>。</w:t>
      </w:r>
      <w:bookmarkStart w:id="135" w:name="_Toc6271"/>
      <w:bookmarkStart w:id="136" w:name="_Toc3420"/>
      <w:bookmarkStart w:id="137" w:name="_Toc9172"/>
      <w:bookmarkStart w:id="138" w:name="_Toc8081"/>
      <w:bookmarkStart w:id="139" w:name="_Toc21690"/>
      <w:bookmarkStart w:id="140" w:name="_Toc10029"/>
      <w:bookmarkStart w:id="141" w:name="_Toc27460"/>
      <w:bookmarkStart w:id="142" w:name="_Toc36303673"/>
    </w:p>
    <w:p w14:paraId="21725965">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143" w:name="_Toc1536"/>
      <w:r>
        <w:rPr>
          <w:rFonts w:hint="eastAsia" w:ascii="黑体" w:hAnsi="黑体" w:eastAsia="黑体" w:cs="黑体"/>
          <w:b w:val="0"/>
          <w:bCs/>
          <w:color w:val="auto"/>
          <w:szCs w:val="32"/>
          <w:u w:val="none"/>
        </w:rPr>
        <w:t>2.4.2 排水防涝补短板</w:t>
      </w:r>
      <w:r>
        <w:rPr>
          <w:rFonts w:hint="eastAsia" w:ascii="黑体" w:hAnsi="黑体" w:eastAsia="黑体" w:cs="黑体"/>
          <w:b w:val="0"/>
          <w:bCs/>
          <w:color w:val="auto"/>
          <w:szCs w:val="32"/>
          <w:u w:val="none"/>
          <w:lang w:val="en-US" w:eastAsia="zh-CN"/>
        </w:rPr>
        <w:t>项目</w:t>
      </w:r>
      <w:r>
        <w:rPr>
          <w:rFonts w:hint="eastAsia" w:ascii="黑体" w:hAnsi="黑体" w:eastAsia="黑体" w:cs="黑体"/>
          <w:b w:val="0"/>
          <w:bCs/>
          <w:color w:val="auto"/>
          <w:szCs w:val="32"/>
          <w:u w:val="none"/>
        </w:rPr>
        <w:t>建设</w:t>
      </w:r>
      <w:bookmarkEnd w:id="135"/>
      <w:bookmarkEnd w:id="136"/>
      <w:bookmarkEnd w:id="137"/>
      <w:bookmarkEnd w:id="138"/>
      <w:bookmarkEnd w:id="139"/>
      <w:bookmarkEnd w:id="140"/>
      <w:bookmarkEnd w:id="141"/>
      <w:bookmarkEnd w:id="142"/>
      <w:bookmarkEnd w:id="143"/>
    </w:p>
    <w:p w14:paraId="16AD1216">
      <w:pPr>
        <w:pageBreakBefore w:val="0"/>
        <w:widowControl/>
        <w:tabs>
          <w:tab w:val="left" w:pos="1980"/>
        </w:tabs>
        <w:kinsoku/>
        <w:wordWrap/>
        <w:overflowPunct/>
        <w:topLinePunct w:val="0"/>
        <w:autoSpaceDE/>
        <w:autoSpaceDN/>
        <w:bidi w:val="0"/>
        <w:adjustRightInd/>
        <w:snapToGrid/>
        <w:spacing w:line="560" w:lineRule="exact"/>
        <w:ind w:firstLine="563" w:firstLineChars="176"/>
        <w:textAlignment w:val="auto"/>
        <w:rPr>
          <w:rFonts w:hint="eastAsia" w:ascii="仿宋_GB2312" w:hAnsi="仿宋_GB2312" w:eastAsia="仿宋_GB2312" w:cs="仿宋_GB2312"/>
          <w:color w:val="7030A0"/>
          <w:sz w:val="32"/>
          <w:szCs w:val="32"/>
          <w:u w:val="none"/>
        </w:rPr>
      </w:pPr>
      <w:r>
        <w:rPr>
          <w:rFonts w:hint="eastAsia" w:ascii="仿宋_GB2312" w:hAnsi="仿宋_GB2312" w:eastAsia="仿宋_GB2312" w:cs="仿宋_GB2312"/>
          <w:color w:val="auto"/>
          <w:sz w:val="32"/>
          <w:szCs w:val="32"/>
        </w:rPr>
        <w:t>康平县建成</w:t>
      </w: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面积24平方公里，有雨污分流</w:t>
      </w:r>
      <w:r>
        <w:rPr>
          <w:rFonts w:hint="eastAsia" w:ascii="仿宋_GB2312" w:hAnsi="仿宋_GB2312" w:eastAsia="仿宋_GB2312" w:cs="仿宋_GB2312"/>
          <w:sz w:val="32"/>
          <w:szCs w:val="32"/>
        </w:rPr>
        <w:t>制管道各</w:t>
      </w:r>
      <w:r>
        <w:rPr>
          <w:rFonts w:hint="eastAsia" w:ascii="仿宋_GB2312" w:hAnsi="仿宋_GB2312" w:eastAsia="仿宋_GB2312" w:cs="仿宋_GB2312"/>
          <w:sz w:val="32"/>
          <w:szCs w:val="32"/>
          <w:lang w:eastAsia="zh-CN"/>
        </w:rPr>
        <w:t>约</w:t>
      </w:r>
      <w:r>
        <w:rPr>
          <w:rFonts w:hint="eastAsia" w:ascii="仿宋_GB2312" w:hAnsi="仿宋_GB2312" w:eastAsia="仿宋_GB2312" w:cs="仿宋_GB2312"/>
          <w:sz w:val="32"/>
          <w:szCs w:val="32"/>
        </w:rPr>
        <w:t>20公里，主要分布在新城区，有雨污合流制管道</w:t>
      </w:r>
      <w:r>
        <w:rPr>
          <w:rFonts w:hint="eastAsia" w:ascii="仿宋_GB2312" w:hAnsi="仿宋_GB2312" w:eastAsia="仿宋_GB2312" w:cs="仿宋_GB2312"/>
          <w:sz w:val="32"/>
          <w:szCs w:val="32"/>
          <w:lang w:eastAsia="zh-CN"/>
        </w:rPr>
        <w:t>约</w:t>
      </w:r>
      <w:r>
        <w:rPr>
          <w:rFonts w:hint="eastAsia" w:ascii="仿宋_GB2312" w:hAnsi="仿宋_GB2312" w:eastAsia="仿宋_GB2312" w:cs="仿宋_GB2312"/>
          <w:sz w:val="32"/>
          <w:szCs w:val="32"/>
        </w:rPr>
        <w:t>50公里，分布在老城区。合流制管道因建设时间较长，泥沙污物多年淤积，管径变细，大多数不能承担强降雨时的排放任务，地面积水较多，排水井盖顶托现象经常发生。尤其以迎宾路拆迁办门前和含光街幼儿中心两处更为突出。城区内有一处排水明渠做为雨季的主要排放渠，位于城北污水处理厂北侧---康平县中水明渠。由于老城区目前未实现雨污分流，故该渠是雨污合流渠。无雨期污水通过城北污水处理厂厂</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外粗格栅收集进入污水厂处理，处理后的中水排入明渠。强降雨时由于超过污水厂收集能力，合流雨污水排入明渠，进入康平湾湿地。2018年康平县组织实施了康平县中水明渠清淤工程，清淤长度3400米，清淤量1.6万立，明渠排水能力得到提高，能有效的保障强雨时城区排水安全。从2018年到2020年，康平县实施了政法路、轻工路、圣鑫家园外部路、育嘉学府外部路雨污分流工程，2019年实施含光街南段工程，新建雨水暗管渠2340米，新建污水管道1999米，</w:t>
      </w:r>
      <w:r>
        <w:rPr>
          <w:rFonts w:hint="eastAsia" w:ascii="仿宋_GB2312" w:hAnsi="仿宋_GB2312" w:eastAsia="仿宋_GB2312" w:cs="仿宋_GB2312"/>
          <w:color w:val="auto"/>
          <w:sz w:val="32"/>
          <w:szCs w:val="32"/>
        </w:rPr>
        <w:t>2020年</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月完成</w:t>
      </w:r>
      <w:r>
        <w:rPr>
          <w:rFonts w:hint="eastAsia" w:ascii="仿宋_GB2312" w:hAnsi="仿宋_GB2312" w:eastAsia="仿宋_GB2312" w:cs="仿宋_GB2312"/>
          <w:color w:val="auto"/>
          <w:sz w:val="32"/>
          <w:szCs w:val="32"/>
          <w:lang w:eastAsia="zh-CN"/>
        </w:rPr>
        <w:t>并使用</w:t>
      </w:r>
      <w:r>
        <w:rPr>
          <w:rFonts w:hint="eastAsia" w:ascii="仿宋_GB2312" w:hAnsi="仿宋_GB2312" w:eastAsia="仿宋_GB2312" w:cs="仿宋_GB2312"/>
          <w:color w:val="auto"/>
          <w:sz w:val="32"/>
          <w:szCs w:val="32"/>
        </w:rPr>
        <w:t>。</w:t>
      </w:r>
    </w:p>
    <w:p w14:paraId="546B777B">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144" w:name="_Toc1530"/>
      <w:bookmarkStart w:id="145" w:name="_Toc3968"/>
      <w:bookmarkStart w:id="146" w:name="_Toc12467"/>
      <w:bookmarkStart w:id="147" w:name="_Toc18543"/>
      <w:bookmarkStart w:id="148" w:name="_Toc1987"/>
      <w:bookmarkStart w:id="149" w:name="_Toc5694"/>
      <w:bookmarkStart w:id="150" w:name="_Toc12675"/>
      <w:bookmarkStart w:id="151" w:name="_Toc18472"/>
      <w:bookmarkStart w:id="152" w:name="_Toc36303674"/>
      <w:r>
        <w:rPr>
          <w:rFonts w:hint="eastAsia" w:ascii="黑体" w:hAnsi="黑体" w:cs="黑体"/>
          <w:b w:val="0"/>
          <w:bCs/>
          <w:color w:val="auto"/>
          <w:szCs w:val="32"/>
          <w:u w:val="none"/>
        </w:rPr>
        <w:t>2.5 洪涝风险分析</w:t>
      </w:r>
      <w:bookmarkEnd w:id="144"/>
      <w:bookmarkEnd w:id="145"/>
      <w:bookmarkEnd w:id="146"/>
      <w:bookmarkEnd w:id="147"/>
      <w:bookmarkEnd w:id="148"/>
      <w:bookmarkEnd w:id="149"/>
      <w:bookmarkEnd w:id="150"/>
      <w:bookmarkEnd w:id="151"/>
      <w:bookmarkEnd w:id="152"/>
    </w:p>
    <w:p w14:paraId="4775794B">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153" w:name="_Toc36303675"/>
      <w:bookmarkStart w:id="154" w:name="_Toc22949"/>
      <w:bookmarkStart w:id="155" w:name="_Toc27258"/>
      <w:bookmarkStart w:id="156" w:name="_Toc4379"/>
      <w:bookmarkStart w:id="157" w:name="_Toc3980"/>
      <w:bookmarkStart w:id="158" w:name="_Toc10032"/>
      <w:bookmarkStart w:id="159" w:name="_Toc9132"/>
      <w:bookmarkStart w:id="160" w:name="_Toc2428"/>
      <w:bookmarkStart w:id="161" w:name="_Toc31162"/>
      <w:r>
        <w:rPr>
          <w:rFonts w:hint="eastAsia" w:ascii="黑体" w:hAnsi="黑体" w:eastAsia="黑体" w:cs="黑体"/>
          <w:b w:val="0"/>
          <w:bCs/>
          <w:color w:val="auto"/>
          <w:szCs w:val="32"/>
          <w:u w:val="none"/>
        </w:rPr>
        <w:t>2.5.1 主要雨情水情</w:t>
      </w:r>
      <w:bookmarkEnd w:id="153"/>
      <w:bookmarkEnd w:id="154"/>
      <w:bookmarkEnd w:id="155"/>
      <w:bookmarkEnd w:id="156"/>
      <w:bookmarkEnd w:id="157"/>
      <w:bookmarkEnd w:id="158"/>
      <w:bookmarkEnd w:id="159"/>
      <w:bookmarkEnd w:id="160"/>
      <w:bookmarkEnd w:id="161"/>
    </w:p>
    <w:p w14:paraId="5D30C507">
      <w:pPr>
        <w:pageBreakBefore w:val="0"/>
        <w:widowControl/>
        <w:tabs>
          <w:tab w:val="left" w:pos="1980"/>
        </w:tabs>
        <w:kinsoku/>
        <w:wordWrap/>
        <w:overflowPunct/>
        <w:topLinePunct w:val="0"/>
        <w:autoSpaceDE/>
        <w:autoSpaceDN/>
        <w:bidi w:val="0"/>
        <w:adjustRightInd/>
        <w:snapToGrid/>
        <w:spacing w:line="560" w:lineRule="exact"/>
        <w:ind w:firstLine="563" w:firstLineChars="176"/>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（1） 1984年8月降雨量</w:t>
      </w:r>
      <w:r>
        <w:rPr>
          <w:rFonts w:hint="eastAsia" w:ascii="仿宋_GB2312" w:hAnsi="仿宋_GB2312" w:eastAsia="仿宋_GB2312" w:cs="仿宋_GB2312"/>
          <w:sz w:val="32"/>
          <w:szCs w:val="32"/>
        </w:rPr>
        <w:t>达346.1毫米，是常年的3倍，相当于常年整个汛期的降雨量，低洼街道发生严重内涝。</w:t>
      </w:r>
    </w:p>
    <w:p w14:paraId="080E39AD">
      <w:pPr>
        <w:pageBreakBefore w:val="0"/>
        <w:widowControl/>
        <w:tabs>
          <w:tab w:val="left" w:pos="1980"/>
        </w:tabs>
        <w:kinsoku/>
        <w:wordWrap/>
        <w:overflowPunct/>
        <w:topLinePunct w:val="0"/>
        <w:autoSpaceDE/>
        <w:autoSpaceDN/>
        <w:bidi w:val="0"/>
        <w:adjustRightInd/>
        <w:snapToGrid/>
        <w:spacing w:line="560" w:lineRule="exact"/>
        <w:ind w:firstLine="563" w:firstLineChars="1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1985年8月降水218.4毫米，辽河出现多年罕见的洪峰，本县出现历史罕见的外洪内涝。</w:t>
      </w:r>
    </w:p>
    <w:p w14:paraId="0924153C">
      <w:pPr>
        <w:pageBreakBefore w:val="0"/>
        <w:widowControl/>
        <w:tabs>
          <w:tab w:val="left" w:pos="1980"/>
        </w:tabs>
        <w:kinsoku/>
        <w:wordWrap/>
        <w:overflowPunct/>
        <w:topLinePunct w:val="0"/>
        <w:autoSpaceDE/>
        <w:autoSpaceDN/>
        <w:bidi w:val="0"/>
        <w:adjustRightInd/>
        <w:snapToGrid/>
        <w:spacing w:line="560" w:lineRule="exact"/>
        <w:ind w:firstLine="563" w:firstLineChars="1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1986年7月-8月上旬，由于辽河上游连降暴雨，本县受外洪侵袭。沿河4乡镇有39个居民组、5万人不同程度受灾，受灾面积达1.5万公顷，其中0.7万公顷绝产。</w:t>
      </w:r>
    </w:p>
    <w:p w14:paraId="6072A652">
      <w:pPr>
        <w:pageBreakBefore w:val="0"/>
        <w:widowControl/>
        <w:tabs>
          <w:tab w:val="left" w:pos="1980"/>
        </w:tabs>
        <w:kinsoku/>
        <w:wordWrap/>
        <w:overflowPunct/>
        <w:topLinePunct w:val="0"/>
        <w:autoSpaceDE/>
        <w:autoSpaceDN/>
        <w:bidi w:val="0"/>
        <w:adjustRightInd/>
        <w:snapToGrid/>
        <w:spacing w:line="560" w:lineRule="exact"/>
        <w:ind w:firstLine="563" w:firstLineChars="1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1988年</w:t>
      </w:r>
      <w:bookmarkStart w:id="833" w:name="_GoBack"/>
      <w:bookmarkEnd w:id="833"/>
      <w:r>
        <w:rPr>
          <w:rFonts w:hint="eastAsia" w:ascii="仿宋_GB2312" w:hAnsi="仿宋_GB2312" w:eastAsia="仿宋_GB2312" w:cs="仿宋_GB2312"/>
          <w:sz w:val="32"/>
          <w:szCs w:val="32"/>
        </w:rPr>
        <w:t>7月16</w:t>
      </w:r>
      <w:r>
        <w:rPr>
          <w:rFonts w:hint="eastAsia" w:ascii="仿宋_GB2312" w:hAnsi="仿宋_GB2312" w:eastAsia="仿宋_GB2312" w:cs="仿宋_GB2312"/>
          <w:sz w:val="32"/>
          <w:szCs w:val="32"/>
          <w:lang w:eastAsia="zh-CN"/>
        </w:rPr>
        <w:t>日</w:t>
      </w:r>
      <w:r>
        <w:rPr>
          <w:rFonts w:hint="eastAsia" w:ascii="仿宋_GB2312" w:hAnsi="仿宋_GB2312" w:eastAsia="仿宋_GB2312" w:cs="仿宋_GB2312"/>
          <w:sz w:val="32"/>
          <w:szCs w:val="32"/>
        </w:rPr>
        <w:t>特大暴雨。日降雨量达175.3毫米，县内一些企业受灾，部分仓库、厂房进水，直接经济损失120万元。</w:t>
      </w:r>
    </w:p>
    <w:p w14:paraId="1DAE7DD1">
      <w:pPr>
        <w:pageBreakBefore w:val="0"/>
        <w:widowControl/>
        <w:tabs>
          <w:tab w:val="left" w:pos="1980"/>
        </w:tabs>
        <w:kinsoku/>
        <w:wordWrap/>
        <w:overflowPunct/>
        <w:topLinePunct w:val="0"/>
        <w:autoSpaceDE/>
        <w:autoSpaceDN/>
        <w:bidi w:val="0"/>
        <w:adjustRightInd/>
        <w:snapToGrid/>
        <w:spacing w:line="560" w:lineRule="exact"/>
        <w:ind w:firstLine="563" w:firstLineChars="1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1993年6月份降水特多，月降水量达238.5毫米，6月23日降特大暴雨，日雨量达133.0毫米，10分钟29毫米。水淹农田8000亩，有四五十户人家进水，倒房十多间，8家企业仓库进水。</w:t>
      </w:r>
    </w:p>
    <w:p w14:paraId="52F0F19D">
      <w:pPr>
        <w:pageBreakBefore w:val="0"/>
        <w:widowControl/>
        <w:tabs>
          <w:tab w:val="left" w:pos="1980"/>
        </w:tabs>
        <w:kinsoku/>
        <w:wordWrap/>
        <w:overflowPunct/>
        <w:topLinePunct w:val="0"/>
        <w:autoSpaceDE/>
        <w:autoSpaceDN/>
        <w:bidi w:val="0"/>
        <w:adjustRightInd/>
        <w:snapToGrid/>
        <w:spacing w:line="560" w:lineRule="exact"/>
        <w:ind w:firstLine="563" w:firstLineChars="1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 1994年7月中旬-8月上旬降水持续偏多，7月13日晚有6个乡镇降雨量在100毫米以上，全县大部分乡镇受到不同程度内涝、外洪侵袭。内涝面积2.5万公顷，外洪0.7万公顷。</w:t>
      </w:r>
    </w:p>
    <w:p w14:paraId="6A9C0624">
      <w:pPr>
        <w:pageBreakBefore w:val="0"/>
        <w:widowControl/>
        <w:tabs>
          <w:tab w:val="left" w:pos="1980"/>
        </w:tabs>
        <w:kinsoku/>
        <w:wordWrap/>
        <w:overflowPunct/>
        <w:topLinePunct w:val="0"/>
        <w:autoSpaceDE/>
        <w:autoSpaceDN/>
        <w:bidi w:val="0"/>
        <w:adjustRightInd/>
        <w:snapToGrid/>
        <w:spacing w:line="560" w:lineRule="exact"/>
        <w:ind w:firstLine="563" w:firstLineChars="1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 1998年年降水量844.2毫米，为历史极值。其中7、8两月降水特多，月降雨量达292.7毫米和222.9毫米，分别比常年多135.9毫米和105.4毫米。全县大部分街道出现了不同程度的内涝，内涝面积2.2公顷。</w:t>
      </w:r>
    </w:p>
    <w:p w14:paraId="2EAD77C3">
      <w:pPr>
        <w:pageBreakBefore w:val="0"/>
        <w:widowControl/>
        <w:tabs>
          <w:tab w:val="left" w:pos="1980"/>
        </w:tabs>
        <w:kinsoku/>
        <w:wordWrap/>
        <w:overflowPunct/>
        <w:topLinePunct w:val="0"/>
        <w:autoSpaceDE/>
        <w:autoSpaceDN/>
        <w:bidi w:val="0"/>
        <w:adjustRightInd/>
        <w:snapToGrid/>
        <w:spacing w:line="560" w:lineRule="exact"/>
        <w:ind w:firstLine="563" w:firstLineChars="1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 2005年8月13日22时25分至14日凌晨3时19分，全县10个乡镇普降大到暴雨，康平镇、郝官乡、柳树乡降大暴雨，全县农田水淹面积29.18万亩，成灾23.3万亩。城乡房屋入水1942间，倒塌1244间。冲毁路面基5KM，桥18座，涵洞10个，部分乡镇供电中短，导致直接经济损失1120万元。</w:t>
      </w:r>
    </w:p>
    <w:p w14:paraId="5A628843">
      <w:pPr>
        <w:pageBreakBefore w:val="0"/>
        <w:widowControl/>
        <w:tabs>
          <w:tab w:val="left" w:pos="1980"/>
        </w:tabs>
        <w:kinsoku/>
        <w:wordWrap/>
        <w:overflowPunct/>
        <w:topLinePunct w:val="0"/>
        <w:autoSpaceDE/>
        <w:autoSpaceDN/>
        <w:bidi w:val="0"/>
        <w:adjustRightInd/>
        <w:snapToGrid/>
        <w:spacing w:line="560" w:lineRule="exact"/>
        <w:ind w:firstLine="563" w:firstLineChars="1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 2016年7月25日6时至26日6时，康平县普降暴雨，全县平均日降水量为62.9毫米，最大点降水量94.5毫米，城区低洼内涝。</w:t>
      </w:r>
    </w:p>
    <w:p w14:paraId="1806B69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7030A0"/>
          <w:sz w:val="32"/>
          <w:szCs w:val="32"/>
          <w:u w:val="none"/>
          <w:shd w:val="clear" w:color="auto" w:fill="FFFFFF"/>
        </w:rPr>
      </w:pPr>
      <w:r>
        <w:rPr>
          <w:rFonts w:hint="eastAsia" w:ascii="仿宋_GB2312" w:hAnsi="仿宋_GB2312" w:eastAsia="仿宋_GB2312" w:cs="仿宋_GB2312"/>
          <w:sz w:val="32"/>
          <w:szCs w:val="32"/>
        </w:rPr>
        <w:t>（10） 2019年8月10日至15日（受台风“利奇马”影响） 受台风“利奇马”和高空槽冷空气的共同影响，10日7时至15日7时康平县出现连续强降水天气，达到大暴雨量级。全县平均降水量138.8毫米，最大降水量183.3毫米（康平沙金台乡）低洼区域内涝。</w:t>
      </w:r>
    </w:p>
    <w:p w14:paraId="0DC49757">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162" w:name="_Toc18622"/>
      <w:bookmarkStart w:id="163" w:name="_Toc9653"/>
      <w:bookmarkStart w:id="164" w:name="_Toc25419"/>
      <w:bookmarkStart w:id="165" w:name="_Toc21273"/>
      <w:bookmarkStart w:id="166" w:name="_Toc3399"/>
      <w:bookmarkStart w:id="167" w:name="_Toc25732"/>
      <w:bookmarkStart w:id="168" w:name="_Toc36303676"/>
      <w:bookmarkStart w:id="169" w:name="_Toc3632"/>
      <w:bookmarkStart w:id="170" w:name="_Toc23836"/>
      <w:r>
        <w:rPr>
          <w:rFonts w:hint="eastAsia" w:ascii="黑体" w:hAnsi="黑体" w:eastAsia="黑体" w:cs="黑体"/>
          <w:b w:val="0"/>
          <w:bCs/>
          <w:color w:val="auto"/>
          <w:szCs w:val="32"/>
          <w:u w:val="none"/>
        </w:rPr>
        <w:t>2.5.2 内涝灾害成因</w:t>
      </w:r>
      <w:bookmarkEnd w:id="162"/>
      <w:bookmarkEnd w:id="163"/>
      <w:bookmarkEnd w:id="164"/>
      <w:bookmarkEnd w:id="165"/>
      <w:bookmarkEnd w:id="166"/>
      <w:bookmarkEnd w:id="167"/>
      <w:bookmarkEnd w:id="168"/>
      <w:bookmarkEnd w:id="169"/>
      <w:bookmarkEnd w:id="170"/>
    </w:p>
    <w:p w14:paraId="636F1AF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2.5.2.1 气象、地理因素</w:t>
      </w:r>
    </w:p>
    <w:p w14:paraId="25978155">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eastAsia="zh-CN"/>
        </w:rPr>
        <w:t>康平县</w:t>
      </w:r>
      <w:r>
        <w:rPr>
          <w:rFonts w:hint="eastAsia" w:ascii="仿宋_GB2312" w:hAnsi="仿宋_GB2312" w:eastAsia="仿宋_GB2312" w:cs="仿宋_GB2312"/>
          <w:color w:val="auto"/>
          <w:sz w:val="32"/>
          <w:szCs w:val="32"/>
          <w:u w:val="none"/>
          <w:shd w:val="clear" w:color="auto" w:fill="FFFFFF"/>
        </w:rPr>
        <w:t>降雨空间分布呈西北向东南递增，降雨多集中在汛期，降雨分布不均，且多呈短时雷雨大风等强降雨天气。大暴雨多发生在7～8月份，受极端天气影响，降雨强度大、范围广，汛期暴雨是造成城</w:t>
      </w:r>
      <w:r>
        <w:rPr>
          <w:rFonts w:hint="eastAsia" w:ascii="仿宋_GB2312" w:hAnsi="仿宋_GB2312" w:eastAsia="仿宋_GB2312" w:cs="仿宋_GB2312"/>
          <w:color w:val="auto"/>
          <w:sz w:val="32"/>
          <w:szCs w:val="32"/>
          <w:u w:val="none"/>
          <w:shd w:val="clear" w:color="auto" w:fill="FFFFFF"/>
          <w:lang w:eastAsia="zh-CN"/>
        </w:rPr>
        <w:t>镇</w:t>
      </w:r>
      <w:r>
        <w:rPr>
          <w:rFonts w:hint="eastAsia" w:ascii="仿宋_GB2312" w:hAnsi="仿宋_GB2312" w:eastAsia="仿宋_GB2312" w:cs="仿宋_GB2312"/>
          <w:color w:val="auto"/>
          <w:sz w:val="32"/>
          <w:szCs w:val="32"/>
          <w:u w:val="none"/>
          <w:shd w:val="clear" w:color="auto" w:fill="FFFFFF"/>
        </w:rPr>
        <w:t>内涝成灾的主要因素。由于降雨历时短，降雨集中，强度较大，易造成局部街路大量积水及交通受阻。城市下穿式地道桥、局部地区低洼路段为主要风险积水区域。</w:t>
      </w:r>
    </w:p>
    <w:p w14:paraId="04E6E2EA">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2.5.2.2 排涝设施及在建工程因素</w:t>
      </w:r>
    </w:p>
    <w:p w14:paraId="24560C7E">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建设速度加快，道路硬覆盖率高，入渗能力降低，水面率下降，地表径流不断增大，使原本具有自然蓄水调洪错峰功能的洼地、塘、沟渠等被人为填筑破坏或填为它用，降低了雨水的调蓄分流功能。而且地表汇流时间变短，峰现时刻提前，峰值变大，给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排水防涝工作带来了极大压力。</w:t>
      </w:r>
    </w:p>
    <w:p w14:paraId="0A1F44DE">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排水系统整体排放能力不足，设施应对短时强降水能力不强，当遇到降雨历时较短、暴雨强度较大的情况，短时间内城市排水系统超负荷运行。由于历史原因，部分老城区路段因排水设施陈旧、排水功能薄弱等原因出现积水、返水等状况。</w:t>
      </w:r>
    </w:p>
    <w:p w14:paraId="4A7469F7">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（3）随着城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建设步伐的加大，各种基础建设工程集中修建，导致部分城市雨污水管道被扰动或临时破坏，增大了临近管道的排涝雨量，导致管道排泄能力不足；个别在建工程规模较大，在建设过程中，受地下降水违规排放、排放系统设计不合理因素制约，对现有排水体系产生很大压力，造成内涝风险系数日趋增大，对城</w:t>
      </w:r>
      <w:r>
        <w:rPr>
          <w:rFonts w:hint="eastAsia" w:ascii="仿宋_GB2312" w:hAnsi="仿宋_GB2312" w:eastAsia="仿宋_GB2312" w:cs="仿宋_GB2312"/>
          <w:color w:val="auto"/>
          <w:sz w:val="32"/>
          <w:szCs w:val="32"/>
          <w:u w:val="none"/>
          <w:shd w:val="clear" w:color="auto" w:fill="FFFFFF"/>
          <w:lang w:eastAsia="zh-CN"/>
        </w:rPr>
        <w:t>镇</w:t>
      </w:r>
      <w:r>
        <w:rPr>
          <w:rFonts w:hint="eastAsia" w:ascii="仿宋_GB2312" w:hAnsi="仿宋_GB2312" w:eastAsia="仿宋_GB2312" w:cs="仿宋_GB2312"/>
          <w:color w:val="auto"/>
          <w:sz w:val="32"/>
          <w:szCs w:val="32"/>
          <w:u w:val="none"/>
          <w:shd w:val="clear" w:color="auto" w:fill="FFFFFF"/>
        </w:rPr>
        <w:t>防汛工作产生很大影响。</w:t>
      </w:r>
    </w:p>
    <w:p w14:paraId="3A108CAE">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4）随着生态城市建设的加快，城区河道在生态治理的同时，橡胶坝、溢流堰等低水头挡水建筑物增多，在扩大水面、抬高水位的同时，也增加了内水外排不畅及雨水管道排泄能力下降的风险；个别辖区因截污封堵入河口，造成局部排水管网丧失功能，从而造成地面积水现象。</w:t>
      </w:r>
    </w:p>
    <w:p w14:paraId="46DBD09A">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default" w:ascii="黑体" w:hAnsi="黑体" w:eastAsia="黑体" w:cs="黑体"/>
          <w:b w:val="0"/>
          <w:bCs/>
          <w:szCs w:val="32"/>
          <w:lang w:val="en-US" w:eastAsia="zh-CN"/>
        </w:rPr>
      </w:pPr>
      <w:bookmarkStart w:id="171" w:name="_Toc4676"/>
      <w:bookmarkStart w:id="172" w:name="_Toc16856"/>
      <w:bookmarkStart w:id="173" w:name="_Toc31892"/>
      <w:bookmarkStart w:id="174" w:name="_Toc5295"/>
      <w:bookmarkStart w:id="175" w:name="_Toc6215"/>
      <w:bookmarkStart w:id="176" w:name="_Toc36303677"/>
      <w:bookmarkStart w:id="177" w:name="_Toc15514"/>
      <w:r>
        <w:rPr>
          <w:rFonts w:hint="eastAsia" w:ascii="黑体" w:hAnsi="黑体" w:cs="黑体"/>
          <w:b w:val="0"/>
          <w:bCs/>
          <w:szCs w:val="32"/>
        </w:rPr>
        <w:t>2.6 积水点位</w:t>
      </w:r>
      <w:bookmarkEnd w:id="171"/>
      <w:bookmarkEnd w:id="172"/>
      <w:bookmarkEnd w:id="173"/>
      <w:bookmarkEnd w:id="174"/>
      <w:bookmarkEnd w:id="175"/>
      <w:bookmarkEnd w:id="176"/>
      <w:r>
        <w:rPr>
          <w:rFonts w:hint="eastAsia" w:ascii="黑体" w:hAnsi="黑体" w:cs="黑体"/>
          <w:b w:val="0"/>
          <w:bCs/>
          <w:szCs w:val="32"/>
          <w:lang w:val="en-US" w:eastAsia="zh-CN"/>
        </w:rPr>
        <w:t>标准划分</w:t>
      </w:r>
      <w:bookmarkEnd w:id="177"/>
    </w:p>
    <w:p w14:paraId="6B69187E">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本预案按照</w:t>
      </w:r>
      <w:r>
        <w:rPr>
          <w:rFonts w:hint="eastAsia" w:ascii="仿宋_GB2312" w:hAnsi="仿宋_GB2312" w:eastAsia="仿宋_GB2312" w:cs="仿宋_GB2312"/>
          <w:sz w:val="32"/>
          <w:szCs w:val="32"/>
          <w:shd w:val="clear" w:color="auto" w:fill="FFFFFF"/>
          <w:lang w:val="en-US" w:eastAsia="zh-CN"/>
        </w:rPr>
        <w:t>积水点位积水深度及退水时间划分为两级。</w:t>
      </w:r>
    </w:p>
    <w:p w14:paraId="6772CE69">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Ⅰ级（严重积水）——遇</w:t>
      </w:r>
      <w:r>
        <w:rPr>
          <w:rFonts w:hint="eastAsia" w:ascii="仿宋_GB2312" w:hAnsi="仿宋_GB2312" w:eastAsia="仿宋_GB2312" w:cs="仿宋_GB2312"/>
          <w:sz w:val="32"/>
          <w:szCs w:val="32"/>
          <w:shd w:val="clear" w:color="auto" w:fill="FFFFFF"/>
          <w:lang w:val="en-US" w:eastAsia="zh-CN"/>
        </w:rPr>
        <w:t>降雨</w:t>
      </w:r>
      <w:r>
        <w:rPr>
          <w:rFonts w:hint="eastAsia" w:ascii="仿宋_GB2312" w:hAnsi="仿宋_GB2312" w:eastAsia="仿宋_GB2312" w:cs="仿宋_GB2312"/>
          <w:sz w:val="32"/>
          <w:szCs w:val="32"/>
          <w:shd w:val="clear" w:color="auto" w:fill="FFFFFF"/>
        </w:rPr>
        <w:t>积水深度达到或超过</w:t>
      </w:r>
      <w:r>
        <w:rPr>
          <w:rFonts w:hint="eastAsia" w:ascii="仿宋_GB2312" w:hAnsi="仿宋_GB2312" w:eastAsia="仿宋_GB2312" w:cs="仿宋_GB2312"/>
          <w:sz w:val="32"/>
          <w:szCs w:val="32"/>
          <w:shd w:val="clear" w:color="auto" w:fill="FFFFFF"/>
          <w:lang w:val="en-US" w:eastAsia="zh-CN"/>
        </w:rPr>
        <w:t>25</w:t>
      </w:r>
      <w:r>
        <w:rPr>
          <w:rFonts w:hint="eastAsia" w:ascii="仿宋_GB2312" w:hAnsi="仿宋_GB2312" w:eastAsia="仿宋_GB2312" w:cs="仿宋_GB2312"/>
          <w:sz w:val="32"/>
          <w:szCs w:val="32"/>
          <w:shd w:val="clear" w:color="auto" w:fill="FFFFFF"/>
        </w:rPr>
        <w:t>厘米，或雨停后退水时间可能在3小时以上。</w:t>
      </w:r>
    </w:p>
    <w:p w14:paraId="50EA0544">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Ⅱ</w:t>
      </w:r>
      <w:r>
        <w:rPr>
          <w:rFonts w:hint="eastAsia" w:ascii="仿宋_GB2312" w:hAnsi="仿宋_GB2312" w:eastAsia="仿宋_GB2312" w:cs="仿宋_GB2312"/>
          <w:sz w:val="32"/>
          <w:szCs w:val="32"/>
          <w:shd w:val="clear" w:color="auto" w:fill="FFFFFF"/>
        </w:rPr>
        <w:t>级（</w:t>
      </w:r>
      <w:r>
        <w:rPr>
          <w:rFonts w:hint="eastAsia" w:ascii="仿宋_GB2312" w:hAnsi="仿宋_GB2312" w:eastAsia="仿宋_GB2312" w:cs="仿宋_GB2312"/>
          <w:sz w:val="32"/>
          <w:szCs w:val="32"/>
          <w:shd w:val="clear" w:color="auto" w:fill="FFFFFF"/>
          <w:lang w:val="en-US" w:eastAsia="zh-CN"/>
        </w:rPr>
        <w:t>一般</w:t>
      </w:r>
      <w:r>
        <w:rPr>
          <w:rFonts w:hint="eastAsia" w:ascii="仿宋_GB2312" w:hAnsi="仿宋_GB2312" w:eastAsia="仿宋_GB2312" w:cs="仿宋_GB2312"/>
          <w:sz w:val="32"/>
          <w:szCs w:val="32"/>
          <w:shd w:val="clear" w:color="auto" w:fill="FFFFFF"/>
        </w:rPr>
        <w:t>积水）——遇</w:t>
      </w:r>
      <w:r>
        <w:rPr>
          <w:rFonts w:hint="eastAsia" w:ascii="仿宋_GB2312" w:hAnsi="仿宋_GB2312" w:eastAsia="仿宋_GB2312" w:cs="仿宋_GB2312"/>
          <w:sz w:val="32"/>
          <w:szCs w:val="32"/>
          <w:shd w:val="clear" w:color="auto" w:fill="FFFFFF"/>
          <w:lang w:val="en-US" w:eastAsia="zh-CN"/>
        </w:rPr>
        <w:t>降雨</w:t>
      </w:r>
      <w:r>
        <w:rPr>
          <w:rFonts w:hint="eastAsia" w:ascii="仿宋_GB2312" w:hAnsi="仿宋_GB2312" w:eastAsia="仿宋_GB2312" w:cs="仿宋_GB2312"/>
          <w:sz w:val="32"/>
          <w:szCs w:val="32"/>
          <w:shd w:val="clear" w:color="auto" w:fill="FFFFFF"/>
        </w:rPr>
        <w:t>积水深度达到</w:t>
      </w:r>
      <w:r>
        <w:rPr>
          <w:rFonts w:hint="eastAsia" w:ascii="仿宋_GB2312" w:hAnsi="仿宋_GB2312" w:eastAsia="仿宋_GB2312" w:cs="仿宋_GB2312"/>
          <w:sz w:val="32"/>
          <w:szCs w:val="32"/>
          <w:shd w:val="clear" w:color="auto" w:fill="FFFFFF"/>
          <w:lang w:val="en-US" w:eastAsia="zh-CN"/>
        </w:rPr>
        <w:t>1</w:t>
      </w:r>
      <w:r>
        <w:rPr>
          <w:rFonts w:hint="eastAsia" w:ascii="仿宋_GB2312" w:hAnsi="仿宋_GB2312" w:eastAsia="仿宋_GB2312" w:cs="仿宋_GB2312"/>
          <w:sz w:val="32"/>
          <w:szCs w:val="32"/>
          <w:shd w:val="clear" w:color="auto" w:fill="FFFFFF"/>
        </w:rPr>
        <w:t>0～</w:t>
      </w:r>
      <w:r>
        <w:rPr>
          <w:rFonts w:hint="eastAsia" w:ascii="仿宋_GB2312" w:hAnsi="仿宋_GB2312" w:eastAsia="仿宋_GB2312" w:cs="仿宋_GB2312"/>
          <w:sz w:val="32"/>
          <w:szCs w:val="32"/>
          <w:shd w:val="clear" w:color="auto" w:fill="FFFFFF"/>
          <w:lang w:val="en-US" w:eastAsia="zh-CN"/>
        </w:rPr>
        <w:t>25</w:t>
      </w:r>
      <w:r>
        <w:rPr>
          <w:rFonts w:hint="eastAsia" w:ascii="仿宋_GB2312" w:hAnsi="仿宋_GB2312" w:eastAsia="仿宋_GB2312" w:cs="仿宋_GB2312"/>
          <w:sz w:val="32"/>
          <w:szCs w:val="32"/>
          <w:shd w:val="clear" w:color="auto" w:fill="FFFFFF"/>
        </w:rPr>
        <w:t>厘米，或雨停后退水时间可能在</w:t>
      </w:r>
      <w:r>
        <w:rPr>
          <w:rFonts w:hint="eastAsia" w:ascii="仿宋_GB2312" w:hAnsi="仿宋_GB2312" w:eastAsia="仿宋_GB2312" w:cs="仿宋_GB2312"/>
          <w:sz w:val="32"/>
          <w:szCs w:val="32"/>
          <w:shd w:val="clear" w:color="auto" w:fill="FFFFFF"/>
          <w:lang w:val="en-US" w:eastAsia="zh-CN"/>
        </w:rPr>
        <w:t>1</w:t>
      </w:r>
      <w:r>
        <w:rPr>
          <w:rFonts w:hint="eastAsia" w:ascii="仿宋_GB2312" w:hAnsi="仿宋_GB2312" w:eastAsia="仿宋_GB2312" w:cs="仿宋_GB2312"/>
          <w:sz w:val="32"/>
          <w:szCs w:val="32"/>
          <w:shd w:val="clear" w:color="auto" w:fill="FFFFFF"/>
        </w:rPr>
        <w:t>小时以上。</w:t>
      </w:r>
    </w:p>
    <w:p w14:paraId="7CD23350">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 w:val="32"/>
          <w:szCs w:val="32"/>
          <w:u w:val="none"/>
        </w:rPr>
      </w:pPr>
      <w:bookmarkStart w:id="178" w:name="_Toc25929"/>
      <w:bookmarkStart w:id="179" w:name="_Toc30732"/>
      <w:bookmarkStart w:id="180" w:name="_Toc29174_WPSOffice_Level1"/>
      <w:bookmarkStart w:id="181" w:name="_Toc13645"/>
      <w:bookmarkStart w:id="182" w:name="_Toc12193"/>
      <w:bookmarkStart w:id="183" w:name="_Toc29458"/>
      <w:bookmarkStart w:id="184" w:name="_Toc30641"/>
      <w:bookmarkStart w:id="185" w:name="_Toc36303678"/>
      <w:bookmarkStart w:id="186" w:name="_Toc30092"/>
      <w:bookmarkStart w:id="187" w:name="_Toc19158"/>
      <w:r>
        <w:rPr>
          <w:rFonts w:hint="eastAsia" w:ascii="黑体" w:hAnsi="黑体" w:eastAsia="黑体" w:cs="黑体"/>
          <w:b w:val="0"/>
          <w:bCs/>
          <w:color w:val="auto"/>
          <w:sz w:val="32"/>
          <w:szCs w:val="32"/>
          <w:u w:val="none"/>
        </w:rPr>
        <w:t>3 组织指挥体系及职责</w:t>
      </w:r>
      <w:bookmarkEnd w:id="178"/>
      <w:bookmarkEnd w:id="179"/>
      <w:bookmarkEnd w:id="180"/>
      <w:bookmarkEnd w:id="181"/>
      <w:bookmarkEnd w:id="182"/>
      <w:bookmarkEnd w:id="183"/>
      <w:bookmarkEnd w:id="184"/>
      <w:bookmarkEnd w:id="185"/>
      <w:bookmarkEnd w:id="186"/>
      <w:bookmarkEnd w:id="187"/>
    </w:p>
    <w:p w14:paraId="0C51E8DC">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188" w:name="_Toc36303679"/>
      <w:bookmarkStart w:id="189" w:name="_Toc5132_WPSOffice_Level2"/>
      <w:bookmarkStart w:id="190" w:name="_Toc25876"/>
      <w:bookmarkStart w:id="191" w:name="_Toc26831"/>
      <w:bookmarkStart w:id="192" w:name="_Toc25756"/>
      <w:bookmarkStart w:id="193" w:name="_Toc2707"/>
      <w:bookmarkStart w:id="194" w:name="_Toc21491"/>
      <w:bookmarkStart w:id="195" w:name="_Toc4334"/>
      <w:bookmarkStart w:id="196" w:name="_Toc23921"/>
      <w:bookmarkStart w:id="197" w:name="_Toc12303"/>
      <w:r>
        <w:rPr>
          <w:rFonts w:hint="eastAsia" w:ascii="黑体" w:hAnsi="黑体" w:cs="黑体"/>
          <w:b w:val="0"/>
          <w:bCs/>
          <w:color w:val="auto"/>
          <w:szCs w:val="32"/>
          <w:u w:val="none"/>
        </w:rPr>
        <w:t xml:space="preserve">3.1 </w:t>
      </w:r>
      <w:bookmarkEnd w:id="188"/>
      <w:bookmarkEnd w:id="189"/>
      <w:r>
        <w:rPr>
          <w:rFonts w:hint="eastAsia" w:ascii="黑体" w:hAnsi="黑体" w:cs="黑体"/>
          <w:b w:val="0"/>
          <w:bCs/>
          <w:color w:val="auto"/>
          <w:szCs w:val="32"/>
          <w:u w:val="none"/>
          <w:lang w:eastAsia="zh-CN"/>
        </w:rPr>
        <w:t>县</w:t>
      </w:r>
      <w:r>
        <w:rPr>
          <w:rFonts w:hint="eastAsia" w:ascii="黑体" w:hAnsi="黑体" w:cs="黑体"/>
          <w:b w:val="0"/>
          <w:bCs/>
          <w:color w:val="auto"/>
          <w:szCs w:val="32"/>
          <w:u w:val="none"/>
        </w:rPr>
        <w:t>防汛抗旱指挥部</w:t>
      </w:r>
      <w:bookmarkEnd w:id="190"/>
      <w:bookmarkEnd w:id="191"/>
      <w:bookmarkEnd w:id="192"/>
      <w:bookmarkEnd w:id="193"/>
      <w:bookmarkEnd w:id="194"/>
      <w:bookmarkEnd w:id="195"/>
      <w:bookmarkEnd w:id="196"/>
      <w:bookmarkEnd w:id="197"/>
    </w:p>
    <w:p w14:paraId="4ED334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依据《中华人民共和国防洪法》，</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人民政府设立防汛抗旱指挥部，负责领导、组织、协调、指导、监督全</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防汛抗旱工作。必要时可设立前线防汛抗旱指挥部。</w:t>
      </w:r>
    </w:p>
    <w:p w14:paraId="70C82C0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color w:val="auto"/>
          <w:u w:val="none"/>
        </w:rPr>
      </w:pPr>
      <w:r>
        <w:rPr>
          <w:rFonts w:hint="eastAsia" w:ascii="仿宋_GB2312" w:hAnsi="仿宋_GB2312" w:eastAsia="仿宋_GB2312" w:cs="仿宋_GB2312"/>
          <w:color w:val="auto"/>
          <w:sz w:val="32"/>
          <w:szCs w:val="32"/>
          <w:u w:val="none"/>
        </w:rPr>
        <w:t>有关</w:t>
      </w:r>
      <w:r>
        <w:rPr>
          <w:rFonts w:hint="eastAsia" w:ascii="仿宋_GB2312" w:hAnsi="仿宋_GB2312" w:eastAsia="仿宋_GB2312" w:cs="仿宋_GB2312"/>
          <w:color w:val="auto"/>
          <w:sz w:val="32"/>
          <w:szCs w:val="32"/>
          <w:u w:val="none"/>
          <w:lang w:eastAsia="zh-CN"/>
        </w:rPr>
        <w:t>乡镇（街道）</w:t>
      </w:r>
      <w:r>
        <w:rPr>
          <w:rFonts w:hint="eastAsia" w:ascii="仿宋_GB2312" w:hAnsi="仿宋_GB2312" w:eastAsia="仿宋_GB2312" w:cs="仿宋_GB2312"/>
          <w:color w:val="auto"/>
          <w:sz w:val="32"/>
          <w:szCs w:val="32"/>
          <w:u w:val="none"/>
        </w:rPr>
        <w:t>、部门、单位可根据需要设立相应的防汛抗旱组织机构，负责本地区、本部门、本单位的防汛抗旱突发事件的应对工作。</w:t>
      </w:r>
    </w:p>
    <w:p w14:paraId="41AD9429">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198" w:name="_Toc21008"/>
      <w:bookmarkStart w:id="199" w:name="_Toc13104"/>
      <w:bookmarkStart w:id="200" w:name="_Toc12394"/>
      <w:bookmarkStart w:id="201" w:name="_Toc26134"/>
      <w:bookmarkStart w:id="202" w:name="_Toc31131"/>
      <w:bookmarkStart w:id="203" w:name="_Toc24640"/>
      <w:bookmarkStart w:id="204" w:name="_Toc20619"/>
      <w:bookmarkStart w:id="205" w:name="_Toc36303680"/>
      <w:bookmarkStart w:id="206" w:name="_Toc16305"/>
      <w:r>
        <w:rPr>
          <w:rFonts w:hint="eastAsia" w:ascii="黑体" w:hAnsi="黑体" w:eastAsia="黑体" w:cs="黑体"/>
          <w:b w:val="0"/>
          <w:bCs/>
          <w:color w:val="auto"/>
          <w:szCs w:val="32"/>
          <w:u w:val="none"/>
        </w:rPr>
        <w:t xml:space="preserve">3.1.1 </w:t>
      </w:r>
      <w:r>
        <w:rPr>
          <w:rFonts w:hint="eastAsia" w:ascii="黑体" w:hAnsi="黑体" w:eastAsia="黑体" w:cs="黑体"/>
          <w:b w:val="0"/>
          <w:bCs/>
          <w:color w:val="auto"/>
          <w:szCs w:val="32"/>
          <w:u w:val="none"/>
          <w:lang w:eastAsia="zh-CN"/>
        </w:rPr>
        <w:t>县</w:t>
      </w:r>
      <w:r>
        <w:rPr>
          <w:rFonts w:hint="eastAsia" w:ascii="黑体" w:hAnsi="黑体" w:eastAsia="黑体" w:cs="黑体"/>
          <w:b w:val="0"/>
          <w:bCs/>
          <w:color w:val="auto"/>
          <w:szCs w:val="32"/>
          <w:u w:val="none"/>
        </w:rPr>
        <w:t>防汛抗旱指挥部组织机构</w:t>
      </w:r>
      <w:bookmarkEnd w:id="198"/>
      <w:bookmarkEnd w:id="199"/>
      <w:bookmarkEnd w:id="200"/>
      <w:bookmarkEnd w:id="201"/>
      <w:bookmarkEnd w:id="202"/>
      <w:bookmarkEnd w:id="203"/>
      <w:bookmarkEnd w:id="204"/>
      <w:bookmarkEnd w:id="205"/>
      <w:bookmarkEnd w:id="206"/>
    </w:p>
    <w:p w14:paraId="06F013C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eastAsia="zh-CN"/>
        </w:rPr>
      </w:pPr>
      <w:bookmarkStart w:id="207" w:name="_Toc5852"/>
      <w:bookmarkStart w:id="208" w:name="_Toc36303681"/>
      <w:bookmarkStart w:id="209" w:name="_Toc27760"/>
      <w:bookmarkStart w:id="210" w:name="_Toc24053"/>
      <w:bookmarkStart w:id="211" w:name="_Toc8846"/>
      <w:bookmarkStart w:id="212" w:name="_Toc14277"/>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防汛抗旱指挥部由</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委</w:t>
      </w:r>
      <w:r>
        <w:rPr>
          <w:rFonts w:hint="eastAsia" w:ascii="仿宋_GB2312" w:hAnsi="仿宋_GB2312" w:eastAsia="仿宋_GB2312" w:cs="仿宋_GB2312"/>
          <w:color w:val="auto"/>
          <w:sz w:val="32"/>
          <w:szCs w:val="32"/>
          <w:u w:val="none"/>
          <w:lang w:val="en-US" w:eastAsia="zh-CN"/>
        </w:rPr>
        <w:t>副书记</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长任指挥长，分管</w:t>
      </w:r>
      <w:r>
        <w:rPr>
          <w:rFonts w:hint="eastAsia" w:ascii="仿宋_GB2312" w:hAnsi="仿宋_GB2312" w:eastAsia="仿宋_GB2312" w:cs="仿宋_GB2312"/>
          <w:color w:val="auto"/>
          <w:sz w:val="32"/>
          <w:szCs w:val="32"/>
          <w:u w:val="none"/>
          <w:lang w:val="en-US" w:eastAsia="zh-CN"/>
        </w:rPr>
        <w:t>应急管理工作的县政府领导任常务副指挥长，分管开发区、</w:t>
      </w:r>
      <w:r>
        <w:rPr>
          <w:rFonts w:hint="eastAsia" w:ascii="仿宋_GB2312" w:hAnsi="仿宋_GB2312" w:eastAsia="仿宋_GB2312" w:cs="仿宋_GB2312"/>
          <w:color w:val="auto"/>
          <w:sz w:val="32"/>
          <w:szCs w:val="32"/>
          <w:u w:val="none"/>
        </w:rPr>
        <w:t>公安</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水务、农业农村</w:t>
      </w:r>
      <w:r>
        <w:rPr>
          <w:rFonts w:hint="eastAsia" w:ascii="仿宋_GB2312" w:hAnsi="仿宋_GB2312" w:eastAsia="仿宋_GB2312" w:cs="仿宋_GB2312"/>
          <w:color w:val="auto"/>
          <w:sz w:val="32"/>
          <w:szCs w:val="32"/>
          <w:u w:val="none"/>
          <w:lang w:eastAsia="zh-CN"/>
        </w:rPr>
        <w:t>、住建</w:t>
      </w:r>
      <w:r>
        <w:rPr>
          <w:rFonts w:hint="eastAsia" w:ascii="仿宋_GB2312" w:hAnsi="仿宋_GB2312" w:eastAsia="仿宋_GB2312" w:cs="仿宋_GB2312"/>
          <w:color w:val="auto"/>
          <w:sz w:val="32"/>
          <w:szCs w:val="32"/>
          <w:u w:val="none"/>
        </w:rPr>
        <w:t>工作的</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政府领导</w:t>
      </w:r>
      <w:r>
        <w:rPr>
          <w:rFonts w:hint="eastAsia" w:ascii="仿宋_GB2312" w:hAnsi="仿宋_GB2312" w:eastAsia="仿宋_GB2312" w:cs="仿宋_GB2312"/>
          <w:color w:val="auto"/>
          <w:sz w:val="32"/>
          <w:szCs w:val="32"/>
          <w:u w:val="none"/>
          <w:lang w:eastAsia="zh-CN"/>
        </w:rPr>
        <w:t>任副指挥长，成员单位有：</w:t>
      </w:r>
      <w:r>
        <w:rPr>
          <w:rFonts w:hint="eastAsia" w:ascii="仿宋" w:hAnsi="仿宋" w:eastAsia="仿宋" w:cs="仿宋"/>
          <w:b w:val="0"/>
          <w:bCs w:val="0"/>
          <w:color w:val="auto"/>
          <w:spacing w:val="0"/>
          <w:w w:val="100"/>
          <w:sz w:val="32"/>
          <w:szCs w:val="32"/>
          <w:u w:val="none"/>
          <w:lang w:val="en-US" w:eastAsia="zh-CN"/>
        </w:rPr>
        <w:t>县委宣传部、</w:t>
      </w:r>
      <w:r>
        <w:rPr>
          <w:rFonts w:hint="eastAsia" w:ascii="仿宋" w:hAnsi="仿宋" w:eastAsia="仿宋" w:cs="仿宋"/>
          <w:b w:val="0"/>
          <w:bCs w:val="0"/>
          <w:color w:val="auto"/>
          <w:spacing w:val="0"/>
          <w:w w:val="100"/>
          <w:sz w:val="32"/>
          <w:szCs w:val="32"/>
          <w:lang w:val="en-US" w:eastAsia="zh-CN"/>
        </w:rPr>
        <w:t>县公安局、县人武部分管领导，县农业农村局、县应急管理局、县自然资源局、县住房和城乡建设局、县气象局、县发展和改革局、县工业和信息化局、县卫生健康局、</w:t>
      </w:r>
      <w:r>
        <w:rPr>
          <w:rFonts w:hint="eastAsia" w:ascii="仿宋" w:hAnsi="仿宋" w:eastAsia="仿宋" w:cs="仿宋"/>
          <w:b w:val="0"/>
          <w:bCs w:val="0"/>
          <w:color w:val="auto"/>
          <w:spacing w:val="0"/>
          <w:w w:val="100"/>
          <w:sz w:val="32"/>
          <w:szCs w:val="32"/>
          <w:lang w:val="zh-CN" w:eastAsia="zh-CN"/>
        </w:rPr>
        <w:t>沈阳市康平生态环境分局</w:t>
      </w:r>
      <w:r>
        <w:rPr>
          <w:rFonts w:hint="eastAsia" w:ascii="仿宋" w:hAnsi="仿宋" w:eastAsia="仿宋" w:cs="仿宋"/>
          <w:b w:val="0"/>
          <w:bCs w:val="0"/>
          <w:color w:val="auto"/>
          <w:spacing w:val="0"/>
          <w:w w:val="100"/>
          <w:sz w:val="32"/>
          <w:szCs w:val="32"/>
          <w:lang w:val="en-US" w:eastAsia="zh-CN"/>
        </w:rPr>
        <w:t>、县交通运输局、县民政局、县教育局、县文化旅游和广播电视局、</w:t>
      </w:r>
      <w:r>
        <w:rPr>
          <w:rFonts w:hint="eastAsia" w:ascii="仿宋" w:hAnsi="仿宋" w:eastAsia="仿宋" w:cs="仿宋"/>
          <w:b w:val="0"/>
          <w:bCs w:val="0"/>
          <w:color w:val="auto"/>
          <w:spacing w:val="0"/>
          <w:w w:val="100"/>
          <w:sz w:val="32"/>
          <w:szCs w:val="32"/>
          <w:u w:val="none"/>
          <w:lang w:val="en-US" w:eastAsia="zh-CN"/>
        </w:rPr>
        <w:t>县统计局、县财政局、市水文局康平分局、卧龙湖生态保护与行政执法中心、</w:t>
      </w:r>
      <w:r>
        <w:rPr>
          <w:rFonts w:hint="eastAsia" w:ascii="仿宋" w:hAnsi="仿宋" w:eastAsia="仿宋" w:cs="仿宋"/>
          <w:b w:val="0"/>
          <w:bCs w:val="0"/>
          <w:color w:val="auto"/>
          <w:spacing w:val="0"/>
          <w:w w:val="100"/>
          <w:sz w:val="32"/>
          <w:szCs w:val="32"/>
          <w:lang w:val="en-US" w:eastAsia="zh-CN"/>
        </w:rPr>
        <w:t>县自然资源保护与行政执法中心、</w:t>
      </w:r>
      <w:r>
        <w:rPr>
          <w:rFonts w:hint="eastAsia" w:ascii="仿宋" w:hAnsi="仿宋" w:eastAsia="仿宋" w:cs="仿宋"/>
          <w:b w:val="0"/>
          <w:bCs w:val="0"/>
          <w:color w:val="auto"/>
          <w:spacing w:val="0"/>
          <w:w w:val="100"/>
          <w:sz w:val="32"/>
          <w:szCs w:val="32"/>
          <w:u w:val="none"/>
          <w:lang w:val="en-US" w:eastAsia="zh-CN"/>
        </w:rPr>
        <w:t>县城乡建设事务服务中心、</w:t>
      </w:r>
      <w:r>
        <w:rPr>
          <w:rFonts w:hint="eastAsia" w:ascii="仿宋" w:hAnsi="仿宋" w:eastAsia="仿宋" w:cs="仿宋"/>
          <w:b w:val="0"/>
          <w:bCs w:val="0"/>
          <w:color w:val="auto"/>
          <w:spacing w:val="0"/>
          <w:w w:val="100"/>
          <w:sz w:val="32"/>
          <w:szCs w:val="32"/>
        </w:rPr>
        <w:t>县</w:t>
      </w:r>
      <w:r>
        <w:rPr>
          <w:rFonts w:hint="eastAsia" w:ascii="仿宋" w:hAnsi="仿宋" w:eastAsia="仿宋" w:cs="仿宋"/>
          <w:b w:val="0"/>
          <w:bCs w:val="0"/>
          <w:color w:val="auto"/>
          <w:spacing w:val="0"/>
          <w:w w:val="100"/>
          <w:sz w:val="32"/>
          <w:szCs w:val="32"/>
          <w:lang w:eastAsia="zh-CN"/>
        </w:rPr>
        <w:t>城乡建设综合</w:t>
      </w:r>
      <w:r>
        <w:rPr>
          <w:rFonts w:hint="eastAsia" w:ascii="仿宋" w:hAnsi="仿宋" w:eastAsia="仿宋" w:cs="仿宋"/>
          <w:b w:val="0"/>
          <w:bCs w:val="0"/>
          <w:color w:val="auto"/>
          <w:spacing w:val="0"/>
          <w:w w:val="100"/>
          <w:sz w:val="32"/>
          <w:szCs w:val="32"/>
        </w:rPr>
        <w:t>行政执法</w:t>
      </w:r>
      <w:r>
        <w:rPr>
          <w:rFonts w:hint="eastAsia" w:ascii="仿宋" w:hAnsi="仿宋" w:eastAsia="仿宋" w:cs="仿宋"/>
          <w:b w:val="0"/>
          <w:bCs w:val="0"/>
          <w:color w:val="auto"/>
          <w:spacing w:val="0"/>
          <w:w w:val="100"/>
          <w:sz w:val="32"/>
          <w:szCs w:val="32"/>
          <w:lang w:eastAsia="zh-CN"/>
        </w:rPr>
        <w:t>中心、开发区管理委员会、</w:t>
      </w:r>
      <w:r>
        <w:rPr>
          <w:rFonts w:hint="eastAsia" w:ascii="仿宋" w:hAnsi="仿宋" w:eastAsia="仿宋" w:cs="仿宋"/>
          <w:b w:val="0"/>
          <w:bCs w:val="0"/>
          <w:color w:val="auto"/>
          <w:spacing w:val="0"/>
          <w:w w:val="100"/>
          <w:sz w:val="32"/>
          <w:szCs w:val="32"/>
          <w:u w:val="none"/>
          <w:lang w:val="en-US" w:eastAsia="zh-CN"/>
        </w:rPr>
        <w:t>沈阳供电康平分公司、沈阳康平燃气有限公司、中国联通康平分公司、中国移动康平分公司、中国电信康平分公司、</w:t>
      </w:r>
      <w:r>
        <w:rPr>
          <w:rFonts w:hint="eastAsia" w:ascii="仿宋" w:hAnsi="仿宋" w:eastAsia="仿宋" w:cs="仿宋"/>
          <w:b w:val="0"/>
          <w:bCs w:val="0"/>
          <w:color w:val="auto"/>
          <w:spacing w:val="0"/>
          <w:w w:val="100"/>
          <w:sz w:val="32"/>
          <w:szCs w:val="32"/>
          <w:lang w:val="en-US" w:eastAsia="zh-CN"/>
        </w:rPr>
        <w:t>中国铁塔股份有限公司沈阳市分公司康平办事处、</w:t>
      </w:r>
      <w:r>
        <w:rPr>
          <w:rFonts w:hint="eastAsia" w:ascii="仿宋" w:hAnsi="仿宋" w:eastAsia="仿宋" w:cs="仿宋"/>
          <w:b w:val="0"/>
          <w:bCs w:val="0"/>
          <w:color w:val="auto"/>
          <w:spacing w:val="0"/>
          <w:w w:val="100"/>
          <w:sz w:val="32"/>
          <w:szCs w:val="32"/>
          <w:u w:val="none"/>
          <w:lang w:val="en-US" w:eastAsia="zh-CN"/>
        </w:rPr>
        <w:t>中石油康平营业部、人民保险康平分公司、农业银行康平支行、县自来水公司、大平煤矿、小康煤矿主要领导。</w:t>
      </w:r>
    </w:p>
    <w:p w14:paraId="6AB45453">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213" w:name="_Toc6426"/>
      <w:bookmarkStart w:id="214" w:name="_Toc1242"/>
      <w:bookmarkStart w:id="215" w:name="_Toc22862"/>
      <w:r>
        <w:rPr>
          <w:rFonts w:hint="eastAsia" w:ascii="黑体" w:hAnsi="黑体" w:eastAsia="黑体" w:cs="黑体"/>
          <w:b w:val="0"/>
          <w:bCs/>
          <w:color w:val="auto"/>
          <w:szCs w:val="32"/>
          <w:u w:val="none"/>
        </w:rPr>
        <w:t xml:space="preserve">3.1.2 </w:t>
      </w:r>
      <w:r>
        <w:rPr>
          <w:rFonts w:hint="eastAsia" w:ascii="黑体" w:hAnsi="黑体" w:eastAsia="黑体" w:cs="黑体"/>
          <w:b w:val="0"/>
          <w:bCs/>
          <w:color w:val="auto"/>
          <w:szCs w:val="32"/>
          <w:u w:val="none"/>
          <w:lang w:eastAsia="zh-CN"/>
        </w:rPr>
        <w:t>乡镇</w:t>
      </w:r>
      <w:r>
        <w:rPr>
          <w:rFonts w:hint="eastAsia" w:ascii="黑体" w:hAnsi="黑体" w:eastAsia="黑体" w:cs="黑体"/>
          <w:b w:val="0"/>
          <w:bCs/>
          <w:color w:val="auto"/>
          <w:szCs w:val="32"/>
          <w:u w:val="none"/>
        </w:rPr>
        <w:t>（</w:t>
      </w:r>
      <w:r>
        <w:rPr>
          <w:rFonts w:hint="eastAsia" w:ascii="黑体" w:hAnsi="黑体" w:eastAsia="黑体" w:cs="黑体"/>
          <w:b w:val="0"/>
          <w:bCs/>
          <w:color w:val="auto"/>
          <w:szCs w:val="32"/>
          <w:u w:val="none"/>
          <w:lang w:eastAsia="zh-CN"/>
        </w:rPr>
        <w:t>街道</w:t>
      </w:r>
      <w:r>
        <w:rPr>
          <w:rFonts w:hint="eastAsia" w:ascii="黑体" w:hAnsi="黑体" w:eastAsia="黑体" w:cs="黑体"/>
          <w:b w:val="0"/>
          <w:bCs/>
          <w:color w:val="auto"/>
          <w:szCs w:val="32"/>
          <w:u w:val="none"/>
        </w:rPr>
        <w:t>）级防汛抗旱指挥部</w:t>
      </w:r>
      <w:bookmarkEnd w:id="207"/>
      <w:bookmarkEnd w:id="208"/>
      <w:bookmarkEnd w:id="209"/>
      <w:bookmarkEnd w:id="210"/>
      <w:bookmarkEnd w:id="211"/>
      <w:bookmarkEnd w:id="212"/>
      <w:bookmarkEnd w:id="213"/>
      <w:bookmarkEnd w:id="214"/>
      <w:bookmarkEnd w:id="215"/>
    </w:p>
    <w:p w14:paraId="4719759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各</w:t>
      </w:r>
      <w:r>
        <w:rPr>
          <w:rFonts w:hint="eastAsia" w:ascii="仿宋_GB2312" w:hAnsi="仿宋_GB2312" w:eastAsia="仿宋_GB2312" w:cs="仿宋_GB2312"/>
          <w:color w:val="auto"/>
          <w:sz w:val="32"/>
          <w:szCs w:val="32"/>
          <w:u w:val="none"/>
          <w:lang w:eastAsia="zh-CN"/>
        </w:rPr>
        <w:t>乡镇（街道）</w:t>
      </w:r>
      <w:r>
        <w:rPr>
          <w:rFonts w:hint="eastAsia" w:ascii="仿宋_GB2312" w:hAnsi="仿宋_GB2312" w:eastAsia="仿宋_GB2312" w:cs="仿宋_GB2312"/>
          <w:color w:val="auto"/>
          <w:sz w:val="32"/>
          <w:szCs w:val="32"/>
          <w:u w:val="none"/>
        </w:rPr>
        <w:t>设立防汛抗旱指挥部，由</w:t>
      </w:r>
      <w:r>
        <w:rPr>
          <w:rFonts w:hint="eastAsia" w:ascii="仿宋_GB2312" w:hAnsi="仿宋_GB2312" w:eastAsia="仿宋_GB2312" w:cs="仿宋_GB2312"/>
          <w:color w:val="auto"/>
          <w:sz w:val="32"/>
          <w:szCs w:val="32"/>
          <w:u w:val="none"/>
          <w:lang w:val="en-US" w:eastAsia="zh-CN"/>
        </w:rPr>
        <w:t>同级</w:t>
      </w:r>
      <w:r>
        <w:rPr>
          <w:rFonts w:hint="eastAsia" w:ascii="仿宋_GB2312" w:hAnsi="仿宋_GB2312" w:eastAsia="仿宋_GB2312" w:cs="仿宋_GB2312"/>
          <w:color w:val="auto"/>
          <w:sz w:val="32"/>
          <w:szCs w:val="32"/>
          <w:u w:val="none"/>
        </w:rPr>
        <w:t>人民政府领导和有关</w:t>
      </w:r>
      <w:r>
        <w:rPr>
          <w:rFonts w:hint="eastAsia" w:ascii="仿宋_GB2312" w:hAnsi="仿宋_GB2312" w:eastAsia="仿宋_GB2312" w:cs="仿宋_GB2312"/>
          <w:color w:val="auto"/>
          <w:sz w:val="32"/>
          <w:szCs w:val="32"/>
          <w:u w:val="none"/>
          <w:lang w:eastAsia="zh-CN"/>
        </w:rPr>
        <w:t>科室</w:t>
      </w:r>
      <w:r>
        <w:rPr>
          <w:rFonts w:hint="eastAsia" w:ascii="仿宋_GB2312" w:hAnsi="仿宋_GB2312" w:eastAsia="仿宋_GB2312" w:cs="仿宋_GB2312"/>
          <w:color w:val="auto"/>
          <w:sz w:val="32"/>
          <w:szCs w:val="32"/>
          <w:u w:val="none"/>
        </w:rPr>
        <w:t>负责人等组成，在上级防汛抗旱指挥部和同级人民政府的领导下，负责组织和指挥辖区防汛抗旱工作。</w:t>
      </w:r>
    </w:p>
    <w:p w14:paraId="0B581CF4">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216" w:name="_Toc36303682"/>
      <w:bookmarkStart w:id="217" w:name="_Toc32511"/>
      <w:bookmarkStart w:id="218" w:name="_Toc7694"/>
      <w:bookmarkStart w:id="219" w:name="_Toc5713"/>
      <w:bookmarkStart w:id="220" w:name="_Toc7466"/>
      <w:bookmarkStart w:id="221" w:name="_Toc24471"/>
      <w:bookmarkStart w:id="222" w:name="_Toc4999"/>
      <w:bookmarkStart w:id="223" w:name="_Toc16866"/>
      <w:bookmarkStart w:id="224" w:name="_Toc1168"/>
      <w:r>
        <w:rPr>
          <w:rFonts w:hint="eastAsia" w:ascii="黑体" w:hAnsi="黑体" w:eastAsia="黑体" w:cs="黑体"/>
          <w:b w:val="0"/>
          <w:bCs/>
          <w:color w:val="auto"/>
          <w:szCs w:val="32"/>
          <w:u w:val="none"/>
        </w:rPr>
        <w:t>3.1.3 其他防汛抗旱指挥部</w:t>
      </w:r>
      <w:bookmarkEnd w:id="216"/>
      <w:bookmarkEnd w:id="217"/>
      <w:bookmarkEnd w:id="218"/>
      <w:bookmarkEnd w:id="219"/>
      <w:bookmarkEnd w:id="220"/>
      <w:bookmarkEnd w:id="221"/>
      <w:bookmarkEnd w:id="222"/>
      <w:bookmarkEnd w:id="223"/>
      <w:bookmarkEnd w:id="224"/>
    </w:p>
    <w:p w14:paraId="7B58B6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水利工程管理单位及施工单位，汛期成立相应的专业防汛抗灾组织，负责本单位的防汛抗灾工作。有防洪任务的重大水利工程和大中型企业，可根据需要成立防汛联防指挥部，负责本工程、本单位的防汛抗灾工作。针对重大突发事件，可组建临时指挥机构，具体负责应急处置工作。一旦出现较大险情，应立即向属地人民政府和上级防汛抗旱指挥部报告，说明出险的位置、险情、原因及可能造成的灾害，并立即调动抢险队伍按照抢险方案进行抢护。当险情威胁河道沿岸、下游人民群众生命财产安全时，要呈请本级人民政府按照突发事件应急预案组织实施，最大限度地减少损失。</w:t>
      </w:r>
    </w:p>
    <w:p w14:paraId="4E21B2B4">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225" w:name="_Toc32583"/>
      <w:bookmarkStart w:id="226" w:name="_Toc36303683"/>
      <w:bookmarkStart w:id="227" w:name="_Toc32118"/>
      <w:bookmarkStart w:id="228" w:name="_Toc17427"/>
      <w:bookmarkStart w:id="229" w:name="_Toc30329"/>
      <w:bookmarkStart w:id="230" w:name="_Toc16725"/>
      <w:bookmarkStart w:id="231" w:name="_Toc132"/>
      <w:bookmarkStart w:id="232" w:name="_Toc7355"/>
      <w:bookmarkStart w:id="233" w:name="_Toc1922"/>
      <w:r>
        <w:rPr>
          <w:rFonts w:hint="eastAsia" w:ascii="黑体" w:hAnsi="黑体" w:eastAsia="黑体" w:cs="黑体"/>
          <w:b w:val="0"/>
          <w:bCs/>
          <w:color w:val="auto"/>
          <w:szCs w:val="32"/>
          <w:u w:val="none"/>
        </w:rPr>
        <w:t>3.1.4 专家库</w:t>
      </w:r>
      <w:bookmarkEnd w:id="225"/>
      <w:bookmarkEnd w:id="226"/>
      <w:bookmarkEnd w:id="227"/>
      <w:bookmarkEnd w:id="228"/>
      <w:bookmarkEnd w:id="229"/>
      <w:bookmarkEnd w:id="230"/>
      <w:bookmarkEnd w:id="231"/>
      <w:bookmarkEnd w:id="232"/>
      <w:bookmarkEnd w:id="233"/>
    </w:p>
    <w:p w14:paraId="70A79EF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eastAsia="zh-CN"/>
        </w:rPr>
        <w:t>自然资源保护与行政执法中心</w:t>
      </w:r>
      <w:r>
        <w:rPr>
          <w:rFonts w:hint="eastAsia" w:ascii="仿宋_GB2312" w:hAnsi="仿宋_GB2312" w:eastAsia="仿宋_GB2312" w:cs="仿宋_GB2312"/>
          <w:color w:val="auto"/>
          <w:sz w:val="32"/>
          <w:szCs w:val="32"/>
          <w:u w:val="none"/>
        </w:rPr>
        <w:t>负责建立和完善县</w:t>
      </w:r>
      <w:r>
        <w:rPr>
          <w:rFonts w:hint="eastAsia" w:ascii="仿宋_GB2312" w:hAnsi="仿宋_GB2312" w:eastAsia="仿宋_GB2312" w:cs="仿宋_GB2312"/>
          <w:color w:val="auto"/>
          <w:sz w:val="32"/>
          <w:szCs w:val="32"/>
          <w:u w:val="none"/>
          <w:lang w:eastAsia="zh-CN"/>
        </w:rPr>
        <w:t>、乡二</w:t>
      </w:r>
      <w:r>
        <w:rPr>
          <w:rFonts w:hint="eastAsia" w:ascii="仿宋_GB2312" w:hAnsi="仿宋_GB2312" w:eastAsia="仿宋_GB2312" w:cs="仿宋_GB2312"/>
          <w:color w:val="auto"/>
          <w:sz w:val="32"/>
          <w:szCs w:val="32"/>
          <w:u w:val="none"/>
        </w:rPr>
        <w:t>级水旱灾害防御专家库，开展相关抢险案例整编，推进水旱灾害险情等级划分及抢险技术研究，根据汛情、旱情形势及气象、水文预报和工程状况，评估防洪抗旱能力，制定调度方案和重大应急抢护方案及避险转移方案等，为</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防汛抗旱指挥部防御洪水应急抢险和抗旱救灾提供技术支撑。</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应急管理局、自然资源局、农业农村局、</w:t>
      </w:r>
      <w:r>
        <w:rPr>
          <w:rFonts w:hint="eastAsia" w:ascii="仿宋_GB2312" w:hAnsi="仿宋_GB2312" w:eastAsia="仿宋_GB2312" w:cs="仿宋_GB2312"/>
          <w:color w:val="auto"/>
          <w:sz w:val="32"/>
          <w:szCs w:val="32"/>
          <w:u w:val="none"/>
          <w:lang w:eastAsia="zh-CN"/>
        </w:rPr>
        <w:t>住房和</w:t>
      </w:r>
      <w:r>
        <w:rPr>
          <w:rFonts w:hint="eastAsia" w:ascii="仿宋_GB2312" w:hAnsi="仿宋_GB2312" w:eastAsia="仿宋_GB2312" w:cs="仿宋_GB2312"/>
          <w:color w:val="auto"/>
          <w:sz w:val="32"/>
          <w:szCs w:val="32"/>
          <w:u w:val="none"/>
        </w:rPr>
        <w:t>城乡建设局等</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防汛抗旱指挥部成员单位也要组建防汛抗旱专家库，为开展行业防汛抗旱工作提供技术支持。</w:t>
      </w:r>
    </w:p>
    <w:p w14:paraId="65D3F4C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各</w:t>
      </w:r>
      <w:r>
        <w:rPr>
          <w:rFonts w:hint="eastAsia" w:ascii="仿宋_GB2312" w:hAnsi="仿宋_GB2312" w:eastAsia="仿宋_GB2312" w:cs="仿宋_GB2312"/>
          <w:color w:val="auto"/>
          <w:sz w:val="32"/>
          <w:szCs w:val="32"/>
          <w:u w:val="none"/>
          <w:lang w:eastAsia="zh-CN"/>
        </w:rPr>
        <w:t>乡镇（街道）</w:t>
      </w:r>
      <w:r>
        <w:rPr>
          <w:rFonts w:hint="eastAsia" w:ascii="仿宋_GB2312" w:hAnsi="仿宋_GB2312" w:eastAsia="仿宋_GB2312" w:cs="仿宋_GB2312"/>
          <w:color w:val="auto"/>
          <w:sz w:val="32"/>
          <w:szCs w:val="32"/>
          <w:u w:val="none"/>
        </w:rPr>
        <w:t>应组建防汛抗旱专家库，灾情发生后要迅速深入前线，科学指导防汛抗旱工作。</w:t>
      </w:r>
    </w:p>
    <w:p w14:paraId="50AEB100">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234" w:name="_Toc20289"/>
      <w:bookmarkStart w:id="235" w:name="_Toc25511"/>
      <w:bookmarkStart w:id="236" w:name="_Toc5285"/>
      <w:bookmarkStart w:id="237" w:name="_Toc17301"/>
      <w:bookmarkStart w:id="238" w:name="_Toc29504_WPSOffice_Level2"/>
      <w:bookmarkStart w:id="239" w:name="_Toc18483"/>
      <w:bookmarkStart w:id="240" w:name="_Toc16306"/>
      <w:bookmarkStart w:id="241" w:name="_Toc16135"/>
      <w:bookmarkStart w:id="242" w:name="_Toc11010"/>
      <w:bookmarkStart w:id="243" w:name="_Toc36303684"/>
      <w:r>
        <w:rPr>
          <w:rFonts w:hint="eastAsia" w:ascii="黑体" w:hAnsi="黑体" w:cs="黑体"/>
          <w:b w:val="0"/>
          <w:bCs/>
          <w:color w:val="auto"/>
          <w:szCs w:val="32"/>
          <w:u w:val="none"/>
        </w:rPr>
        <w:t>3.2 职责分工</w:t>
      </w:r>
      <w:bookmarkEnd w:id="234"/>
      <w:bookmarkEnd w:id="235"/>
      <w:bookmarkEnd w:id="236"/>
      <w:bookmarkEnd w:id="237"/>
      <w:bookmarkEnd w:id="238"/>
      <w:bookmarkEnd w:id="239"/>
      <w:bookmarkEnd w:id="240"/>
      <w:bookmarkEnd w:id="241"/>
      <w:bookmarkEnd w:id="242"/>
      <w:bookmarkEnd w:id="243"/>
    </w:p>
    <w:p w14:paraId="46774E8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u w:val="none"/>
        </w:rPr>
      </w:pPr>
      <w:r>
        <w:rPr>
          <w:rFonts w:hint="eastAsia" w:ascii="仿宋_GB2312" w:hAnsi="仿宋_GB2312" w:eastAsia="仿宋_GB2312" w:cs="仿宋_GB2312"/>
          <w:color w:val="auto"/>
          <w:sz w:val="32"/>
          <w:u w:val="none"/>
        </w:rPr>
        <w:t>水旱灾害突发事件应对工作由</w:t>
      </w:r>
      <w:r>
        <w:rPr>
          <w:rFonts w:hint="eastAsia" w:ascii="仿宋_GB2312" w:hAnsi="仿宋_GB2312" w:eastAsia="仿宋_GB2312" w:cs="仿宋_GB2312"/>
          <w:color w:val="auto"/>
          <w:sz w:val="32"/>
          <w:u w:val="none"/>
          <w:lang w:eastAsia="zh-CN"/>
        </w:rPr>
        <w:t>县</w:t>
      </w:r>
      <w:r>
        <w:rPr>
          <w:rFonts w:hint="eastAsia" w:ascii="仿宋_GB2312" w:hAnsi="仿宋_GB2312" w:eastAsia="仿宋_GB2312" w:cs="仿宋_GB2312"/>
          <w:color w:val="auto"/>
          <w:sz w:val="32"/>
          <w:u w:val="none"/>
        </w:rPr>
        <w:t>防汛抗旱指挥部统一指挥，实行属地</w:t>
      </w:r>
      <w:r>
        <w:rPr>
          <w:rFonts w:hint="eastAsia" w:ascii="仿宋_GB2312" w:hAnsi="仿宋_GB2312" w:eastAsia="仿宋_GB2312" w:cs="仿宋_GB2312"/>
          <w:color w:val="auto"/>
          <w:sz w:val="32"/>
          <w:u w:val="none"/>
          <w:lang w:val="en-US" w:eastAsia="zh-CN"/>
        </w:rPr>
        <w:t>和</w:t>
      </w:r>
      <w:r>
        <w:rPr>
          <w:rFonts w:hint="eastAsia" w:ascii="仿宋_GB2312" w:hAnsi="仿宋_GB2312" w:eastAsia="仿宋_GB2312" w:cs="仿宋_GB2312"/>
          <w:color w:val="auto"/>
          <w:sz w:val="32"/>
          <w:u w:val="none"/>
        </w:rPr>
        <w:t>分级分部门负责、专业处置的原则。</w:t>
      </w:r>
    </w:p>
    <w:p w14:paraId="33D0C009">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244" w:name="_Toc16483"/>
      <w:bookmarkStart w:id="245" w:name="_Toc31974"/>
      <w:bookmarkStart w:id="246" w:name="_Toc8078"/>
      <w:bookmarkStart w:id="247" w:name="_Toc20942"/>
      <w:bookmarkStart w:id="248" w:name="_Toc9748"/>
      <w:bookmarkStart w:id="249" w:name="_Toc21999"/>
      <w:bookmarkStart w:id="250" w:name="_Toc36303685"/>
      <w:bookmarkStart w:id="251" w:name="_Toc29654"/>
      <w:bookmarkStart w:id="252" w:name="_Toc17574"/>
      <w:r>
        <w:rPr>
          <w:rFonts w:hint="eastAsia" w:ascii="黑体" w:hAnsi="黑体" w:eastAsia="黑体" w:cs="黑体"/>
          <w:b w:val="0"/>
          <w:bCs/>
          <w:color w:val="auto"/>
          <w:szCs w:val="32"/>
          <w:u w:val="none"/>
        </w:rPr>
        <w:t xml:space="preserve">3.2.1 </w:t>
      </w:r>
      <w:r>
        <w:rPr>
          <w:rFonts w:hint="eastAsia" w:ascii="黑体" w:hAnsi="黑体" w:eastAsia="黑体" w:cs="黑体"/>
          <w:b w:val="0"/>
          <w:bCs/>
          <w:color w:val="auto"/>
          <w:szCs w:val="32"/>
          <w:u w:val="none"/>
          <w:lang w:eastAsia="zh-CN"/>
        </w:rPr>
        <w:t>县</w:t>
      </w:r>
      <w:r>
        <w:rPr>
          <w:rFonts w:hint="eastAsia" w:ascii="黑体" w:hAnsi="黑体" w:eastAsia="黑体" w:cs="黑体"/>
          <w:b w:val="0"/>
          <w:bCs/>
          <w:color w:val="auto"/>
          <w:szCs w:val="32"/>
          <w:u w:val="none"/>
        </w:rPr>
        <w:t>防汛抗旱指挥部职责</w:t>
      </w:r>
      <w:bookmarkEnd w:id="244"/>
      <w:bookmarkEnd w:id="245"/>
      <w:bookmarkEnd w:id="246"/>
      <w:bookmarkEnd w:id="247"/>
      <w:bookmarkEnd w:id="248"/>
      <w:bookmarkEnd w:id="249"/>
      <w:bookmarkEnd w:id="250"/>
      <w:bookmarkEnd w:id="251"/>
      <w:bookmarkEnd w:id="252"/>
    </w:p>
    <w:p w14:paraId="18E34C1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负责本行政区内防汛抗旱工作。负责领导、组织、协调、指导、监督全</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的防汛抗旱工作；贯彻执行国家</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辽宁省</w:t>
      </w:r>
      <w:r>
        <w:rPr>
          <w:rFonts w:hint="eastAsia" w:ascii="仿宋_GB2312" w:hAnsi="仿宋_GB2312" w:eastAsia="仿宋_GB2312" w:cs="仿宋_GB2312"/>
          <w:color w:val="auto"/>
          <w:sz w:val="32"/>
          <w:szCs w:val="32"/>
          <w:u w:val="none"/>
          <w:lang w:eastAsia="zh-CN"/>
        </w:rPr>
        <w:t>和沈阳市</w:t>
      </w:r>
      <w:r>
        <w:rPr>
          <w:rFonts w:hint="eastAsia" w:ascii="仿宋_GB2312" w:hAnsi="仿宋_GB2312" w:eastAsia="仿宋_GB2312" w:cs="仿宋_GB2312"/>
          <w:color w:val="auto"/>
          <w:sz w:val="32"/>
          <w:szCs w:val="32"/>
          <w:u w:val="none"/>
        </w:rPr>
        <w:t>有关防汛抗旱工作的方针、政策、法规和法令；组织编制</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级防汛抗旱应急预案并监督实施；指导协调全</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水旱灾害防治工作，组织开展重大水旱灾害突发事件的应急处置；协调指导重要江河湖泊和重要水工程实施防御洪水抗御旱灾调度和应急水量调度工作，组织协调台风防御工作；及时掌握全</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汛情、旱情、灾情；根据汛情旱情需要，发布相关预报、警报及汛情旱情公报；及时将有关情况通知各成员单位及相关</w:t>
      </w:r>
      <w:r>
        <w:rPr>
          <w:rFonts w:hint="eastAsia" w:ascii="仿宋_GB2312" w:hAnsi="仿宋_GB2312" w:eastAsia="仿宋_GB2312" w:cs="仿宋_GB2312"/>
          <w:color w:val="auto"/>
          <w:sz w:val="32"/>
          <w:szCs w:val="32"/>
          <w:u w:val="none"/>
          <w:lang w:eastAsia="zh-CN"/>
        </w:rPr>
        <w:t>乡镇</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街道</w:t>
      </w:r>
      <w:r>
        <w:rPr>
          <w:rFonts w:hint="eastAsia" w:ascii="仿宋_GB2312" w:hAnsi="仿宋_GB2312" w:eastAsia="仿宋_GB2312" w:cs="仿宋_GB2312"/>
          <w:color w:val="auto"/>
          <w:sz w:val="32"/>
          <w:szCs w:val="32"/>
          <w:u w:val="none"/>
        </w:rPr>
        <w:t>）级防汛抗旱指挥部；组织实施抗洪抢险、抗旱减灾措施，组织灾后处置，并做好有关协调工作。</w:t>
      </w:r>
    </w:p>
    <w:p w14:paraId="43F115BC">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253" w:name="_Toc18969"/>
      <w:bookmarkStart w:id="254" w:name="_Toc11577"/>
      <w:bookmarkStart w:id="255" w:name="_Toc29763"/>
      <w:bookmarkStart w:id="256" w:name="_Toc36303686"/>
      <w:bookmarkStart w:id="257" w:name="_Toc22657"/>
      <w:bookmarkStart w:id="258" w:name="_Toc4109"/>
      <w:bookmarkStart w:id="259" w:name="_Toc19363"/>
      <w:bookmarkStart w:id="260" w:name="_Toc3046"/>
      <w:bookmarkStart w:id="261" w:name="_Toc147"/>
      <w:r>
        <w:rPr>
          <w:rFonts w:hint="eastAsia" w:ascii="黑体" w:hAnsi="黑体" w:eastAsia="黑体" w:cs="黑体"/>
          <w:b w:val="0"/>
          <w:bCs/>
          <w:color w:val="auto"/>
          <w:szCs w:val="32"/>
          <w:u w:val="none"/>
        </w:rPr>
        <w:t xml:space="preserve">3.2.2 </w:t>
      </w:r>
      <w:r>
        <w:rPr>
          <w:rFonts w:hint="eastAsia" w:ascii="黑体" w:hAnsi="黑体" w:eastAsia="黑体" w:cs="黑体"/>
          <w:b w:val="0"/>
          <w:bCs/>
          <w:color w:val="auto"/>
          <w:szCs w:val="32"/>
          <w:u w:val="none"/>
          <w:lang w:eastAsia="zh-CN"/>
        </w:rPr>
        <w:t>县</w:t>
      </w:r>
      <w:r>
        <w:rPr>
          <w:rFonts w:hint="eastAsia" w:ascii="黑体" w:hAnsi="黑体" w:eastAsia="黑体" w:cs="黑体"/>
          <w:b w:val="0"/>
          <w:bCs/>
          <w:color w:val="auto"/>
          <w:szCs w:val="32"/>
          <w:u w:val="none"/>
        </w:rPr>
        <w:t>防汛抗旱指挥部成员单位职责</w:t>
      </w:r>
      <w:bookmarkEnd w:id="253"/>
      <w:bookmarkEnd w:id="254"/>
      <w:bookmarkEnd w:id="255"/>
      <w:bookmarkEnd w:id="256"/>
      <w:bookmarkEnd w:id="257"/>
      <w:bookmarkEnd w:id="258"/>
      <w:bookmarkEnd w:id="259"/>
      <w:bookmarkEnd w:id="260"/>
      <w:bookmarkEnd w:id="261"/>
    </w:p>
    <w:p w14:paraId="6FA050D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color w:val="auto"/>
          <w:u w:val="none"/>
        </w:rPr>
      </w:pPr>
      <w:r>
        <w:rPr>
          <w:rFonts w:hint="eastAsia" w:ascii="仿宋_GB2312" w:hAnsi="仿宋_GB2312" w:eastAsia="仿宋_GB2312" w:cs="仿宋_GB2312"/>
          <w:color w:val="auto"/>
          <w:sz w:val="32"/>
          <w:szCs w:val="32"/>
          <w:u w:val="none"/>
        </w:rPr>
        <w:t>各成员单位按照“谁主管、谁负责”的原则，根据</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防汛抗旱指挥部成员单位职责分工，具体负责主管行业领域相关水旱灾害的日常防治</w:t>
      </w:r>
      <w:r>
        <w:rPr>
          <w:rFonts w:hint="eastAsia" w:ascii="仿宋_GB2312" w:hAnsi="仿宋_GB2312" w:eastAsia="仿宋_GB2312" w:cs="仿宋_GB2312"/>
          <w:color w:val="auto"/>
          <w:sz w:val="32"/>
          <w:szCs w:val="32"/>
          <w:u w:val="none"/>
          <w:lang w:val="en-US" w:eastAsia="zh-CN"/>
        </w:rPr>
        <w:t>工作</w:t>
      </w:r>
      <w:r>
        <w:rPr>
          <w:rFonts w:hint="eastAsia" w:ascii="仿宋_GB2312" w:hAnsi="仿宋_GB2312" w:eastAsia="仿宋_GB2312" w:cs="仿宋_GB2312"/>
          <w:color w:val="auto"/>
          <w:sz w:val="32"/>
          <w:szCs w:val="32"/>
          <w:u w:val="none"/>
        </w:rPr>
        <w:t>，组织指导各</w:t>
      </w:r>
      <w:r>
        <w:rPr>
          <w:rFonts w:hint="eastAsia" w:ascii="仿宋_GB2312" w:hAnsi="仿宋_GB2312" w:eastAsia="仿宋_GB2312" w:cs="仿宋_GB2312"/>
          <w:color w:val="auto"/>
          <w:sz w:val="32"/>
          <w:szCs w:val="32"/>
          <w:u w:val="none"/>
          <w:lang w:eastAsia="zh-CN"/>
        </w:rPr>
        <w:t>乡镇</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街道</w:t>
      </w:r>
      <w:r>
        <w:rPr>
          <w:rFonts w:hint="eastAsia" w:ascii="仿宋_GB2312" w:hAnsi="仿宋_GB2312" w:eastAsia="仿宋_GB2312" w:cs="仿宋_GB2312"/>
          <w:color w:val="auto"/>
          <w:sz w:val="32"/>
          <w:szCs w:val="32"/>
          <w:u w:val="none"/>
        </w:rPr>
        <w:t>）人民政府及相关部门做好水旱灾害突发事件的应急处置。</w:t>
      </w:r>
    </w:p>
    <w:p w14:paraId="667D2E4D">
      <w:pPr>
        <w:spacing w:line="560" w:lineRule="exact"/>
        <w:ind w:firstLine="482" w:firstLineChars="150"/>
        <w:rPr>
          <w:rFonts w:hint="eastAsia" w:ascii="仿宋" w:hAnsi="仿宋" w:eastAsia="仿宋" w:cs="仿宋"/>
          <w:sz w:val="32"/>
          <w:szCs w:val="32"/>
        </w:rPr>
      </w:pPr>
      <w:bookmarkStart w:id="262" w:name="_Toc20790"/>
      <w:bookmarkStart w:id="263" w:name="_Toc30619"/>
      <w:bookmarkStart w:id="264" w:name="_Toc15135"/>
      <w:bookmarkStart w:id="265" w:name="_Toc23975"/>
      <w:bookmarkStart w:id="266" w:name="_Toc26474"/>
      <w:bookmarkStart w:id="267" w:name="_Toc6648"/>
      <w:bookmarkStart w:id="268" w:name="_Toc36303687"/>
      <w:bookmarkStart w:id="269" w:name="_Toc27115"/>
      <w:bookmarkStart w:id="270" w:name="_Toc29132"/>
      <w:r>
        <w:rPr>
          <w:rFonts w:hint="eastAsia" w:ascii="仿宋" w:hAnsi="仿宋" w:eastAsia="仿宋" w:cs="仿宋"/>
          <w:b/>
          <w:bCs/>
          <w:sz w:val="32"/>
          <w:szCs w:val="32"/>
        </w:rPr>
        <w:t>应急管理局：</w:t>
      </w:r>
      <w:r>
        <w:rPr>
          <w:rFonts w:hint="eastAsia" w:ascii="仿宋_GB2312" w:hAnsi="仿宋_GB2312" w:eastAsia="仿宋_GB2312" w:cs="仿宋_GB2312"/>
          <w:color w:val="auto"/>
          <w:sz w:val="32"/>
          <w:szCs w:val="32"/>
          <w:lang w:val="en-US" w:eastAsia="zh-CN"/>
        </w:rPr>
        <w:t>负责编制全县总体预案和自然灾害类专项预案，综合协调应急预案衔接工作，组织开展预案演练；组织指导协调水旱灾害突发事件应急救援，协助县委、县政府指定的负责同志组织重大灾害应急处置工作；承担灾情核查、损失评估、救灾捐赠等灾害救助工作；组织协调重要应急物资的储备、调拨和紧急配送，承担省、市和县救灾款物的管理、分配和监督使用工作，会同有关方面组织协调紧急转移安置受灾群众、因灾损毁房屋恢复重建补助和受灾群众生活救助；负责监督指导和协调汛期安全生产工作，加强对工矿商贸企业（非煤矿山、尾矿库、危化品等）安全度汛工作的监督检查；承担县防汛抗旱指挥部办公室日常工作。</w:t>
      </w:r>
    </w:p>
    <w:p w14:paraId="39AD6DB9">
      <w:pPr>
        <w:spacing w:line="560" w:lineRule="exact"/>
        <w:ind w:firstLine="643" w:firstLineChars="200"/>
        <w:rPr>
          <w:rFonts w:hint="eastAsia" w:ascii="仿宋_GB2312" w:hAnsi="仿宋_GB2312" w:eastAsia="仿宋_GB2312" w:cs="仿宋_GB2312"/>
          <w:color w:val="auto"/>
          <w:sz w:val="32"/>
          <w:szCs w:val="32"/>
          <w:lang w:val="en-US" w:eastAsia="zh-CN"/>
        </w:rPr>
      </w:pPr>
      <w:r>
        <w:rPr>
          <w:rFonts w:hint="eastAsia" w:ascii="仿宋" w:hAnsi="仿宋" w:eastAsia="仿宋" w:cs="仿宋"/>
          <w:b/>
          <w:bCs/>
          <w:sz w:val="32"/>
          <w:szCs w:val="32"/>
        </w:rPr>
        <w:t>自然资源局：</w:t>
      </w:r>
      <w:r>
        <w:rPr>
          <w:rFonts w:hint="eastAsia" w:ascii="仿宋" w:hAnsi="仿宋" w:eastAsia="仿宋" w:cs="仿宋"/>
          <w:sz w:val="32"/>
          <w:szCs w:val="32"/>
        </w:rPr>
        <w:t>负责落实综合防灾减灾规划相关要求，组织编制地质灾害防治规划和防护标准并指导实施；组织指导协调和监督地质灾害调查评价及隐患的普查、详查、排查；指导开展群测群防、专业监测和预报预警等工作，指导开展地质灾害工程治理工作；承担地质灾害应急救援的技术支撑工作；负责指导林区的防汛抗旱安全工作；紧急防汛期间，协助办理砍伐林木和林区土方采挖审批工作。必要时，可以提请</w:t>
      </w:r>
      <w:r>
        <w:rPr>
          <w:rFonts w:hint="eastAsia" w:ascii="仿宋" w:hAnsi="仿宋" w:eastAsia="仿宋" w:cs="仿宋"/>
          <w:sz w:val="32"/>
          <w:szCs w:val="32"/>
          <w:lang w:eastAsia="zh-CN"/>
        </w:rPr>
        <w:t>县</w:t>
      </w:r>
      <w:r>
        <w:rPr>
          <w:rFonts w:hint="eastAsia" w:ascii="仿宋" w:hAnsi="仿宋" w:eastAsia="仿宋" w:cs="仿宋"/>
          <w:sz w:val="32"/>
          <w:szCs w:val="32"/>
        </w:rPr>
        <w:t>应急管理局，以</w:t>
      </w:r>
      <w:r>
        <w:rPr>
          <w:rFonts w:hint="eastAsia" w:ascii="仿宋" w:hAnsi="仿宋" w:eastAsia="仿宋" w:cs="仿宋"/>
          <w:sz w:val="32"/>
          <w:szCs w:val="32"/>
          <w:lang w:eastAsia="zh-CN"/>
        </w:rPr>
        <w:t>县</w:t>
      </w:r>
      <w:r>
        <w:rPr>
          <w:rFonts w:hint="eastAsia" w:ascii="仿宋" w:hAnsi="仿宋" w:eastAsia="仿宋" w:cs="仿宋"/>
          <w:sz w:val="32"/>
          <w:szCs w:val="32"/>
        </w:rPr>
        <w:t>防汛抗旱指挥部名义部署相关防汛抗旱等工作</w:t>
      </w:r>
      <w:r>
        <w:rPr>
          <w:rFonts w:hint="eastAsia" w:ascii="仿宋" w:hAnsi="仿宋" w:eastAsia="仿宋" w:cs="仿宋"/>
          <w:sz w:val="32"/>
          <w:szCs w:val="32"/>
          <w:lang w:eastAsia="zh-CN"/>
        </w:rPr>
        <w:t>；</w:t>
      </w:r>
      <w:r>
        <w:rPr>
          <w:rFonts w:hint="eastAsia" w:ascii="仿宋" w:hAnsi="仿宋" w:eastAsia="仿宋" w:cs="仿宋"/>
          <w:sz w:val="32"/>
          <w:szCs w:val="32"/>
        </w:rPr>
        <w:t>负责全县防汛抗旱水务工程行业管理；负责落实综合防灾减灾规划相关要求，组织编制洪水干旱灾害防治规划和防护标准并指导实施；承担水情旱情监测预警工作；组织编制县级年度防御洪水方案、应急水量调度方案、农田排涝应急预案，会同有关部门编制</w:t>
      </w:r>
      <w:r>
        <w:rPr>
          <w:rFonts w:hint="eastAsia" w:ascii="仿宋" w:hAnsi="仿宋" w:eastAsia="仿宋" w:cs="仿宋"/>
          <w:sz w:val="32"/>
          <w:szCs w:val="32"/>
          <w:lang w:eastAsia="zh-CN"/>
        </w:rPr>
        <w:t>县</w:t>
      </w:r>
      <w:r>
        <w:rPr>
          <w:rFonts w:hint="eastAsia" w:ascii="仿宋" w:hAnsi="仿宋" w:eastAsia="仿宋" w:cs="仿宋"/>
          <w:sz w:val="32"/>
          <w:szCs w:val="32"/>
        </w:rPr>
        <w:t>级抗旱应急预案，按程序报批并组织实施；承担防御洪水应急抢险的技术支撑工作；承担台风防御期间重要水工程调度工作；监督指导地方政府完成应急度汛工程建设、抗旱应急水源工程建设及水毁水利工程修复；负责防灾联合调度系统建设、洪水风险图编制与运用、山洪灾害防治工作；加强水务工程检查，掌握工程防洪能力，开展防洪调度演练，强化工程联合调度和监管工作；负责全</w:t>
      </w:r>
      <w:r>
        <w:rPr>
          <w:rFonts w:hint="eastAsia" w:ascii="仿宋" w:hAnsi="仿宋" w:eastAsia="仿宋" w:cs="仿宋"/>
          <w:sz w:val="32"/>
          <w:szCs w:val="32"/>
          <w:lang w:eastAsia="zh-CN"/>
        </w:rPr>
        <w:t>县</w:t>
      </w:r>
      <w:r>
        <w:rPr>
          <w:rFonts w:hint="eastAsia" w:ascii="仿宋" w:hAnsi="仿宋" w:eastAsia="仿宋" w:cs="仿宋"/>
          <w:sz w:val="32"/>
          <w:szCs w:val="32"/>
        </w:rPr>
        <w:t>水资源优化配置、调度和管理工作。必要时，可以提请</w:t>
      </w:r>
      <w:r>
        <w:rPr>
          <w:rFonts w:hint="eastAsia" w:ascii="仿宋" w:hAnsi="仿宋" w:eastAsia="仿宋" w:cs="仿宋"/>
          <w:sz w:val="32"/>
          <w:szCs w:val="32"/>
          <w:lang w:eastAsia="zh-CN"/>
        </w:rPr>
        <w:t>县</w:t>
      </w:r>
      <w:r>
        <w:rPr>
          <w:rFonts w:hint="eastAsia" w:ascii="仿宋" w:hAnsi="仿宋" w:eastAsia="仿宋" w:cs="仿宋"/>
          <w:sz w:val="32"/>
          <w:szCs w:val="32"/>
        </w:rPr>
        <w:t>应急管理局，以</w:t>
      </w:r>
      <w:r>
        <w:rPr>
          <w:rFonts w:hint="eastAsia" w:ascii="仿宋" w:hAnsi="仿宋" w:eastAsia="仿宋" w:cs="仿宋"/>
          <w:sz w:val="32"/>
          <w:szCs w:val="32"/>
          <w:lang w:eastAsia="zh-CN"/>
        </w:rPr>
        <w:t>县</w:t>
      </w:r>
      <w:r>
        <w:rPr>
          <w:rFonts w:hint="eastAsia" w:ascii="仿宋" w:hAnsi="仿宋" w:eastAsia="仿宋" w:cs="仿宋"/>
          <w:sz w:val="32"/>
          <w:szCs w:val="32"/>
        </w:rPr>
        <w:t>防汛抗旱指挥部名义部署相关防汛抗旱等工作。</w:t>
      </w:r>
    </w:p>
    <w:p w14:paraId="4CB08E39">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rightChars="0" w:firstLine="643" w:firstLineChars="200"/>
        <w:textAlignment w:val="auto"/>
        <w:outlineLvl w:val="9"/>
        <w:rPr>
          <w:rFonts w:hint="eastAsia" w:ascii="仿宋" w:hAnsi="仿宋" w:eastAsia="仿宋" w:cs="仿宋"/>
          <w:sz w:val="32"/>
          <w:szCs w:val="32"/>
        </w:rPr>
      </w:pPr>
      <w:r>
        <w:rPr>
          <w:rFonts w:hint="eastAsia" w:ascii="仿宋_GB2312" w:hAnsi="仿宋_GB2312" w:eastAsia="仿宋_GB2312" w:cs="仿宋_GB2312"/>
          <w:b/>
          <w:bCs/>
          <w:color w:val="auto"/>
          <w:sz w:val="32"/>
          <w:szCs w:val="32"/>
          <w:lang w:val="en-US" w:eastAsia="zh-CN"/>
        </w:rPr>
        <w:t>沈阳市水文局康平分局：</w:t>
      </w:r>
      <w:r>
        <w:rPr>
          <w:rFonts w:hint="eastAsia" w:ascii="仿宋_GB2312" w:hAnsi="仿宋_GB2312" w:eastAsia="仿宋_GB2312" w:cs="仿宋_GB2312"/>
          <w:color w:val="auto"/>
          <w:sz w:val="32"/>
          <w:szCs w:val="32"/>
          <w:lang w:val="en-US" w:eastAsia="zh-CN"/>
        </w:rPr>
        <w:t>负责向县防汛抗旱指挥部及县水行政主管部门提供墒情、降水、河道水位流量、水库蓄水量及水位等实时水情信息、预报水情信息。</w:t>
      </w:r>
    </w:p>
    <w:p w14:paraId="6393A28B">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农业农村局：</w:t>
      </w:r>
      <w:r>
        <w:rPr>
          <w:rFonts w:hint="eastAsia" w:ascii="仿宋" w:hAnsi="仿宋" w:eastAsia="仿宋" w:cs="仿宋"/>
          <w:sz w:val="32"/>
          <w:szCs w:val="32"/>
        </w:rPr>
        <w:t>负责农业防灾减灾工作，收集、整理和反映农业旱、涝等灾情信息；指导种植业结构和布局调整及标准化生产工作，发布农情信息，承担发展节水农业和抗灾救灾相关工作；配合</w:t>
      </w:r>
      <w:r>
        <w:rPr>
          <w:rFonts w:hint="eastAsia" w:ascii="仿宋" w:hAnsi="仿宋" w:eastAsia="仿宋" w:cs="仿宋"/>
          <w:sz w:val="32"/>
          <w:szCs w:val="32"/>
          <w:lang w:eastAsia="zh-CN"/>
        </w:rPr>
        <w:t>县自然资源</w:t>
      </w:r>
      <w:r>
        <w:rPr>
          <w:rFonts w:hint="eastAsia" w:ascii="仿宋" w:hAnsi="仿宋" w:eastAsia="仿宋" w:cs="仿宋"/>
          <w:sz w:val="32"/>
          <w:szCs w:val="32"/>
        </w:rPr>
        <w:t>局编制</w:t>
      </w:r>
      <w:r>
        <w:rPr>
          <w:rFonts w:hint="eastAsia" w:ascii="仿宋" w:hAnsi="仿宋" w:eastAsia="仿宋" w:cs="仿宋"/>
          <w:sz w:val="32"/>
          <w:szCs w:val="32"/>
          <w:lang w:eastAsia="zh-CN"/>
        </w:rPr>
        <w:t>县</w:t>
      </w:r>
      <w:r>
        <w:rPr>
          <w:rFonts w:hint="eastAsia" w:ascii="仿宋" w:hAnsi="仿宋" w:eastAsia="仿宋" w:cs="仿宋"/>
          <w:sz w:val="32"/>
          <w:szCs w:val="32"/>
        </w:rPr>
        <w:t>级抗旱应急预案。</w:t>
      </w:r>
    </w:p>
    <w:p w14:paraId="61DE4C60">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lang w:eastAsia="zh-CN"/>
        </w:rPr>
        <w:t>人武部</w:t>
      </w:r>
      <w:r>
        <w:rPr>
          <w:rFonts w:hint="eastAsia" w:ascii="仿宋" w:hAnsi="仿宋" w:eastAsia="仿宋" w:cs="仿宋"/>
          <w:b/>
          <w:bCs/>
          <w:sz w:val="32"/>
          <w:szCs w:val="32"/>
        </w:rPr>
        <w:t>：</w:t>
      </w:r>
      <w:r>
        <w:rPr>
          <w:rFonts w:hint="eastAsia" w:ascii="仿宋" w:hAnsi="仿宋" w:eastAsia="仿宋" w:cs="仿宋"/>
          <w:sz w:val="32"/>
          <w:szCs w:val="32"/>
        </w:rPr>
        <w:t>负责组建</w:t>
      </w:r>
      <w:r>
        <w:rPr>
          <w:rFonts w:hint="eastAsia" w:ascii="仿宋" w:hAnsi="仿宋" w:eastAsia="仿宋" w:cs="仿宋"/>
          <w:sz w:val="32"/>
          <w:szCs w:val="32"/>
          <w:lang w:eastAsia="zh-CN"/>
        </w:rPr>
        <w:t>县</w:t>
      </w:r>
      <w:r>
        <w:rPr>
          <w:rFonts w:hint="eastAsia" w:ascii="仿宋" w:hAnsi="仿宋" w:eastAsia="仿宋" w:cs="仿宋"/>
          <w:sz w:val="32"/>
          <w:szCs w:val="32"/>
        </w:rPr>
        <w:t>本级防汛抗旱抢险救灾突击队，执行防汛抗旱抢险任务。重大险情发生时，协调驻军及预备役部队，协助地方防汛抢险和转移危险地区群众，汛情紧急时负有执行重大防洪任务的使命。</w:t>
      </w:r>
    </w:p>
    <w:p w14:paraId="70B2A6B3">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气象局：</w:t>
      </w:r>
      <w:r>
        <w:rPr>
          <w:rFonts w:hint="eastAsia" w:ascii="仿宋" w:hAnsi="仿宋" w:eastAsia="仿宋" w:cs="仿宋"/>
          <w:sz w:val="32"/>
          <w:szCs w:val="32"/>
        </w:rPr>
        <w:t>负责气象监测和预报，实时向</w:t>
      </w:r>
      <w:r>
        <w:rPr>
          <w:rFonts w:hint="eastAsia" w:ascii="仿宋" w:hAnsi="仿宋" w:eastAsia="仿宋" w:cs="仿宋"/>
          <w:sz w:val="32"/>
          <w:szCs w:val="32"/>
          <w:lang w:eastAsia="zh-CN"/>
        </w:rPr>
        <w:t>县</w:t>
      </w:r>
      <w:r>
        <w:rPr>
          <w:rFonts w:hint="eastAsia" w:ascii="仿宋" w:hAnsi="仿宋" w:eastAsia="仿宋" w:cs="仿宋"/>
          <w:sz w:val="32"/>
          <w:szCs w:val="32"/>
        </w:rPr>
        <w:t>防汛抗旱指挥部提供降水、土壤墒情等气象监测信息；对灾害性天气造成的气象灾害等级进行评估；汛期滚动制作重大天气过程和灾害性天气预报，及时向</w:t>
      </w:r>
      <w:r>
        <w:rPr>
          <w:rFonts w:hint="eastAsia" w:ascii="仿宋" w:hAnsi="仿宋" w:eastAsia="仿宋" w:cs="仿宋"/>
          <w:sz w:val="32"/>
          <w:szCs w:val="32"/>
          <w:lang w:eastAsia="zh-CN"/>
        </w:rPr>
        <w:t>县</w:t>
      </w:r>
      <w:r>
        <w:rPr>
          <w:rFonts w:hint="eastAsia" w:ascii="仿宋" w:hAnsi="仿宋" w:eastAsia="仿宋" w:cs="仿宋"/>
          <w:sz w:val="32"/>
          <w:szCs w:val="32"/>
        </w:rPr>
        <w:t>政府、</w:t>
      </w:r>
      <w:r>
        <w:rPr>
          <w:rFonts w:hint="eastAsia" w:ascii="仿宋" w:hAnsi="仿宋" w:eastAsia="仿宋" w:cs="仿宋"/>
          <w:sz w:val="32"/>
          <w:szCs w:val="32"/>
          <w:lang w:eastAsia="zh-CN"/>
        </w:rPr>
        <w:t>县</w:t>
      </w:r>
      <w:r>
        <w:rPr>
          <w:rFonts w:hint="eastAsia" w:ascii="仿宋" w:hAnsi="仿宋" w:eastAsia="仿宋" w:cs="仿宋"/>
          <w:sz w:val="32"/>
          <w:szCs w:val="32"/>
        </w:rPr>
        <w:t>防汛抗旱指挥部及</w:t>
      </w:r>
      <w:r>
        <w:rPr>
          <w:rFonts w:hint="eastAsia" w:ascii="仿宋" w:hAnsi="仿宋" w:eastAsia="仿宋" w:cs="仿宋"/>
          <w:sz w:val="32"/>
          <w:szCs w:val="32"/>
          <w:lang w:eastAsia="zh-CN"/>
        </w:rPr>
        <w:t>人武部</w:t>
      </w:r>
      <w:r>
        <w:rPr>
          <w:rFonts w:hint="eastAsia" w:ascii="仿宋" w:hAnsi="仿宋" w:eastAsia="仿宋" w:cs="仿宋"/>
          <w:sz w:val="32"/>
          <w:szCs w:val="32"/>
        </w:rPr>
        <w:t>提供气象监测、预报和服务信息。干旱期间及时向</w:t>
      </w:r>
      <w:r>
        <w:rPr>
          <w:rFonts w:hint="eastAsia" w:ascii="仿宋" w:hAnsi="仿宋" w:eastAsia="仿宋" w:cs="仿宋"/>
          <w:sz w:val="32"/>
          <w:szCs w:val="32"/>
          <w:lang w:eastAsia="zh-CN"/>
        </w:rPr>
        <w:t>县</w:t>
      </w:r>
      <w:r>
        <w:rPr>
          <w:rFonts w:hint="eastAsia" w:ascii="仿宋" w:hAnsi="仿宋" w:eastAsia="仿宋" w:cs="仿宋"/>
          <w:sz w:val="32"/>
          <w:szCs w:val="32"/>
        </w:rPr>
        <w:t>防汛抗旱指挥部提供气象预报预测、土壤墒情和卫星遥感监测信息，适时组织人工增雨工作。</w:t>
      </w:r>
    </w:p>
    <w:p w14:paraId="2F56A8CE">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lang w:eastAsia="zh-CN"/>
        </w:rPr>
        <w:t>县</w:t>
      </w:r>
      <w:r>
        <w:rPr>
          <w:rFonts w:hint="eastAsia" w:ascii="仿宋" w:hAnsi="仿宋" w:eastAsia="仿宋" w:cs="仿宋"/>
          <w:b/>
          <w:bCs/>
          <w:sz w:val="32"/>
          <w:szCs w:val="32"/>
        </w:rPr>
        <w:t>委宣传部：</w:t>
      </w:r>
      <w:r>
        <w:rPr>
          <w:rFonts w:hint="eastAsia" w:ascii="仿宋" w:hAnsi="仿宋" w:eastAsia="仿宋" w:cs="仿宋"/>
          <w:sz w:val="32"/>
          <w:szCs w:val="32"/>
        </w:rPr>
        <w:t>负责把握全</w:t>
      </w:r>
      <w:r>
        <w:rPr>
          <w:rFonts w:hint="eastAsia" w:ascii="仿宋" w:hAnsi="仿宋" w:eastAsia="仿宋" w:cs="仿宋"/>
          <w:sz w:val="32"/>
          <w:szCs w:val="32"/>
          <w:lang w:eastAsia="zh-CN"/>
        </w:rPr>
        <w:t>县</w:t>
      </w:r>
      <w:r>
        <w:rPr>
          <w:rFonts w:hint="eastAsia" w:ascii="仿宋" w:hAnsi="仿宋" w:eastAsia="仿宋" w:cs="仿宋"/>
          <w:sz w:val="32"/>
          <w:szCs w:val="32"/>
        </w:rPr>
        <w:t>防汛抗旱宣传工作导向，协调指导新闻宣传单位做好防汛抗旱新闻宣传报道工作。</w:t>
      </w:r>
    </w:p>
    <w:p w14:paraId="23BDE63C">
      <w:pPr>
        <w:spacing w:line="560" w:lineRule="exact"/>
        <w:ind w:firstLine="643" w:firstLineChars="200"/>
        <w:rPr>
          <w:rFonts w:hint="eastAsia" w:ascii="仿宋" w:hAnsi="仿宋" w:eastAsia="仿宋" w:cs="仿宋"/>
          <w:sz w:val="32"/>
          <w:szCs w:val="32"/>
          <w:lang w:eastAsia="zh-CN"/>
        </w:rPr>
      </w:pPr>
      <w:r>
        <w:rPr>
          <w:rFonts w:hint="eastAsia" w:ascii="仿宋" w:hAnsi="仿宋" w:eastAsia="仿宋" w:cs="仿宋"/>
          <w:b/>
          <w:bCs/>
          <w:sz w:val="32"/>
          <w:szCs w:val="32"/>
        </w:rPr>
        <w:t>发展和改革</w:t>
      </w:r>
      <w:r>
        <w:rPr>
          <w:rFonts w:hint="eastAsia" w:ascii="仿宋" w:hAnsi="仿宋" w:eastAsia="仿宋" w:cs="仿宋"/>
          <w:b/>
          <w:bCs/>
          <w:sz w:val="32"/>
          <w:szCs w:val="32"/>
          <w:lang w:eastAsia="zh-CN"/>
        </w:rPr>
        <w:t>局</w:t>
      </w:r>
      <w:r>
        <w:rPr>
          <w:rFonts w:hint="eastAsia" w:ascii="仿宋" w:hAnsi="仿宋" w:eastAsia="仿宋" w:cs="仿宋"/>
          <w:b/>
          <w:bCs/>
          <w:sz w:val="32"/>
          <w:szCs w:val="32"/>
        </w:rPr>
        <w:t>：</w:t>
      </w:r>
      <w:r>
        <w:rPr>
          <w:rFonts w:hint="eastAsia" w:ascii="仿宋" w:hAnsi="仿宋" w:eastAsia="仿宋" w:cs="仿宋"/>
          <w:sz w:val="32"/>
          <w:szCs w:val="32"/>
        </w:rPr>
        <w:t>负责防汛抗旱重点工程建设及重大防汛抗旱项目投资计划的协调安排和相关监管工作；</w:t>
      </w:r>
      <w:r>
        <w:rPr>
          <w:rFonts w:hint="eastAsia" w:ascii="仿宋" w:hAnsi="仿宋" w:eastAsia="仿宋" w:cs="仿宋"/>
          <w:sz w:val="32"/>
          <w:szCs w:val="32"/>
          <w:u w:val="none"/>
        </w:rPr>
        <w:t>依法负责全</w:t>
      </w:r>
      <w:r>
        <w:rPr>
          <w:rFonts w:hint="eastAsia" w:ascii="仿宋" w:hAnsi="仿宋" w:eastAsia="仿宋" w:cs="仿宋"/>
          <w:sz w:val="32"/>
          <w:szCs w:val="32"/>
          <w:u w:val="none"/>
          <w:lang w:eastAsia="zh-CN"/>
        </w:rPr>
        <w:t>县</w:t>
      </w:r>
      <w:r>
        <w:rPr>
          <w:rFonts w:hint="eastAsia" w:ascii="仿宋" w:hAnsi="仿宋" w:eastAsia="仿宋" w:cs="仿宋"/>
          <w:sz w:val="32"/>
          <w:szCs w:val="32"/>
          <w:u w:val="none"/>
        </w:rPr>
        <w:t>石油天然气（包括天然气、煤气层和煤制气，不包含城镇燃气）管道保护工作，协调处理管道保护的重大问题；协调</w:t>
      </w:r>
      <w:r>
        <w:rPr>
          <w:rFonts w:hint="eastAsia" w:ascii="仿宋" w:hAnsi="仿宋" w:eastAsia="仿宋" w:cs="仿宋"/>
          <w:sz w:val="32"/>
          <w:szCs w:val="32"/>
        </w:rPr>
        <w:t>石油、天然气、电力、运输等生产要素，组织重要物资的紧急调度</w:t>
      </w:r>
      <w:r>
        <w:rPr>
          <w:rFonts w:hint="eastAsia" w:ascii="仿宋" w:hAnsi="仿宋" w:eastAsia="仿宋" w:cs="仿宋"/>
          <w:sz w:val="32"/>
          <w:szCs w:val="32"/>
          <w:lang w:eastAsia="zh-CN"/>
        </w:rPr>
        <w:t>；负责组织、协调洪旱灾害发生期间重要生活必需品的市场供应。</w:t>
      </w:r>
    </w:p>
    <w:p w14:paraId="0805B5AD">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工业和信息化局：</w:t>
      </w:r>
      <w:r>
        <w:rPr>
          <w:rFonts w:hint="eastAsia" w:ascii="仿宋" w:hAnsi="仿宋" w:eastAsia="仿宋" w:cs="仿宋"/>
          <w:sz w:val="32"/>
          <w:szCs w:val="32"/>
        </w:rPr>
        <w:t>负责组织、协调防汛抗旱物资的工业生产，协助有关部门做好调运工作；协调保障全</w:t>
      </w:r>
      <w:r>
        <w:rPr>
          <w:rFonts w:hint="eastAsia" w:ascii="仿宋" w:hAnsi="仿宋" w:eastAsia="仿宋" w:cs="仿宋"/>
          <w:sz w:val="32"/>
          <w:szCs w:val="32"/>
          <w:lang w:eastAsia="zh-CN"/>
        </w:rPr>
        <w:t>县</w:t>
      </w:r>
      <w:r>
        <w:rPr>
          <w:rFonts w:hint="eastAsia" w:ascii="仿宋" w:hAnsi="仿宋" w:eastAsia="仿宋" w:cs="仿宋"/>
          <w:sz w:val="32"/>
          <w:szCs w:val="32"/>
        </w:rPr>
        <w:t>（含农村）电力行业防汛抗旱工作。</w:t>
      </w:r>
    </w:p>
    <w:p w14:paraId="7FE48643">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卫生健康</w:t>
      </w:r>
      <w:r>
        <w:rPr>
          <w:rFonts w:hint="eastAsia" w:ascii="仿宋" w:hAnsi="仿宋" w:eastAsia="仿宋" w:cs="仿宋"/>
          <w:b/>
          <w:bCs/>
          <w:sz w:val="32"/>
          <w:szCs w:val="32"/>
          <w:lang w:eastAsia="zh-CN"/>
        </w:rPr>
        <w:t>局</w:t>
      </w:r>
      <w:r>
        <w:rPr>
          <w:rFonts w:hint="eastAsia" w:ascii="仿宋" w:hAnsi="仿宋" w:eastAsia="仿宋" w:cs="仿宋"/>
          <w:b/>
          <w:bCs/>
          <w:sz w:val="32"/>
          <w:szCs w:val="32"/>
        </w:rPr>
        <w:t>：</w:t>
      </w:r>
      <w:r>
        <w:rPr>
          <w:rFonts w:hint="eastAsia" w:ascii="仿宋" w:hAnsi="仿宋" w:eastAsia="仿宋" w:cs="仿宋"/>
          <w:sz w:val="32"/>
          <w:szCs w:val="32"/>
        </w:rPr>
        <w:t>负责拟定水旱灾害突发事件卫生应急预案或工作方案，指导受灾地区救灾防病及灾民的医疗卫生救护工作，指导组织实施灾后突发疾病防治及防疫各项应急措施；组织医疗卫生救护队，按要求发布灾后卫生应急处置信息等。</w:t>
      </w:r>
    </w:p>
    <w:p w14:paraId="0C8D3651">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公安局：</w:t>
      </w:r>
      <w:r>
        <w:rPr>
          <w:rFonts w:hint="eastAsia" w:ascii="仿宋" w:hAnsi="仿宋" w:eastAsia="仿宋" w:cs="仿宋"/>
          <w:sz w:val="32"/>
          <w:szCs w:val="32"/>
        </w:rPr>
        <w:t>负责全</w:t>
      </w:r>
      <w:r>
        <w:rPr>
          <w:rFonts w:hint="eastAsia" w:ascii="仿宋" w:hAnsi="仿宋" w:eastAsia="仿宋" w:cs="仿宋"/>
          <w:sz w:val="32"/>
          <w:szCs w:val="32"/>
          <w:lang w:eastAsia="zh-CN"/>
        </w:rPr>
        <w:t>县</w:t>
      </w:r>
      <w:r>
        <w:rPr>
          <w:rFonts w:hint="eastAsia" w:ascii="仿宋" w:hAnsi="仿宋" w:eastAsia="仿宋" w:cs="仿宋"/>
          <w:sz w:val="32"/>
          <w:szCs w:val="32"/>
        </w:rPr>
        <w:t>防汛抗旱社会治安管理和交通管理工作。依法打击影响防汛抗旱工作的违法犯罪活动，维护防汛抗旱工程及设施安全，保障抗洪抢险、抗旱救灾工作的顺利进行和社会的稳定，妥善处置因防汛抗旱引发的群体性治安事件；协助灾害发生地政府做好危险区域群众撤离和维护社会治安、交通疏导工作，确保运送防汛抗旱抢险人员、物资车辆优先通行；城</w:t>
      </w:r>
      <w:r>
        <w:rPr>
          <w:rFonts w:hint="eastAsia" w:ascii="仿宋" w:hAnsi="仿宋" w:eastAsia="仿宋" w:cs="仿宋"/>
          <w:sz w:val="32"/>
          <w:szCs w:val="32"/>
          <w:lang w:eastAsia="zh-CN"/>
        </w:rPr>
        <w:t>区</w:t>
      </w:r>
      <w:r>
        <w:rPr>
          <w:rFonts w:hint="eastAsia" w:ascii="仿宋" w:hAnsi="仿宋" w:eastAsia="仿宋" w:cs="仿宋"/>
          <w:sz w:val="32"/>
          <w:szCs w:val="32"/>
        </w:rPr>
        <w:t>内涝汛情严重时，根据灾情需要，公安交警部门对积水严重路段、地道桥实行封闭，保障行人车辆的安全。</w:t>
      </w:r>
    </w:p>
    <w:p w14:paraId="6B29D980">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财政局：</w:t>
      </w:r>
      <w:r>
        <w:rPr>
          <w:rFonts w:hint="eastAsia" w:ascii="仿宋" w:hAnsi="仿宋" w:eastAsia="仿宋" w:cs="仿宋"/>
          <w:sz w:val="32"/>
          <w:szCs w:val="32"/>
        </w:rPr>
        <w:t>负责落实防汛、抗旱、救灾及水毁工程修复经费预算，并及时拨付资金。</w:t>
      </w:r>
    </w:p>
    <w:p w14:paraId="73947EF8">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生态环境</w:t>
      </w:r>
      <w:r>
        <w:rPr>
          <w:rFonts w:hint="eastAsia" w:ascii="仿宋" w:hAnsi="仿宋" w:eastAsia="仿宋" w:cs="仿宋"/>
          <w:b/>
          <w:bCs/>
          <w:color w:val="auto"/>
          <w:sz w:val="32"/>
          <w:szCs w:val="32"/>
          <w:lang w:eastAsia="zh-CN"/>
        </w:rPr>
        <w:t>分</w:t>
      </w:r>
      <w:r>
        <w:rPr>
          <w:rFonts w:hint="eastAsia" w:ascii="仿宋" w:hAnsi="仿宋" w:eastAsia="仿宋" w:cs="仿宋"/>
          <w:b/>
          <w:bCs/>
          <w:sz w:val="32"/>
          <w:szCs w:val="32"/>
        </w:rPr>
        <w:t>局：</w:t>
      </w:r>
      <w:r>
        <w:rPr>
          <w:rFonts w:hint="eastAsia" w:ascii="仿宋" w:hAnsi="仿宋" w:eastAsia="仿宋" w:cs="仿宋"/>
          <w:sz w:val="32"/>
          <w:szCs w:val="32"/>
        </w:rPr>
        <w:t>负责组织、协调做好防汛抗旱工作中次生突发生态环境事件的应急处置工作。</w:t>
      </w:r>
    </w:p>
    <w:p w14:paraId="15E61941">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交通</w:t>
      </w:r>
      <w:r>
        <w:rPr>
          <w:rFonts w:hint="eastAsia" w:ascii="仿宋" w:hAnsi="仿宋" w:eastAsia="仿宋" w:cs="仿宋"/>
          <w:b/>
          <w:bCs/>
          <w:sz w:val="32"/>
          <w:szCs w:val="32"/>
          <w:lang w:eastAsia="zh-CN"/>
        </w:rPr>
        <w:t>运输</w:t>
      </w:r>
      <w:r>
        <w:rPr>
          <w:rFonts w:hint="eastAsia" w:ascii="仿宋" w:hAnsi="仿宋" w:eastAsia="仿宋" w:cs="仿宋"/>
          <w:b/>
          <w:bCs/>
          <w:sz w:val="32"/>
          <w:szCs w:val="32"/>
        </w:rPr>
        <w:t>局：</w:t>
      </w:r>
      <w:r>
        <w:rPr>
          <w:rFonts w:hint="eastAsia" w:ascii="仿宋" w:hAnsi="仿宋" w:eastAsia="仿宋" w:cs="仿宋"/>
          <w:sz w:val="32"/>
          <w:szCs w:val="32"/>
        </w:rPr>
        <w:t>负责组织、协调运输企业和有关部门，为紧急抢险提供车辆、船舶等运输工具；协助有关部门做好防汛抗旱物资、器材的调运工作；</w:t>
      </w:r>
      <w:r>
        <w:rPr>
          <w:rFonts w:hint="eastAsia" w:ascii="仿宋" w:hAnsi="仿宋" w:eastAsia="仿宋" w:cs="仿宋"/>
          <w:sz w:val="32"/>
          <w:szCs w:val="32"/>
          <w:lang w:eastAsia="zh-CN"/>
        </w:rPr>
        <w:t>负责县管以上道路、桥梁、隧道等市政设施改造、维修、养护建设项目的安全防护和防汛工作，</w:t>
      </w:r>
      <w:r>
        <w:rPr>
          <w:rFonts w:hint="eastAsia" w:ascii="仿宋" w:hAnsi="仿宋" w:eastAsia="仿宋" w:cs="仿宋"/>
          <w:sz w:val="32"/>
          <w:szCs w:val="32"/>
        </w:rPr>
        <w:t>制订公路、桥梁的清障处理方案，及时抢修公路水毁工程，确保交通干线畅通。</w:t>
      </w:r>
    </w:p>
    <w:p w14:paraId="7DD838EB">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民政局：</w:t>
      </w:r>
      <w:r>
        <w:rPr>
          <w:rFonts w:hint="eastAsia" w:ascii="仿宋" w:hAnsi="仿宋" w:eastAsia="仿宋" w:cs="仿宋"/>
          <w:sz w:val="32"/>
          <w:szCs w:val="32"/>
        </w:rPr>
        <w:t>负责受灾地区处理受灾、遇难人员善后事宜，负责困难灾民社会救助工作及特殊供养人员的安置和收养工作。</w:t>
      </w:r>
    </w:p>
    <w:p w14:paraId="7A813C3E">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教育局：</w:t>
      </w:r>
      <w:r>
        <w:rPr>
          <w:rFonts w:hint="eastAsia" w:ascii="仿宋" w:hAnsi="仿宋" w:eastAsia="仿宋" w:cs="仿宋"/>
          <w:sz w:val="32"/>
          <w:szCs w:val="32"/>
        </w:rPr>
        <w:t>负责指导、协调全</w:t>
      </w:r>
      <w:r>
        <w:rPr>
          <w:rFonts w:hint="eastAsia" w:ascii="仿宋" w:hAnsi="仿宋" w:eastAsia="仿宋" w:cs="仿宋"/>
          <w:sz w:val="32"/>
          <w:szCs w:val="32"/>
          <w:lang w:eastAsia="zh-CN"/>
        </w:rPr>
        <w:t>县</w:t>
      </w:r>
      <w:r>
        <w:rPr>
          <w:rFonts w:hint="eastAsia" w:ascii="仿宋" w:hAnsi="仿宋" w:eastAsia="仿宋" w:cs="仿宋"/>
          <w:sz w:val="32"/>
          <w:szCs w:val="32"/>
        </w:rPr>
        <w:t>教育系统防汛安全工作，督促落实非常情况下教学单位的人员安全、财产转移措施，配合有关部门做好全</w:t>
      </w:r>
      <w:r>
        <w:rPr>
          <w:rFonts w:hint="eastAsia" w:ascii="仿宋" w:hAnsi="仿宋" w:eastAsia="仿宋" w:cs="仿宋"/>
          <w:sz w:val="32"/>
          <w:szCs w:val="32"/>
          <w:lang w:eastAsia="zh-CN"/>
        </w:rPr>
        <w:t>县</w:t>
      </w:r>
      <w:r>
        <w:rPr>
          <w:rFonts w:hint="eastAsia" w:ascii="仿宋" w:hAnsi="仿宋" w:eastAsia="仿宋" w:cs="仿宋"/>
          <w:sz w:val="32"/>
          <w:szCs w:val="32"/>
        </w:rPr>
        <w:t>师生饮用水安全工作。</w:t>
      </w:r>
    </w:p>
    <w:p w14:paraId="44674065">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文化旅游和</w:t>
      </w:r>
      <w:r>
        <w:rPr>
          <w:rFonts w:hint="eastAsia" w:ascii="仿宋" w:hAnsi="仿宋" w:eastAsia="仿宋" w:cs="仿宋"/>
          <w:b/>
          <w:bCs/>
          <w:color w:val="auto"/>
          <w:sz w:val="32"/>
          <w:szCs w:val="32"/>
          <w:lang w:eastAsia="zh-CN"/>
        </w:rPr>
        <w:t>广播电视</w:t>
      </w:r>
      <w:r>
        <w:rPr>
          <w:rFonts w:hint="eastAsia" w:ascii="仿宋" w:hAnsi="仿宋" w:eastAsia="仿宋" w:cs="仿宋"/>
          <w:b/>
          <w:bCs/>
          <w:sz w:val="32"/>
          <w:szCs w:val="32"/>
        </w:rPr>
        <w:t>局：</w:t>
      </w:r>
      <w:r>
        <w:rPr>
          <w:rFonts w:hint="eastAsia" w:ascii="仿宋" w:hAnsi="仿宋" w:eastAsia="仿宋" w:cs="仿宋"/>
          <w:sz w:val="32"/>
          <w:szCs w:val="32"/>
        </w:rPr>
        <w:t>负责协调指导广播电视台（站）的防汛抗旱宣传工作，及时准确报道经</w:t>
      </w:r>
      <w:r>
        <w:rPr>
          <w:rFonts w:hint="eastAsia" w:ascii="仿宋" w:hAnsi="仿宋" w:eastAsia="仿宋" w:cs="仿宋"/>
          <w:sz w:val="32"/>
          <w:szCs w:val="32"/>
          <w:lang w:eastAsia="zh-CN"/>
        </w:rPr>
        <w:t>县</w:t>
      </w:r>
      <w:r>
        <w:rPr>
          <w:rFonts w:hint="eastAsia" w:ascii="仿宋" w:hAnsi="仿宋" w:eastAsia="仿宋" w:cs="仿宋"/>
          <w:sz w:val="32"/>
          <w:szCs w:val="32"/>
        </w:rPr>
        <w:t>防汛抗旱指挥部审定的汛情、旱情、灾情和防汛抗旱动态信息，及时发布</w:t>
      </w:r>
      <w:r>
        <w:rPr>
          <w:rFonts w:hint="eastAsia" w:ascii="仿宋" w:hAnsi="仿宋" w:eastAsia="仿宋" w:cs="仿宋"/>
          <w:sz w:val="32"/>
          <w:szCs w:val="32"/>
          <w:lang w:eastAsia="zh-CN"/>
        </w:rPr>
        <w:t>县</w:t>
      </w:r>
      <w:r>
        <w:rPr>
          <w:rFonts w:hint="eastAsia" w:ascii="仿宋" w:hAnsi="仿宋" w:eastAsia="仿宋" w:cs="仿宋"/>
          <w:sz w:val="32"/>
          <w:szCs w:val="32"/>
        </w:rPr>
        <w:t>防汛抗旱指挥部发布的各类预警、应急响应和紧急通知。</w:t>
      </w:r>
    </w:p>
    <w:p w14:paraId="2B208981">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统计局：</w:t>
      </w:r>
      <w:r>
        <w:rPr>
          <w:rFonts w:hint="eastAsia" w:ascii="仿宋" w:hAnsi="仿宋" w:eastAsia="仿宋" w:cs="仿宋"/>
          <w:sz w:val="32"/>
          <w:szCs w:val="32"/>
        </w:rPr>
        <w:t>负责向</w:t>
      </w:r>
      <w:r>
        <w:rPr>
          <w:rFonts w:hint="eastAsia" w:ascii="仿宋" w:hAnsi="仿宋" w:eastAsia="仿宋" w:cs="仿宋"/>
          <w:sz w:val="32"/>
          <w:szCs w:val="32"/>
          <w:lang w:eastAsia="zh-CN"/>
        </w:rPr>
        <w:t>县</w:t>
      </w:r>
      <w:r>
        <w:rPr>
          <w:rFonts w:hint="eastAsia" w:ascii="仿宋" w:hAnsi="仿宋" w:eastAsia="仿宋" w:cs="仿宋"/>
          <w:sz w:val="32"/>
          <w:szCs w:val="32"/>
        </w:rPr>
        <w:t>防汛抗旱指挥部提供全</w:t>
      </w:r>
      <w:r>
        <w:rPr>
          <w:rFonts w:hint="eastAsia" w:ascii="仿宋" w:hAnsi="仿宋" w:eastAsia="仿宋" w:cs="仿宋"/>
          <w:sz w:val="32"/>
          <w:szCs w:val="32"/>
          <w:lang w:eastAsia="zh-CN"/>
        </w:rPr>
        <w:t>县</w:t>
      </w:r>
      <w:r>
        <w:rPr>
          <w:rFonts w:hint="eastAsia" w:ascii="仿宋" w:hAnsi="仿宋" w:eastAsia="仿宋" w:cs="仿宋"/>
          <w:sz w:val="32"/>
          <w:szCs w:val="32"/>
        </w:rPr>
        <w:t>人口、经济、农业等全</w:t>
      </w:r>
      <w:r>
        <w:rPr>
          <w:rFonts w:hint="eastAsia" w:ascii="仿宋" w:hAnsi="仿宋" w:eastAsia="仿宋" w:cs="仿宋"/>
          <w:sz w:val="32"/>
          <w:szCs w:val="32"/>
          <w:lang w:eastAsia="zh-CN"/>
        </w:rPr>
        <w:t>县</w:t>
      </w:r>
      <w:r>
        <w:rPr>
          <w:rFonts w:hint="eastAsia" w:ascii="仿宋" w:hAnsi="仿宋" w:eastAsia="仿宋" w:cs="仿宋"/>
          <w:sz w:val="32"/>
          <w:szCs w:val="32"/>
        </w:rPr>
        <w:t>性基本统计数据；协助指导</w:t>
      </w:r>
      <w:r>
        <w:rPr>
          <w:rFonts w:hint="eastAsia" w:ascii="仿宋" w:hAnsi="仿宋" w:eastAsia="仿宋" w:cs="仿宋"/>
          <w:sz w:val="32"/>
          <w:szCs w:val="32"/>
          <w:lang w:eastAsia="zh-CN"/>
        </w:rPr>
        <w:t>县</w:t>
      </w:r>
      <w:r>
        <w:rPr>
          <w:rFonts w:hint="eastAsia" w:ascii="仿宋" w:hAnsi="仿宋" w:eastAsia="仿宋" w:cs="仿宋"/>
          <w:sz w:val="32"/>
          <w:szCs w:val="32"/>
        </w:rPr>
        <w:t>应急管理局、</w:t>
      </w:r>
      <w:r>
        <w:rPr>
          <w:rFonts w:hint="eastAsia" w:ascii="仿宋" w:hAnsi="仿宋" w:eastAsia="仿宋" w:cs="仿宋"/>
          <w:sz w:val="32"/>
          <w:szCs w:val="32"/>
          <w:lang w:eastAsia="zh-CN"/>
        </w:rPr>
        <w:t>县自然资源</w:t>
      </w:r>
      <w:r>
        <w:rPr>
          <w:rFonts w:hint="eastAsia" w:ascii="仿宋" w:hAnsi="仿宋" w:eastAsia="仿宋" w:cs="仿宋"/>
          <w:sz w:val="32"/>
          <w:szCs w:val="32"/>
        </w:rPr>
        <w:t>局、</w:t>
      </w:r>
      <w:r>
        <w:rPr>
          <w:rFonts w:hint="eastAsia" w:ascii="仿宋" w:hAnsi="仿宋" w:eastAsia="仿宋" w:cs="仿宋"/>
          <w:sz w:val="32"/>
          <w:szCs w:val="32"/>
          <w:lang w:eastAsia="zh-CN"/>
        </w:rPr>
        <w:t>县</w:t>
      </w:r>
      <w:r>
        <w:rPr>
          <w:rFonts w:hint="eastAsia" w:ascii="仿宋" w:hAnsi="仿宋" w:eastAsia="仿宋" w:cs="仿宋"/>
          <w:sz w:val="32"/>
          <w:szCs w:val="32"/>
        </w:rPr>
        <w:t>农业农村局等有关单位做好洪旱灾害的统计、上报工作。</w:t>
      </w:r>
    </w:p>
    <w:p w14:paraId="74D3F7CD">
      <w:pPr>
        <w:spacing w:line="560" w:lineRule="exact"/>
        <w:ind w:firstLine="643" w:firstLineChars="200"/>
        <w:rPr>
          <w:rFonts w:hint="eastAsia" w:ascii="仿宋" w:hAnsi="仿宋" w:eastAsia="仿宋" w:cs="仿宋"/>
          <w:sz w:val="32"/>
          <w:szCs w:val="32"/>
          <w:lang w:eastAsia="zh-CN"/>
        </w:rPr>
      </w:pPr>
      <w:r>
        <w:rPr>
          <w:rFonts w:hint="eastAsia" w:ascii="仿宋" w:hAnsi="仿宋" w:eastAsia="仿宋" w:cs="仿宋"/>
          <w:b/>
          <w:bCs/>
          <w:sz w:val="32"/>
          <w:szCs w:val="32"/>
          <w:lang w:eastAsia="zh-CN"/>
        </w:rPr>
        <w:t>住房和城乡建设</w:t>
      </w:r>
      <w:r>
        <w:rPr>
          <w:rFonts w:hint="eastAsia" w:ascii="仿宋" w:hAnsi="仿宋" w:eastAsia="仿宋" w:cs="仿宋"/>
          <w:b/>
          <w:bCs/>
          <w:sz w:val="32"/>
          <w:szCs w:val="32"/>
        </w:rPr>
        <w:t>局：</w:t>
      </w:r>
      <w:r>
        <w:rPr>
          <w:rFonts w:hint="eastAsia" w:ascii="仿宋" w:hAnsi="仿宋" w:eastAsia="仿宋" w:cs="仿宋"/>
          <w:sz w:val="32"/>
          <w:szCs w:val="32"/>
        </w:rPr>
        <w:t>负责全</w:t>
      </w:r>
      <w:r>
        <w:rPr>
          <w:rFonts w:hint="eastAsia" w:ascii="仿宋" w:hAnsi="仿宋" w:eastAsia="仿宋" w:cs="仿宋"/>
          <w:sz w:val="32"/>
          <w:szCs w:val="32"/>
          <w:lang w:eastAsia="zh-CN"/>
        </w:rPr>
        <w:t>县</w:t>
      </w:r>
      <w:r>
        <w:rPr>
          <w:rFonts w:hint="eastAsia" w:ascii="仿宋" w:hAnsi="仿宋" w:eastAsia="仿宋" w:cs="仿宋"/>
          <w:sz w:val="32"/>
          <w:szCs w:val="32"/>
        </w:rPr>
        <w:t>建设工程施工的防汛协调与行业监管工作；组织施工单位做好建设工程防汛工作，组织开展在建工地的安全监督检查，落实防汛责任和安全措施，重点做好基坑、边坡以及塔吊、脚手架基础、</w:t>
      </w:r>
      <w:r>
        <w:rPr>
          <w:rFonts w:hint="eastAsia" w:ascii="仿宋" w:hAnsi="仿宋" w:eastAsia="仿宋" w:cs="仿宋"/>
          <w:sz w:val="32"/>
          <w:szCs w:val="32"/>
          <w:lang w:eastAsia="zh-CN"/>
        </w:rPr>
        <w:t>市</w:t>
      </w:r>
      <w:r>
        <w:rPr>
          <w:rFonts w:hint="eastAsia" w:ascii="仿宋" w:hAnsi="仿宋" w:eastAsia="仿宋" w:cs="仿宋"/>
          <w:sz w:val="32"/>
          <w:szCs w:val="32"/>
        </w:rPr>
        <w:t>政工程等重点部位的安全防护</w:t>
      </w:r>
      <w:r>
        <w:rPr>
          <w:rFonts w:hint="eastAsia" w:ascii="仿宋" w:hAnsi="仿宋" w:eastAsia="仿宋" w:cs="仿宋"/>
          <w:sz w:val="32"/>
          <w:szCs w:val="32"/>
          <w:lang w:eastAsia="zh-CN"/>
        </w:rPr>
        <w:t>；负责全县危房的防汛安全监管工作，指导各地区做好受灾群众临时转移安置工作；负责全县地下人防设施的安全防护和防汛工作，做好应急处置和防汛抢险准备，确保地下人防设施防汛安全；负责县政府投资的市政设施建设项目、公用工程建设项目及城区</w:t>
      </w:r>
      <w:r>
        <w:rPr>
          <w:rFonts w:hint="eastAsia" w:ascii="仿宋" w:hAnsi="仿宋" w:eastAsia="仿宋" w:cs="仿宋"/>
          <w:sz w:val="32"/>
          <w:szCs w:val="32"/>
        </w:rPr>
        <w:t>排水行政管理及</w:t>
      </w:r>
      <w:r>
        <w:rPr>
          <w:rFonts w:hint="eastAsia" w:ascii="仿宋" w:hAnsi="仿宋" w:eastAsia="仿宋" w:cs="仿宋"/>
          <w:sz w:val="32"/>
          <w:szCs w:val="32"/>
          <w:lang w:eastAsia="zh-CN"/>
        </w:rPr>
        <w:t>县城</w:t>
      </w:r>
      <w:r>
        <w:rPr>
          <w:rFonts w:hint="eastAsia" w:ascii="仿宋" w:hAnsi="仿宋" w:eastAsia="仿宋" w:cs="仿宋"/>
          <w:sz w:val="32"/>
          <w:szCs w:val="32"/>
        </w:rPr>
        <w:t>排水设施、管网的维护工作</w:t>
      </w:r>
      <w:r>
        <w:rPr>
          <w:rFonts w:hint="eastAsia" w:ascii="仿宋" w:hAnsi="仿宋" w:eastAsia="仿宋" w:cs="仿宋"/>
          <w:sz w:val="32"/>
          <w:szCs w:val="32"/>
          <w:lang w:eastAsia="zh-CN"/>
        </w:rPr>
        <w:t>。及</w:t>
      </w:r>
      <w:r>
        <w:rPr>
          <w:rFonts w:hint="eastAsia" w:ascii="仿宋" w:hAnsi="仿宋" w:eastAsia="仿宋" w:cs="仿宋"/>
          <w:b w:val="0"/>
          <w:bCs w:val="0"/>
          <w:sz w:val="32"/>
          <w:szCs w:val="32"/>
          <w:lang w:eastAsia="zh-CN"/>
        </w:rPr>
        <w:t>城区排水防涝设施安全运行及全县排水防涝协调联动工作，确保汛期城区内涝积水有效排除，</w:t>
      </w:r>
      <w:r>
        <w:rPr>
          <w:rFonts w:hint="eastAsia" w:ascii="仿宋" w:hAnsi="仿宋" w:eastAsia="仿宋" w:cs="仿宋"/>
          <w:sz w:val="32"/>
          <w:szCs w:val="32"/>
          <w:lang w:eastAsia="zh-CN"/>
        </w:rPr>
        <w:t>做好应急处置和防汛抢险准备，确保项目建设的防汛安全。</w:t>
      </w:r>
    </w:p>
    <w:p w14:paraId="06BC9492">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沈阳康平</w:t>
      </w:r>
      <w:r>
        <w:rPr>
          <w:rFonts w:hint="eastAsia" w:ascii="仿宋_GB2312" w:hAnsi="仿宋_GB2312" w:eastAsia="仿宋_GB2312" w:cs="仿宋_GB2312"/>
          <w:b/>
          <w:bCs/>
          <w:color w:val="auto"/>
          <w:sz w:val="32"/>
          <w:szCs w:val="32"/>
        </w:rPr>
        <w:t>燃气</w:t>
      </w:r>
      <w:r>
        <w:rPr>
          <w:rFonts w:hint="eastAsia" w:ascii="仿宋_GB2312" w:hAnsi="仿宋_GB2312" w:eastAsia="仿宋_GB2312" w:cs="仿宋_GB2312"/>
          <w:b/>
          <w:bCs/>
          <w:color w:val="auto"/>
          <w:sz w:val="32"/>
          <w:szCs w:val="32"/>
          <w:lang w:eastAsia="zh-CN"/>
        </w:rPr>
        <w:t>有限公司</w:t>
      </w:r>
      <w:r>
        <w:rPr>
          <w:rFonts w:hint="eastAsia" w:ascii="仿宋_GB2312" w:hAnsi="仿宋_GB2312" w:eastAsia="仿宋_GB2312" w:cs="仿宋_GB2312"/>
          <w:b/>
          <w:bCs/>
          <w:color w:val="auto"/>
          <w:sz w:val="32"/>
          <w:szCs w:val="32"/>
          <w:lang w:val="en-US" w:eastAsia="zh-CN"/>
        </w:rPr>
        <w:t>:</w:t>
      </w:r>
      <w:r>
        <w:rPr>
          <w:rFonts w:hint="eastAsia" w:ascii="仿宋_GB2312" w:hAnsi="仿宋_GB2312" w:eastAsia="仿宋_GB2312" w:cs="仿宋_GB2312"/>
          <w:color w:val="auto"/>
          <w:sz w:val="32"/>
          <w:szCs w:val="32"/>
        </w:rPr>
        <w:t>负责全</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所属燃气设施安全运行</w:t>
      </w:r>
      <w:r>
        <w:rPr>
          <w:rFonts w:hint="eastAsia" w:ascii="仿宋_GB2312" w:hAnsi="仿宋_GB2312" w:eastAsia="仿宋_GB2312" w:cs="仿宋_GB2312"/>
          <w:color w:val="auto"/>
          <w:sz w:val="32"/>
          <w:szCs w:val="32"/>
          <w:lang w:val="en-US" w:eastAsia="zh-CN"/>
        </w:rPr>
        <w:t>和防汛工作</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做好应急处置和防汛抢险准备，确保燃气设施防汛安全。</w:t>
      </w:r>
    </w:p>
    <w:p w14:paraId="5113F992">
      <w:pPr>
        <w:spacing w:line="560" w:lineRule="exact"/>
        <w:ind w:firstLine="643" w:firstLineChars="200"/>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自来水公司：</w:t>
      </w:r>
      <w:r>
        <w:rPr>
          <w:rFonts w:hint="eastAsia" w:ascii="仿宋" w:hAnsi="仿宋" w:eastAsia="仿宋" w:cs="仿宋"/>
          <w:b w:val="0"/>
          <w:bCs w:val="0"/>
          <w:sz w:val="32"/>
          <w:szCs w:val="32"/>
          <w:lang w:eastAsia="zh-CN"/>
        </w:rPr>
        <w:t>负责管辖区域内供水设施安全，在发生干旱、供水危机时，全力保障全县居民生活用水安全和抗灾用水供应；配合县自然资源局编制县级抗旱应急预案。</w:t>
      </w:r>
    </w:p>
    <w:p w14:paraId="454C7715">
      <w:pPr>
        <w:spacing w:line="560" w:lineRule="exact"/>
        <w:ind w:firstLine="643" w:firstLineChars="200"/>
        <w:rPr>
          <w:rFonts w:hint="eastAsia" w:ascii="仿宋" w:hAnsi="仿宋" w:eastAsia="仿宋" w:cs="仿宋"/>
          <w:sz w:val="32"/>
          <w:szCs w:val="32"/>
        </w:rPr>
      </w:pPr>
      <w:r>
        <w:rPr>
          <w:rFonts w:hint="eastAsia" w:ascii="仿宋" w:hAnsi="仿宋" w:eastAsia="仿宋" w:cs="仿宋"/>
          <w:b/>
          <w:sz w:val="32"/>
          <w:szCs w:val="32"/>
        </w:rPr>
        <w:t>沈阳供电康平分公司</w:t>
      </w:r>
      <w:r>
        <w:rPr>
          <w:rFonts w:hint="eastAsia" w:ascii="仿宋" w:hAnsi="仿宋" w:eastAsia="仿宋" w:cs="仿宋"/>
          <w:b/>
          <w:bCs/>
          <w:sz w:val="32"/>
          <w:szCs w:val="32"/>
        </w:rPr>
        <w:t>：</w:t>
      </w:r>
      <w:r>
        <w:rPr>
          <w:rFonts w:hint="eastAsia" w:ascii="仿宋" w:hAnsi="仿宋" w:eastAsia="仿宋" w:cs="仿宋"/>
          <w:sz w:val="32"/>
          <w:szCs w:val="32"/>
        </w:rPr>
        <w:t>负责防汛抗旱电力供给，抗灾期间做好全</w:t>
      </w:r>
      <w:r>
        <w:rPr>
          <w:rFonts w:hint="eastAsia" w:ascii="仿宋" w:hAnsi="仿宋" w:eastAsia="仿宋" w:cs="仿宋"/>
          <w:sz w:val="32"/>
          <w:szCs w:val="32"/>
          <w:lang w:eastAsia="zh-CN"/>
        </w:rPr>
        <w:t>县</w:t>
      </w:r>
      <w:r>
        <w:rPr>
          <w:rFonts w:hint="eastAsia" w:ascii="仿宋" w:hAnsi="仿宋" w:eastAsia="仿宋" w:cs="仿宋"/>
          <w:sz w:val="32"/>
          <w:szCs w:val="32"/>
        </w:rPr>
        <w:t>的安全供电，及时调度抗灾用电和抢修受灾害损坏的电力设施。</w:t>
      </w:r>
    </w:p>
    <w:p w14:paraId="365C795D">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中国联通康平分公司</w:t>
      </w:r>
      <w:r>
        <w:rPr>
          <w:rFonts w:hint="eastAsia" w:ascii="仿宋" w:hAnsi="仿宋" w:eastAsia="仿宋" w:cs="仿宋"/>
          <w:b/>
          <w:bCs/>
          <w:sz w:val="32"/>
          <w:szCs w:val="32"/>
          <w:lang w:eastAsia="zh-CN"/>
        </w:rPr>
        <w:t>、</w:t>
      </w:r>
      <w:r>
        <w:rPr>
          <w:rFonts w:hint="eastAsia" w:ascii="仿宋" w:hAnsi="仿宋" w:eastAsia="仿宋" w:cs="仿宋"/>
          <w:b/>
          <w:bCs/>
          <w:sz w:val="32"/>
          <w:szCs w:val="32"/>
        </w:rPr>
        <w:t>中国移动康平分公司</w:t>
      </w:r>
      <w:r>
        <w:rPr>
          <w:rFonts w:hint="eastAsia" w:ascii="仿宋" w:hAnsi="仿宋" w:eastAsia="仿宋" w:cs="仿宋"/>
          <w:b/>
          <w:bCs/>
          <w:sz w:val="32"/>
          <w:szCs w:val="32"/>
          <w:lang w:eastAsia="zh-CN"/>
        </w:rPr>
        <w:t>、</w:t>
      </w:r>
      <w:r>
        <w:rPr>
          <w:rFonts w:hint="eastAsia" w:ascii="仿宋" w:hAnsi="仿宋" w:eastAsia="仿宋" w:cs="仿宋"/>
          <w:b/>
          <w:bCs/>
          <w:sz w:val="32"/>
          <w:szCs w:val="32"/>
        </w:rPr>
        <w:t>中国电信康平分公司</w:t>
      </w:r>
      <w:r>
        <w:rPr>
          <w:rFonts w:hint="eastAsia" w:ascii="仿宋" w:hAnsi="仿宋" w:eastAsia="仿宋" w:cs="仿宋"/>
          <w:b/>
          <w:bCs/>
          <w:sz w:val="32"/>
          <w:szCs w:val="32"/>
          <w:lang w:eastAsia="zh-CN"/>
        </w:rPr>
        <w:t>、中国铁塔股份有限公司沈阳市分公司康平办事处</w:t>
      </w:r>
      <w:r>
        <w:rPr>
          <w:rFonts w:hint="eastAsia" w:ascii="仿宋" w:hAnsi="仿宋" w:eastAsia="仿宋" w:cs="仿宋"/>
          <w:b/>
          <w:bCs/>
          <w:sz w:val="32"/>
          <w:szCs w:val="32"/>
        </w:rPr>
        <w:t>：</w:t>
      </w:r>
      <w:r>
        <w:rPr>
          <w:rFonts w:hint="eastAsia" w:ascii="仿宋" w:hAnsi="仿宋" w:eastAsia="仿宋" w:cs="仿宋"/>
          <w:sz w:val="32"/>
          <w:szCs w:val="32"/>
        </w:rPr>
        <w:t>负责通信设施的安全，提供防汛抗旱通信保障。</w:t>
      </w:r>
    </w:p>
    <w:p w14:paraId="7A89E766">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中国人保康平分公司：</w:t>
      </w:r>
      <w:r>
        <w:rPr>
          <w:rFonts w:hint="eastAsia" w:ascii="仿宋" w:hAnsi="仿宋" w:eastAsia="仿宋" w:cs="仿宋"/>
          <w:sz w:val="32"/>
          <w:szCs w:val="32"/>
        </w:rPr>
        <w:t>在防汛抗旱期间，督促有关财产保险机构协助投保单位做好防灾防损工作，灾后指导有关财产保险机构及时做好受灾保户理赔工作。</w:t>
      </w:r>
    </w:p>
    <w:p w14:paraId="403FF81B">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color w:val="auto"/>
          <w:sz w:val="32"/>
          <w:szCs w:val="32"/>
          <w:u w:val="none"/>
          <w:lang w:val="en-US" w:eastAsia="zh-CN"/>
        </w:rPr>
        <w:t>中石油康平营业部</w:t>
      </w:r>
      <w:r>
        <w:rPr>
          <w:rFonts w:hint="eastAsia" w:ascii="仿宋" w:hAnsi="仿宋" w:eastAsia="仿宋" w:cs="仿宋"/>
          <w:b/>
          <w:bCs/>
          <w:sz w:val="32"/>
          <w:szCs w:val="32"/>
        </w:rPr>
        <w:t>：</w:t>
      </w:r>
      <w:r>
        <w:rPr>
          <w:rFonts w:hint="eastAsia" w:ascii="仿宋" w:hAnsi="仿宋" w:eastAsia="仿宋" w:cs="仿宋"/>
          <w:sz w:val="32"/>
          <w:szCs w:val="32"/>
        </w:rPr>
        <w:t>负责防汛抗旱抢险救灾期间的油料供应工作。</w:t>
      </w:r>
    </w:p>
    <w:p w14:paraId="020CA7EF">
      <w:pPr>
        <w:numPr>
          <w:ilvl w:val="0"/>
          <w:numId w:val="1"/>
        </w:numPr>
        <w:spacing w:line="560" w:lineRule="exact"/>
        <w:ind w:left="0" w:leftChars="0" w:firstLine="640" w:firstLineChars="0"/>
        <w:rPr>
          <w:rFonts w:hint="eastAsia" w:ascii="黑体" w:hAnsi="黑体" w:eastAsia="黑体" w:cs="黑体"/>
          <w:b/>
          <w:bCs/>
          <w:sz w:val="32"/>
          <w:szCs w:val="32"/>
          <w:lang w:eastAsia="zh-CN"/>
        </w:rPr>
      </w:pPr>
      <w:r>
        <w:rPr>
          <w:rFonts w:hint="eastAsia" w:ascii="黑体" w:hAnsi="黑体" w:eastAsia="黑体" w:cs="黑体"/>
          <w:b/>
          <w:bCs/>
          <w:sz w:val="32"/>
          <w:szCs w:val="32"/>
          <w:lang w:eastAsia="zh-CN"/>
        </w:rPr>
        <w:t>工作要求</w:t>
      </w:r>
    </w:p>
    <w:p w14:paraId="697B5C2A">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r>
        <w:rPr>
          <w:rFonts w:hint="eastAsia" w:ascii="黑体" w:hAnsi="黑体" w:eastAsia="黑体" w:cs="黑体"/>
          <w:b w:val="0"/>
          <w:bCs/>
          <w:color w:val="auto"/>
          <w:szCs w:val="32"/>
          <w:u w:val="none"/>
        </w:rPr>
        <w:t xml:space="preserve">3.2.3 </w:t>
      </w:r>
      <w:r>
        <w:rPr>
          <w:rFonts w:hint="eastAsia" w:ascii="黑体" w:hAnsi="黑体" w:eastAsia="黑体" w:cs="黑体"/>
          <w:b w:val="0"/>
          <w:bCs/>
          <w:color w:val="auto"/>
          <w:szCs w:val="32"/>
          <w:u w:val="none"/>
          <w:lang w:eastAsia="zh-CN"/>
        </w:rPr>
        <w:t>乡镇</w:t>
      </w:r>
      <w:r>
        <w:rPr>
          <w:rFonts w:hint="eastAsia" w:ascii="黑体" w:hAnsi="黑体" w:eastAsia="黑体" w:cs="黑体"/>
          <w:b w:val="0"/>
          <w:bCs/>
          <w:color w:val="auto"/>
          <w:szCs w:val="32"/>
          <w:u w:val="none"/>
        </w:rPr>
        <w:t>（</w:t>
      </w:r>
      <w:r>
        <w:rPr>
          <w:rFonts w:hint="eastAsia" w:ascii="黑体" w:hAnsi="黑体" w:eastAsia="黑体" w:cs="黑体"/>
          <w:b w:val="0"/>
          <w:bCs/>
          <w:color w:val="auto"/>
          <w:szCs w:val="32"/>
          <w:u w:val="none"/>
          <w:lang w:eastAsia="zh-CN"/>
        </w:rPr>
        <w:t>街道</w:t>
      </w:r>
      <w:r>
        <w:rPr>
          <w:rFonts w:hint="eastAsia" w:ascii="黑体" w:hAnsi="黑体" w:eastAsia="黑体" w:cs="黑体"/>
          <w:b w:val="0"/>
          <w:bCs/>
          <w:color w:val="auto"/>
          <w:szCs w:val="32"/>
          <w:u w:val="none"/>
        </w:rPr>
        <w:t>）级防汛抗旱指挥部职责</w:t>
      </w:r>
      <w:bookmarkEnd w:id="262"/>
      <w:bookmarkEnd w:id="263"/>
      <w:bookmarkEnd w:id="264"/>
      <w:bookmarkEnd w:id="265"/>
    </w:p>
    <w:p w14:paraId="1B95E4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eastAsia="zh-CN"/>
        </w:rPr>
        <w:t>乡镇</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街道</w:t>
      </w:r>
      <w:r>
        <w:rPr>
          <w:rFonts w:hint="eastAsia" w:ascii="仿宋_GB2312" w:hAnsi="仿宋_GB2312" w:eastAsia="仿宋_GB2312" w:cs="仿宋_GB2312"/>
          <w:color w:val="auto"/>
          <w:sz w:val="32"/>
          <w:szCs w:val="32"/>
          <w:u w:val="none"/>
        </w:rPr>
        <w:t>）级防汛抗旱指挥部在上级防汛抗旱指挥部和同级人民政府的领导下，严格落实属地管理职责，组织和指挥辖区内的防汛抗旱工作。</w:t>
      </w:r>
      <w:bookmarkStart w:id="271" w:name="_Toc10559"/>
      <w:bookmarkStart w:id="272" w:name="_Toc30502"/>
      <w:bookmarkStart w:id="273" w:name="_Toc10347"/>
      <w:bookmarkStart w:id="274" w:name="_Toc8226"/>
      <w:bookmarkStart w:id="275" w:name="_Toc1829"/>
      <w:bookmarkStart w:id="276" w:name="_Toc36303688"/>
    </w:p>
    <w:p w14:paraId="0073CFCC">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黑体" w:hAnsi="黑体" w:eastAsia="黑体" w:cs="黑体"/>
          <w:b w:val="0"/>
          <w:bCs/>
          <w:color w:val="auto"/>
          <w:szCs w:val="32"/>
          <w:u w:val="none"/>
        </w:rPr>
      </w:pPr>
      <w:bookmarkStart w:id="277" w:name="_Toc4984"/>
      <w:bookmarkStart w:id="278" w:name="_Toc30101"/>
      <w:bookmarkStart w:id="279" w:name="_Toc9651"/>
      <w:r>
        <w:rPr>
          <w:rFonts w:hint="eastAsia" w:ascii="黑体" w:hAnsi="黑体" w:eastAsia="黑体" w:cs="黑体"/>
          <w:b w:val="0"/>
          <w:bCs/>
          <w:color w:val="auto"/>
          <w:szCs w:val="32"/>
          <w:u w:val="none"/>
        </w:rPr>
        <w:t>3.2.4 其他防汛抗旱指挥部职责</w:t>
      </w:r>
      <w:bookmarkEnd w:id="271"/>
      <w:bookmarkEnd w:id="272"/>
      <w:bookmarkEnd w:id="273"/>
      <w:bookmarkEnd w:id="274"/>
      <w:bookmarkEnd w:id="275"/>
      <w:bookmarkEnd w:id="276"/>
      <w:bookmarkEnd w:id="277"/>
      <w:bookmarkEnd w:id="278"/>
      <w:bookmarkEnd w:id="279"/>
    </w:p>
    <w:p w14:paraId="085A5F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有防汛抗旱任务的部门、单位要根据需要成立防汛抗旱指挥部；针对重大突发事件，可组建临时指挥部，具体负责应急处置工作。</w:t>
      </w:r>
    </w:p>
    <w:p w14:paraId="67C6BA6D">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default" w:ascii="黑体" w:hAnsi="黑体" w:eastAsia="黑体" w:cs="黑体"/>
          <w:b w:val="0"/>
          <w:bCs/>
          <w:color w:val="auto"/>
          <w:szCs w:val="32"/>
          <w:u w:val="none"/>
          <w:lang w:val="en-US" w:eastAsia="zh-CN"/>
        </w:rPr>
      </w:pPr>
      <w:bookmarkStart w:id="280" w:name="_Toc32082"/>
      <w:bookmarkStart w:id="281" w:name="_Toc3547"/>
      <w:bookmarkStart w:id="282" w:name="_Toc14730"/>
      <w:r>
        <w:rPr>
          <w:rFonts w:hint="eastAsia" w:ascii="黑体" w:hAnsi="黑体" w:cs="黑体"/>
          <w:b w:val="0"/>
          <w:bCs/>
          <w:color w:val="auto"/>
          <w:szCs w:val="32"/>
          <w:u w:val="none"/>
          <w:lang w:val="en-US" w:eastAsia="zh-CN"/>
        </w:rPr>
        <w:t>3</w:t>
      </w:r>
      <w:r>
        <w:rPr>
          <w:rFonts w:hint="eastAsia" w:ascii="黑体" w:hAnsi="黑体" w:cs="黑体"/>
          <w:b w:val="0"/>
          <w:bCs/>
          <w:color w:val="auto"/>
          <w:szCs w:val="32"/>
          <w:u w:val="none"/>
        </w:rPr>
        <w:t>.</w:t>
      </w:r>
      <w:r>
        <w:rPr>
          <w:rFonts w:hint="eastAsia" w:ascii="黑体" w:hAnsi="黑体" w:cs="黑体"/>
          <w:b w:val="0"/>
          <w:bCs/>
          <w:color w:val="auto"/>
          <w:szCs w:val="32"/>
          <w:u w:val="none"/>
          <w:lang w:val="en-US" w:eastAsia="zh-CN"/>
        </w:rPr>
        <w:t>3</w:t>
      </w:r>
      <w:r>
        <w:rPr>
          <w:rFonts w:hint="eastAsia" w:ascii="黑体" w:hAnsi="黑体" w:cs="黑体"/>
          <w:b w:val="0"/>
          <w:bCs/>
          <w:color w:val="auto"/>
          <w:szCs w:val="32"/>
          <w:u w:val="none"/>
        </w:rPr>
        <w:t xml:space="preserve"> </w:t>
      </w:r>
      <w:r>
        <w:rPr>
          <w:rFonts w:hint="eastAsia" w:ascii="黑体" w:hAnsi="黑体" w:cs="黑体"/>
          <w:b w:val="0"/>
          <w:bCs/>
          <w:color w:val="auto"/>
          <w:szCs w:val="32"/>
          <w:u w:val="none"/>
          <w:lang w:val="en-US" w:eastAsia="zh-CN"/>
        </w:rPr>
        <w:t>县防汛抗旱指挥部办公室</w:t>
      </w:r>
      <w:bookmarkEnd w:id="280"/>
      <w:bookmarkEnd w:id="281"/>
      <w:bookmarkEnd w:id="282"/>
    </w:p>
    <w:p w14:paraId="467E2F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lang w:val="en-US" w:eastAsia="zh-CN"/>
        </w:rPr>
        <w:t>防汛抗旱指挥部办公室负责</w:t>
      </w:r>
      <w:r>
        <w:rPr>
          <w:rFonts w:hint="eastAsia" w:ascii="仿宋_GB2312" w:hAnsi="仿宋_GB2312" w:eastAsia="仿宋_GB2312" w:cs="仿宋_GB2312"/>
          <w:color w:val="auto"/>
          <w:sz w:val="32"/>
          <w:szCs w:val="32"/>
          <w:u w:val="none"/>
          <w:lang w:eastAsia="zh-CN"/>
        </w:rPr>
        <w:t>组织、协调、指导、监督全县防汛抗旱工作。负责</w:t>
      </w:r>
      <w:r>
        <w:rPr>
          <w:rFonts w:hint="eastAsia" w:ascii="仿宋_GB2312" w:hAnsi="仿宋_GB2312" w:eastAsia="仿宋_GB2312" w:cs="仿宋_GB2312"/>
          <w:color w:val="auto"/>
          <w:sz w:val="32"/>
          <w:szCs w:val="32"/>
          <w:u w:val="none"/>
          <w:lang w:val="en-US" w:eastAsia="zh-CN"/>
        </w:rPr>
        <w:t>县防汛抗旱指挥部</w:t>
      </w:r>
      <w:r>
        <w:rPr>
          <w:rFonts w:hint="eastAsia" w:ascii="仿宋_GB2312" w:hAnsi="仿宋_GB2312" w:eastAsia="仿宋_GB2312" w:cs="仿宋_GB2312"/>
          <w:color w:val="auto"/>
          <w:sz w:val="32"/>
          <w:szCs w:val="32"/>
          <w:u w:val="none"/>
          <w:lang w:eastAsia="zh-CN"/>
        </w:rPr>
        <w:t>各成员单位综合协调工作，组织各成员单位分析会商、研究部署和开展防汛抗旱工作，并向</w:t>
      </w:r>
      <w:r>
        <w:rPr>
          <w:rFonts w:hint="eastAsia" w:ascii="仿宋_GB2312" w:hAnsi="仿宋_GB2312" w:eastAsia="仿宋_GB2312" w:cs="仿宋_GB2312"/>
          <w:color w:val="auto"/>
          <w:sz w:val="32"/>
          <w:szCs w:val="32"/>
          <w:u w:val="none"/>
          <w:lang w:val="en-US" w:eastAsia="zh-CN"/>
        </w:rPr>
        <w:t>县防汛抗旱指挥部</w:t>
      </w:r>
      <w:r>
        <w:rPr>
          <w:rFonts w:hint="eastAsia" w:ascii="仿宋_GB2312" w:hAnsi="仿宋_GB2312" w:eastAsia="仿宋_GB2312" w:cs="仿宋_GB2312"/>
          <w:color w:val="auto"/>
          <w:sz w:val="32"/>
          <w:szCs w:val="32"/>
          <w:u w:val="none"/>
          <w:lang w:eastAsia="zh-CN"/>
        </w:rPr>
        <w:t>提出重要指挥、调度、决策意见；负责全</w:t>
      </w:r>
      <w:r>
        <w:rPr>
          <w:rFonts w:hint="eastAsia" w:ascii="仿宋_GB2312" w:hAnsi="仿宋_GB2312" w:eastAsia="仿宋_GB2312" w:cs="仿宋_GB2312"/>
          <w:color w:val="auto"/>
          <w:sz w:val="32"/>
          <w:szCs w:val="32"/>
          <w:u w:val="none"/>
          <w:lang w:val="en-US" w:eastAsia="zh-CN"/>
        </w:rPr>
        <w:t>县</w:t>
      </w:r>
      <w:r>
        <w:rPr>
          <w:rFonts w:hint="eastAsia" w:ascii="仿宋_GB2312" w:hAnsi="仿宋_GB2312" w:eastAsia="仿宋_GB2312" w:cs="仿宋_GB2312"/>
          <w:color w:val="auto"/>
          <w:sz w:val="32"/>
          <w:szCs w:val="32"/>
          <w:u w:val="none"/>
          <w:lang w:eastAsia="zh-CN"/>
        </w:rPr>
        <w:t>汛情、旱情掌握和发布，</w:t>
      </w:r>
      <w:r>
        <w:rPr>
          <w:rFonts w:hint="eastAsia" w:ascii="仿宋_GB2312" w:hAnsi="仿宋_GB2312" w:eastAsia="仿宋_GB2312" w:cs="仿宋_GB2312"/>
          <w:color w:val="auto"/>
          <w:sz w:val="32"/>
          <w:szCs w:val="32"/>
          <w:u w:val="none"/>
          <w:lang w:val="en-US" w:eastAsia="zh-CN"/>
        </w:rPr>
        <w:t>组织协调水旱灾害应急救援工作；负责编制县级防汛抗旱应急预案并组织实施和演练，指导、监督全县防汛抗旱预案体系建设；组织协调重要应急物资的储备、调拨和紧急配送。承办县防汛抗旱指挥部领导交办的其他事项。</w:t>
      </w:r>
    </w:p>
    <w:p w14:paraId="18C7701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lang w:val="en-US" w:eastAsia="zh-CN"/>
        </w:rPr>
      </w:pPr>
      <w:r>
        <w:rPr>
          <w:rFonts w:hint="eastAsia" w:ascii="仿宋" w:hAnsi="仿宋" w:eastAsia="仿宋" w:cs="仿宋"/>
          <w:color w:val="auto"/>
          <w:w w:val="100"/>
          <w:sz w:val="32"/>
          <w:szCs w:val="32"/>
          <w:u w:val="none"/>
          <w:lang w:val="en-US" w:eastAsia="zh-CN"/>
        </w:rPr>
        <w:t>康平县防汛抗旱指挥部办公室设在县应急管理局，负责指挥部日常工作，办公室主任由应急管理局局长、县自然资源局局长、县住房和城乡建设局局长兼任，办公室副主任由县应急管理局分管副局长、县自然资源局分管副局长、县住房和城乡建设局分管副局长、县自然资源保护与行政执法中心主任、县城乡建设事务服务中心主任、县</w:t>
      </w:r>
      <w:r>
        <w:rPr>
          <w:rFonts w:hint="eastAsia" w:ascii="仿宋" w:hAnsi="仿宋" w:eastAsia="仿宋" w:cs="仿宋"/>
          <w:color w:val="auto"/>
          <w:w w:val="100"/>
          <w:sz w:val="32"/>
          <w:szCs w:val="32"/>
          <w:lang w:val="en-US" w:eastAsia="zh-CN"/>
        </w:rPr>
        <w:t>应急管理事务服务中心主任</w:t>
      </w:r>
      <w:r>
        <w:rPr>
          <w:rFonts w:hint="eastAsia" w:ascii="仿宋" w:hAnsi="仿宋" w:eastAsia="仿宋" w:cs="仿宋"/>
          <w:color w:val="auto"/>
          <w:w w:val="100"/>
          <w:sz w:val="32"/>
          <w:szCs w:val="32"/>
          <w:u w:val="none"/>
          <w:lang w:val="en-US" w:eastAsia="zh-CN"/>
        </w:rPr>
        <w:t>兼任。</w:t>
      </w:r>
      <w:r>
        <w:rPr>
          <w:rFonts w:hint="eastAsia" w:ascii="仿宋_GB2312" w:hAnsi="仿宋_GB2312" w:eastAsia="仿宋_GB2312" w:cs="仿宋_GB2312"/>
          <w:color w:val="auto"/>
          <w:sz w:val="32"/>
          <w:szCs w:val="32"/>
          <w:u w:val="none"/>
          <w:shd w:val="clear" w:color="auto" w:fill="FFFFFF"/>
          <w:lang w:val="en-US" w:eastAsia="zh-CN"/>
        </w:rPr>
        <w:t>自然资源局、住房和城乡建设局以县防汛抗旱指挥部办公室名义承办或安排部署防汛抗旱工作，使用局印章代沈阳县防汛抗旱指挥部办公室印章，相关文件同步报县应急管理局备案归档。</w:t>
      </w:r>
    </w:p>
    <w:bookmarkEnd w:id="266"/>
    <w:bookmarkEnd w:id="267"/>
    <w:bookmarkEnd w:id="268"/>
    <w:bookmarkEnd w:id="269"/>
    <w:bookmarkEnd w:id="270"/>
    <w:p w14:paraId="6EE1AE6A">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 w:val="32"/>
          <w:szCs w:val="32"/>
          <w:u w:val="none"/>
        </w:rPr>
      </w:pPr>
      <w:bookmarkStart w:id="283" w:name="_Toc25159"/>
      <w:bookmarkStart w:id="284" w:name="_Toc19823"/>
      <w:bookmarkStart w:id="285" w:name="_Toc14211"/>
      <w:bookmarkStart w:id="286" w:name="_Toc22129"/>
      <w:bookmarkStart w:id="287" w:name="_Toc8692"/>
      <w:bookmarkStart w:id="288" w:name="_Toc21647"/>
      <w:bookmarkStart w:id="289" w:name="_Toc36303689"/>
      <w:bookmarkStart w:id="290" w:name="_Toc29664"/>
      <w:bookmarkStart w:id="291" w:name="_Toc21886"/>
      <w:r>
        <w:rPr>
          <w:rFonts w:hint="eastAsia" w:ascii="黑体" w:hAnsi="黑体" w:eastAsia="黑体" w:cs="黑体"/>
          <w:b w:val="0"/>
          <w:bCs/>
          <w:color w:val="auto"/>
          <w:sz w:val="32"/>
          <w:szCs w:val="32"/>
          <w:u w:val="none"/>
        </w:rPr>
        <w:t>4 工作机制</w:t>
      </w:r>
      <w:bookmarkEnd w:id="283"/>
      <w:bookmarkEnd w:id="284"/>
      <w:bookmarkEnd w:id="285"/>
      <w:bookmarkEnd w:id="286"/>
      <w:bookmarkEnd w:id="287"/>
      <w:bookmarkEnd w:id="288"/>
      <w:bookmarkEnd w:id="289"/>
      <w:bookmarkEnd w:id="290"/>
      <w:bookmarkEnd w:id="291"/>
    </w:p>
    <w:p w14:paraId="2579D795">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292" w:name="_Toc8599"/>
      <w:bookmarkStart w:id="293" w:name="_Toc30333"/>
      <w:bookmarkStart w:id="294" w:name="_Toc13482"/>
      <w:bookmarkStart w:id="295" w:name="_Toc5368"/>
      <w:bookmarkStart w:id="296" w:name="_Toc25064"/>
      <w:bookmarkStart w:id="297" w:name="_Toc15643"/>
      <w:bookmarkStart w:id="298" w:name="_Toc15911"/>
      <w:bookmarkStart w:id="299" w:name="_Toc36303690"/>
      <w:bookmarkStart w:id="300" w:name="_Toc6809"/>
      <w:r>
        <w:rPr>
          <w:rFonts w:hint="eastAsia" w:ascii="黑体" w:hAnsi="黑体" w:cs="黑体"/>
          <w:b w:val="0"/>
          <w:bCs/>
          <w:color w:val="auto"/>
          <w:szCs w:val="32"/>
          <w:u w:val="none"/>
        </w:rPr>
        <w:t>4.1 会商机制</w:t>
      </w:r>
      <w:bookmarkEnd w:id="292"/>
      <w:bookmarkEnd w:id="293"/>
      <w:bookmarkEnd w:id="294"/>
      <w:bookmarkEnd w:id="295"/>
      <w:bookmarkEnd w:id="296"/>
      <w:bookmarkEnd w:id="297"/>
      <w:bookmarkEnd w:id="298"/>
      <w:bookmarkEnd w:id="299"/>
      <w:bookmarkEnd w:id="300"/>
    </w:p>
    <w:p w14:paraId="16C3569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成立由</w:t>
      </w:r>
      <w:r>
        <w:rPr>
          <w:rFonts w:hint="eastAsia" w:ascii="仿宋_GB2312" w:hAnsi="仿宋_GB2312" w:eastAsia="仿宋_GB2312" w:cs="仿宋_GB2312"/>
          <w:color w:val="auto"/>
          <w:sz w:val="32"/>
          <w:szCs w:val="32"/>
          <w:u w:val="none"/>
          <w:shd w:val="clear" w:color="auto" w:fill="FFFFFF"/>
          <w:lang w:eastAsia="zh-CN"/>
        </w:rPr>
        <w:t>县应急管理局</w:t>
      </w:r>
      <w:r>
        <w:rPr>
          <w:rFonts w:hint="eastAsia" w:ascii="仿宋_GB2312" w:hAnsi="仿宋_GB2312" w:eastAsia="仿宋_GB2312" w:cs="仿宋_GB2312"/>
          <w:color w:val="auto"/>
          <w:sz w:val="32"/>
          <w:szCs w:val="32"/>
          <w:u w:val="none"/>
          <w:shd w:val="clear" w:color="auto" w:fill="FFFFFF"/>
        </w:rPr>
        <w:t>、气象局、</w:t>
      </w:r>
      <w:r>
        <w:rPr>
          <w:rFonts w:hint="eastAsia" w:ascii="仿宋_GB2312" w:hAnsi="仿宋_GB2312" w:eastAsia="仿宋_GB2312" w:cs="仿宋_GB2312"/>
          <w:color w:val="auto"/>
          <w:sz w:val="32"/>
          <w:szCs w:val="32"/>
          <w:u w:val="none"/>
          <w:shd w:val="clear" w:color="auto" w:fill="FFFFFF"/>
          <w:lang w:eastAsia="zh-CN"/>
        </w:rPr>
        <w:t>自然资源局、住房和城乡建设局</w:t>
      </w:r>
      <w:r>
        <w:rPr>
          <w:rFonts w:hint="eastAsia" w:ascii="仿宋_GB2312" w:hAnsi="仿宋_GB2312" w:eastAsia="仿宋_GB2312" w:cs="仿宋_GB2312"/>
          <w:color w:val="auto"/>
          <w:sz w:val="32"/>
          <w:szCs w:val="32"/>
          <w:u w:val="none"/>
          <w:shd w:val="clear" w:color="auto" w:fill="FFFFFF"/>
        </w:rPr>
        <w:t>等</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防汛抗旱指挥部成员单位及各地区防汛抗旱指挥部组成的会商小组，在可能发生城</w:t>
      </w:r>
      <w:r>
        <w:rPr>
          <w:rFonts w:hint="eastAsia" w:ascii="仿宋_GB2312" w:hAnsi="仿宋_GB2312" w:eastAsia="仿宋_GB2312" w:cs="仿宋_GB2312"/>
          <w:color w:val="auto"/>
          <w:sz w:val="32"/>
          <w:szCs w:val="32"/>
          <w:u w:val="none"/>
          <w:shd w:val="clear" w:color="auto" w:fill="FFFFFF"/>
          <w:lang w:eastAsia="zh-CN"/>
        </w:rPr>
        <w:t>镇</w:t>
      </w:r>
      <w:r>
        <w:rPr>
          <w:rFonts w:hint="eastAsia" w:ascii="仿宋_GB2312" w:hAnsi="仿宋_GB2312" w:eastAsia="仿宋_GB2312" w:cs="仿宋_GB2312"/>
          <w:color w:val="auto"/>
          <w:sz w:val="32"/>
          <w:szCs w:val="32"/>
          <w:u w:val="none"/>
          <w:shd w:val="clear" w:color="auto" w:fill="FFFFFF"/>
        </w:rPr>
        <w:t>汛情灾情时，由</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防汛抗旱指挥部指挥长、常务副指挥长、副指挥长或</w:t>
      </w:r>
      <w:r>
        <w:rPr>
          <w:rFonts w:hint="eastAsia" w:ascii="仿宋_GB2312" w:hAnsi="仿宋_GB2312" w:eastAsia="仿宋_GB2312" w:cs="仿宋_GB2312"/>
          <w:color w:val="auto"/>
          <w:sz w:val="32"/>
          <w:szCs w:val="32"/>
          <w:u w:val="none"/>
          <w:shd w:val="clear" w:color="auto" w:fill="FFFFFF"/>
          <w:lang w:val="en-US" w:eastAsia="zh-CN"/>
        </w:rPr>
        <w:t>县</w:t>
      </w:r>
      <w:r>
        <w:rPr>
          <w:rFonts w:hint="eastAsia" w:ascii="仿宋_GB2312" w:hAnsi="仿宋_GB2312" w:eastAsia="仿宋_GB2312" w:cs="仿宋_GB2312"/>
          <w:color w:val="auto"/>
          <w:sz w:val="32"/>
          <w:szCs w:val="32"/>
          <w:u w:val="none"/>
          <w:shd w:val="clear" w:color="auto" w:fill="FFFFFF"/>
        </w:rPr>
        <w:t>防汛抗旱指挥部办公室主任主持会商，分析研判</w:t>
      </w:r>
      <w:r>
        <w:rPr>
          <w:rFonts w:hint="eastAsia" w:ascii="仿宋_GB2312" w:hAnsi="仿宋_GB2312" w:eastAsia="仿宋_GB2312" w:cs="仿宋_GB2312"/>
          <w:color w:val="auto"/>
          <w:sz w:val="32"/>
          <w:szCs w:val="32"/>
          <w:u w:val="none"/>
          <w:shd w:val="clear" w:color="auto" w:fill="FFFFFF"/>
          <w:lang w:val="en-US" w:eastAsia="zh-CN"/>
        </w:rPr>
        <w:t>城区</w:t>
      </w:r>
      <w:r>
        <w:rPr>
          <w:rFonts w:hint="eastAsia" w:ascii="仿宋_GB2312" w:hAnsi="仿宋_GB2312" w:eastAsia="仿宋_GB2312" w:cs="仿宋_GB2312"/>
          <w:color w:val="auto"/>
          <w:sz w:val="32"/>
          <w:szCs w:val="32"/>
          <w:u w:val="none"/>
          <w:shd w:val="clear" w:color="auto" w:fill="FFFFFF"/>
        </w:rPr>
        <w:t>防汛形势，适时</w:t>
      </w:r>
      <w:r>
        <w:rPr>
          <w:rFonts w:hint="eastAsia" w:ascii="仿宋_GB2312" w:hAnsi="仿宋_GB2312" w:eastAsia="仿宋_GB2312" w:cs="仿宋_GB2312"/>
          <w:color w:val="auto"/>
          <w:sz w:val="32"/>
          <w:szCs w:val="32"/>
          <w:u w:val="none"/>
          <w:shd w:val="clear" w:color="auto" w:fill="FFFFFF"/>
          <w:lang w:val="en-US" w:eastAsia="zh-CN"/>
        </w:rPr>
        <w:t>发布城区防汛预警、</w:t>
      </w:r>
      <w:r>
        <w:rPr>
          <w:rFonts w:hint="eastAsia" w:ascii="仿宋_GB2312" w:hAnsi="仿宋_GB2312" w:eastAsia="仿宋_GB2312" w:cs="仿宋_GB2312"/>
          <w:color w:val="auto"/>
          <w:sz w:val="32"/>
          <w:szCs w:val="32"/>
          <w:u w:val="none"/>
          <w:shd w:val="clear" w:color="auto" w:fill="FFFFFF"/>
        </w:rPr>
        <w:t>启动相应级别应急响应</w:t>
      </w:r>
      <w:r>
        <w:rPr>
          <w:rFonts w:hint="eastAsia" w:ascii="仿宋_GB2312" w:hAnsi="仿宋_GB2312" w:eastAsia="仿宋_GB2312" w:cs="仿宋_GB2312"/>
          <w:color w:val="auto"/>
          <w:sz w:val="32"/>
          <w:szCs w:val="32"/>
          <w:u w:val="none"/>
          <w:shd w:val="clear" w:color="auto" w:fill="FFFFFF"/>
          <w:lang w:val="en-US" w:eastAsia="zh-CN"/>
        </w:rPr>
        <w:t>或直接启动城区防汛应急响应</w:t>
      </w:r>
      <w:r>
        <w:rPr>
          <w:rFonts w:hint="eastAsia" w:ascii="仿宋_GB2312" w:hAnsi="仿宋_GB2312" w:eastAsia="仿宋_GB2312" w:cs="仿宋_GB2312"/>
          <w:color w:val="auto"/>
          <w:sz w:val="32"/>
          <w:szCs w:val="32"/>
          <w:u w:val="none"/>
          <w:shd w:val="clear" w:color="auto" w:fill="FFFFFF"/>
        </w:rPr>
        <w:t>。会商方式可以采用集中会商、视频会商、电话会商、书面会商等形式。</w:t>
      </w:r>
    </w:p>
    <w:p w14:paraId="6976D1B8">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301" w:name="_Toc1256"/>
      <w:bookmarkStart w:id="302" w:name="_Toc20718"/>
      <w:bookmarkStart w:id="303" w:name="_Toc9881"/>
      <w:bookmarkStart w:id="304" w:name="_Toc2184"/>
      <w:bookmarkStart w:id="305" w:name="_Toc28831"/>
      <w:bookmarkStart w:id="306" w:name="_Toc36303691"/>
      <w:bookmarkStart w:id="307" w:name="_Toc2194"/>
      <w:bookmarkStart w:id="308" w:name="_Toc5621"/>
      <w:bookmarkStart w:id="309" w:name="_Toc10661"/>
      <w:r>
        <w:rPr>
          <w:rFonts w:hint="eastAsia" w:ascii="黑体" w:hAnsi="黑体" w:cs="黑体"/>
          <w:b w:val="0"/>
          <w:bCs/>
          <w:color w:val="auto"/>
          <w:szCs w:val="32"/>
          <w:u w:val="none"/>
        </w:rPr>
        <w:t>4.2 专家咨询机制</w:t>
      </w:r>
      <w:bookmarkEnd w:id="301"/>
      <w:bookmarkEnd w:id="302"/>
      <w:bookmarkEnd w:id="303"/>
      <w:bookmarkEnd w:id="304"/>
      <w:bookmarkEnd w:id="305"/>
      <w:bookmarkEnd w:id="306"/>
      <w:bookmarkEnd w:id="307"/>
      <w:bookmarkEnd w:id="308"/>
      <w:bookmarkEnd w:id="309"/>
    </w:p>
    <w:p w14:paraId="7097B0F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防汛抗旱指挥部办公室根据需要组织相关单位召集专家研究汛情，对城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防汛突发事件的发生和发展趋势、</w:t>
      </w:r>
      <w:r>
        <w:rPr>
          <w:rFonts w:hint="eastAsia" w:ascii="仿宋_GB2312" w:hAnsi="仿宋_GB2312" w:eastAsia="仿宋_GB2312" w:cs="仿宋_GB2312"/>
          <w:color w:val="auto"/>
          <w:sz w:val="32"/>
          <w:szCs w:val="32"/>
          <w:u w:val="none"/>
          <w:shd w:val="clear" w:color="auto" w:fill="FFFFFF"/>
          <w:lang w:val="en-US" w:eastAsia="zh-CN"/>
        </w:rPr>
        <w:t>抢险救援</w:t>
      </w:r>
      <w:r>
        <w:rPr>
          <w:rFonts w:hint="eastAsia" w:ascii="仿宋_GB2312" w:hAnsi="仿宋_GB2312" w:eastAsia="仿宋_GB2312" w:cs="仿宋_GB2312"/>
          <w:color w:val="auto"/>
          <w:sz w:val="32"/>
          <w:szCs w:val="32"/>
          <w:u w:val="none"/>
          <w:shd w:val="clear" w:color="auto" w:fill="FFFFFF"/>
        </w:rPr>
        <w:t>方案、处置办法、恢复方案等进行调查研究、分析评估，提出相关建议</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在汛期，专家组针对各种险情，提供科学而有效的抢险</w:t>
      </w:r>
      <w:r>
        <w:rPr>
          <w:rFonts w:hint="eastAsia" w:ascii="仿宋_GB2312" w:hAnsi="仿宋_GB2312" w:eastAsia="仿宋_GB2312" w:cs="仿宋_GB2312"/>
          <w:color w:val="auto"/>
          <w:sz w:val="32"/>
          <w:szCs w:val="32"/>
          <w:u w:val="none"/>
          <w:shd w:val="clear" w:color="auto" w:fill="FFFFFF"/>
          <w:lang w:val="en-US" w:eastAsia="zh-CN"/>
        </w:rPr>
        <w:t>救援</w:t>
      </w:r>
      <w:r>
        <w:rPr>
          <w:rFonts w:hint="eastAsia" w:ascii="仿宋_GB2312" w:hAnsi="仿宋_GB2312" w:eastAsia="仿宋_GB2312" w:cs="仿宋_GB2312"/>
          <w:color w:val="auto"/>
          <w:sz w:val="32"/>
          <w:szCs w:val="32"/>
          <w:u w:val="none"/>
          <w:shd w:val="clear" w:color="auto" w:fill="FFFFFF"/>
        </w:rPr>
        <w:t>意见和方案，供</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防汛抗旱指挥部和各级领导决策参考。必要时，根据</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防汛抗旱指挥部的工作要求，赶赴现场指导防汛、抢险、救援、救灾工作。</w:t>
      </w:r>
    </w:p>
    <w:p w14:paraId="43A1BC3D">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黑体" w:hAnsi="黑体" w:cs="黑体"/>
          <w:b w:val="0"/>
          <w:bCs/>
          <w:color w:val="auto"/>
          <w:szCs w:val="32"/>
          <w:u w:val="none"/>
        </w:rPr>
      </w:pPr>
      <w:bookmarkStart w:id="310" w:name="_Toc31196"/>
      <w:bookmarkStart w:id="311" w:name="_Toc18287"/>
      <w:bookmarkStart w:id="312" w:name="_Toc18417"/>
      <w:bookmarkStart w:id="313" w:name="_Toc30299"/>
      <w:bookmarkStart w:id="314" w:name="_Toc28176"/>
      <w:bookmarkStart w:id="315" w:name="_Toc36303692"/>
      <w:bookmarkStart w:id="316" w:name="_Toc24666"/>
      <w:bookmarkStart w:id="317" w:name="_Toc3329"/>
      <w:bookmarkStart w:id="318" w:name="_Toc32302"/>
      <w:r>
        <w:rPr>
          <w:rFonts w:hint="eastAsia" w:ascii="黑体" w:hAnsi="黑体" w:cs="黑体"/>
          <w:b w:val="0"/>
          <w:bCs/>
          <w:color w:val="auto"/>
          <w:szCs w:val="32"/>
          <w:u w:val="none"/>
        </w:rPr>
        <w:t>4.3 指挥和调度机制</w:t>
      </w:r>
      <w:bookmarkEnd w:id="310"/>
      <w:bookmarkEnd w:id="311"/>
      <w:bookmarkEnd w:id="312"/>
      <w:bookmarkEnd w:id="313"/>
      <w:bookmarkEnd w:id="314"/>
      <w:bookmarkEnd w:id="315"/>
      <w:bookmarkEnd w:id="316"/>
      <w:bookmarkEnd w:id="317"/>
      <w:bookmarkEnd w:id="318"/>
    </w:p>
    <w:p w14:paraId="0492AC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防汛抗旱指挥部坚持统一指挥、统一部署、统一调度，</w:t>
      </w:r>
      <w:r>
        <w:rPr>
          <w:rFonts w:hint="eastAsia" w:ascii="仿宋_GB2312" w:hAnsi="仿宋_GB2312" w:eastAsia="仿宋_GB2312" w:cs="仿宋_GB2312"/>
          <w:bCs/>
          <w:color w:val="auto"/>
          <w:sz w:val="32"/>
          <w:szCs w:val="32"/>
          <w:u w:val="none"/>
        </w:rPr>
        <w:t>各成员单位既要</w:t>
      </w:r>
      <w:r>
        <w:rPr>
          <w:rFonts w:hint="eastAsia" w:ascii="仿宋_GB2312" w:hAnsi="仿宋_GB2312" w:eastAsia="仿宋_GB2312" w:cs="仿宋_GB2312"/>
          <w:bCs/>
          <w:color w:val="auto"/>
          <w:sz w:val="32"/>
          <w:szCs w:val="32"/>
          <w:u w:val="none"/>
          <w:lang w:eastAsia="zh-CN"/>
        </w:rPr>
        <w:t>各司其职</w:t>
      </w:r>
      <w:r>
        <w:rPr>
          <w:rFonts w:hint="eastAsia" w:ascii="仿宋_GB2312" w:hAnsi="仿宋_GB2312" w:eastAsia="仿宋_GB2312" w:cs="仿宋_GB2312"/>
          <w:bCs/>
          <w:color w:val="auto"/>
          <w:sz w:val="32"/>
          <w:szCs w:val="32"/>
          <w:u w:val="none"/>
        </w:rPr>
        <w:t>又要密切配合，联动联防开展工作。</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w:t>
      </w:r>
      <w:r>
        <w:rPr>
          <w:rFonts w:hint="eastAsia" w:ascii="仿宋_GB2312" w:hAnsi="仿宋_GB2312" w:eastAsia="仿宋_GB2312" w:cs="仿宋_GB2312"/>
          <w:color w:val="auto"/>
          <w:sz w:val="32"/>
          <w:szCs w:val="32"/>
          <w:u w:val="none"/>
          <w:shd w:val="clear" w:color="auto" w:fill="FFFFFF"/>
          <w:lang w:val="en-US" w:eastAsia="zh-CN"/>
        </w:rPr>
        <w:t>发布城区防汛预警或</w:t>
      </w:r>
      <w:r>
        <w:rPr>
          <w:rFonts w:hint="eastAsia" w:ascii="仿宋_GB2312" w:hAnsi="仿宋_GB2312" w:eastAsia="仿宋_GB2312" w:cs="仿宋_GB2312"/>
          <w:color w:val="auto"/>
          <w:sz w:val="32"/>
          <w:szCs w:val="32"/>
          <w:u w:val="none"/>
          <w:shd w:val="clear" w:color="auto" w:fill="FFFFFF"/>
        </w:rPr>
        <w:t>启动</w:t>
      </w:r>
      <w:r>
        <w:rPr>
          <w:rFonts w:hint="eastAsia" w:ascii="仿宋_GB2312" w:hAnsi="仿宋_GB2312" w:eastAsia="仿宋_GB2312" w:cs="仿宋_GB2312"/>
          <w:color w:val="auto"/>
          <w:sz w:val="32"/>
          <w:szCs w:val="32"/>
          <w:u w:val="none"/>
          <w:shd w:val="clear" w:color="auto" w:fill="FFFFFF"/>
          <w:lang w:val="en-US" w:eastAsia="zh-CN"/>
        </w:rPr>
        <w:t>城区防汛应急响应</w:t>
      </w:r>
      <w:r>
        <w:rPr>
          <w:rFonts w:hint="eastAsia" w:ascii="仿宋_GB2312" w:hAnsi="仿宋_GB2312" w:eastAsia="仿宋_GB2312" w:cs="仿宋_GB2312"/>
          <w:color w:val="auto"/>
          <w:sz w:val="32"/>
          <w:szCs w:val="32"/>
          <w:u w:val="none"/>
          <w:shd w:val="clear" w:color="auto" w:fill="FFFFFF"/>
        </w:rPr>
        <w:t>后，</w:t>
      </w:r>
      <w:r>
        <w:rPr>
          <w:rFonts w:hint="eastAsia" w:ascii="仿宋_GB2312" w:hAnsi="仿宋_GB2312" w:eastAsia="仿宋_GB2312" w:cs="仿宋_GB2312"/>
          <w:color w:val="auto"/>
          <w:sz w:val="32"/>
          <w:szCs w:val="32"/>
          <w:u w:val="none"/>
          <w:shd w:val="clear" w:color="auto" w:fill="FFFFFF"/>
          <w:lang w:eastAsia="zh-CN"/>
        </w:rPr>
        <w:t>县应急管理局</w:t>
      </w:r>
      <w:r>
        <w:rPr>
          <w:rFonts w:hint="eastAsia" w:ascii="仿宋_GB2312" w:hAnsi="仿宋_GB2312" w:eastAsia="仿宋_GB2312" w:cs="仿宋_GB2312"/>
          <w:color w:val="auto"/>
          <w:sz w:val="32"/>
          <w:szCs w:val="32"/>
          <w:u w:val="none"/>
          <w:shd w:val="clear" w:color="auto" w:fill="FFFFFF"/>
        </w:rPr>
        <w:t>、公安局、气象局、</w:t>
      </w:r>
      <w:r>
        <w:rPr>
          <w:rFonts w:hint="eastAsia" w:ascii="仿宋_GB2312" w:hAnsi="仿宋_GB2312" w:eastAsia="仿宋_GB2312" w:cs="仿宋_GB2312"/>
          <w:color w:val="auto"/>
          <w:sz w:val="32"/>
          <w:szCs w:val="32"/>
          <w:u w:val="none"/>
          <w:shd w:val="clear" w:color="auto" w:fill="FFFFFF"/>
          <w:lang w:eastAsia="zh-CN"/>
        </w:rPr>
        <w:t>自然资源局</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住房和</w:t>
      </w:r>
      <w:r>
        <w:rPr>
          <w:rFonts w:hint="eastAsia" w:ascii="仿宋_GB2312" w:hAnsi="仿宋_GB2312" w:eastAsia="仿宋_GB2312" w:cs="仿宋_GB2312"/>
          <w:color w:val="auto"/>
          <w:sz w:val="32"/>
          <w:szCs w:val="32"/>
          <w:u w:val="none"/>
          <w:shd w:val="clear" w:color="auto" w:fill="FFFFFF"/>
        </w:rPr>
        <w:t>城乡建设局等相关成员单位派相关领导进驻</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防汛抗旱指挥部指挥中心进行联合指挥调度。</w:t>
      </w:r>
    </w:p>
    <w:p w14:paraId="75EAEA1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防汛抗旱指挥部经会商研判后，于</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气象局预报</w:t>
      </w:r>
      <w:r>
        <w:rPr>
          <w:rFonts w:hint="eastAsia" w:ascii="仿宋_GB2312" w:hAnsi="仿宋_GB2312" w:eastAsia="仿宋_GB2312" w:cs="仿宋_GB2312"/>
          <w:color w:val="auto"/>
          <w:sz w:val="32"/>
          <w:szCs w:val="32"/>
          <w:u w:val="none"/>
          <w:shd w:val="clear" w:color="auto" w:fill="FFFFFF"/>
          <w:lang w:val="en-US" w:eastAsia="zh-CN"/>
        </w:rPr>
        <w:t>主要</w:t>
      </w:r>
      <w:r>
        <w:rPr>
          <w:rFonts w:hint="eastAsia" w:ascii="仿宋_GB2312" w:hAnsi="仿宋_GB2312" w:eastAsia="仿宋_GB2312" w:cs="仿宋_GB2312"/>
          <w:color w:val="auto"/>
          <w:sz w:val="32"/>
          <w:szCs w:val="32"/>
          <w:u w:val="none"/>
          <w:shd w:val="clear" w:color="auto" w:fill="FFFFFF"/>
        </w:rPr>
        <w:t>降雨</w:t>
      </w:r>
      <w:r>
        <w:rPr>
          <w:rFonts w:hint="eastAsia" w:ascii="仿宋_GB2312" w:hAnsi="仿宋_GB2312" w:eastAsia="仿宋_GB2312" w:cs="仿宋_GB2312"/>
          <w:color w:val="auto"/>
          <w:sz w:val="32"/>
          <w:szCs w:val="32"/>
          <w:u w:val="none"/>
          <w:shd w:val="clear" w:color="auto" w:fill="FFFFFF"/>
          <w:lang w:val="en-US" w:eastAsia="zh-CN"/>
        </w:rPr>
        <w:t>时段开始</w:t>
      </w:r>
      <w:r>
        <w:rPr>
          <w:rFonts w:hint="eastAsia" w:ascii="仿宋_GB2312" w:hAnsi="仿宋_GB2312" w:eastAsia="仿宋_GB2312" w:cs="仿宋_GB2312"/>
          <w:color w:val="auto"/>
          <w:sz w:val="32"/>
          <w:szCs w:val="32"/>
          <w:u w:val="none"/>
          <w:shd w:val="clear" w:color="auto" w:fill="FFFFFF"/>
        </w:rPr>
        <w:t>前4小时</w:t>
      </w:r>
      <w:r>
        <w:rPr>
          <w:rFonts w:hint="eastAsia" w:ascii="仿宋_GB2312" w:hAnsi="仿宋_GB2312" w:eastAsia="仿宋_GB2312" w:cs="仿宋_GB2312"/>
          <w:color w:val="auto"/>
          <w:sz w:val="32"/>
          <w:szCs w:val="32"/>
          <w:u w:val="none"/>
          <w:shd w:val="clear" w:color="auto" w:fill="FFFFFF"/>
          <w:lang w:val="en-US" w:eastAsia="zh-CN"/>
        </w:rPr>
        <w:t>发布城镇防汛预警、</w:t>
      </w:r>
      <w:r>
        <w:rPr>
          <w:rFonts w:hint="eastAsia" w:ascii="仿宋_GB2312" w:hAnsi="仿宋_GB2312" w:eastAsia="仿宋_GB2312" w:cs="仿宋_GB2312"/>
          <w:color w:val="auto"/>
          <w:sz w:val="32"/>
          <w:szCs w:val="32"/>
          <w:u w:val="none"/>
          <w:shd w:val="clear" w:color="auto" w:fill="FFFFFF"/>
        </w:rPr>
        <w:t>启动相应级别应急响应</w:t>
      </w:r>
      <w:r>
        <w:rPr>
          <w:rFonts w:hint="eastAsia" w:ascii="仿宋_GB2312" w:hAnsi="仿宋_GB2312" w:eastAsia="仿宋_GB2312" w:cs="仿宋_GB2312"/>
          <w:color w:val="auto"/>
          <w:sz w:val="32"/>
          <w:szCs w:val="32"/>
          <w:u w:val="none"/>
          <w:shd w:val="clear" w:color="auto" w:fill="FFFFFF"/>
          <w:lang w:val="en-US" w:eastAsia="zh-CN"/>
        </w:rPr>
        <w:t>或直接启动城镇防汛应急响应</w:t>
      </w:r>
      <w:r>
        <w:rPr>
          <w:rFonts w:hint="eastAsia" w:ascii="仿宋_GB2312" w:hAnsi="仿宋_GB2312" w:eastAsia="仿宋_GB2312" w:cs="仿宋_GB2312"/>
          <w:color w:val="auto"/>
          <w:sz w:val="32"/>
          <w:szCs w:val="32"/>
          <w:u w:val="none"/>
          <w:shd w:val="clear" w:color="auto" w:fill="FFFFFF"/>
        </w:rPr>
        <w:t>，各相关</w:t>
      </w:r>
      <w:r>
        <w:rPr>
          <w:rFonts w:hint="eastAsia" w:ascii="仿宋_GB2312" w:hAnsi="仿宋_GB2312" w:eastAsia="仿宋_GB2312" w:cs="仿宋_GB2312"/>
          <w:color w:val="auto"/>
          <w:sz w:val="32"/>
          <w:szCs w:val="32"/>
          <w:u w:val="none"/>
          <w:shd w:val="clear" w:color="auto" w:fill="FFFFFF"/>
          <w:lang w:eastAsia="zh-CN"/>
        </w:rPr>
        <w:t>乡镇（街道）</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防汛抗旱指挥部相关成员单位按照职责分工于</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气象局预报</w:t>
      </w:r>
      <w:r>
        <w:rPr>
          <w:rFonts w:hint="eastAsia" w:ascii="仿宋_GB2312" w:hAnsi="仿宋_GB2312" w:eastAsia="仿宋_GB2312" w:cs="仿宋_GB2312"/>
          <w:color w:val="auto"/>
          <w:sz w:val="32"/>
          <w:szCs w:val="32"/>
          <w:u w:val="none"/>
          <w:shd w:val="clear" w:color="auto" w:fill="FFFFFF"/>
          <w:lang w:val="en-US" w:eastAsia="zh-CN"/>
        </w:rPr>
        <w:t>主要</w:t>
      </w:r>
      <w:r>
        <w:rPr>
          <w:rFonts w:hint="eastAsia" w:ascii="仿宋_GB2312" w:hAnsi="仿宋_GB2312" w:eastAsia="仿宋_GB2312" w:cs="仿宋_GB2312"/>
          <w:color w:val="auto"/>
          <w:sz w:val="32"/>
          <w:szCs w:val="32"/>
          <w:u w:val="none"/>
          <w:shd w:val="clear" w:color="auto" w:fill="FFFFFF"/>
        </w:rPr>
        <w:t>降雨</w:t>
      </w:r>
      <w:r>
        <w:rPr>
          <w:rFonts w:hint="eastAsia" w:ascii="仿宋_GB2312" w:hAnsi="仿宋_GB2312" w:eastAsia="仿宋_GB2312" w:cs="仿宋_GB2312"/>
          <w:color w:val="auto"/>
          <w:sz w:val="32"/>
          <w:szCs w:val="32"/>
          <w:u w:val="none"/>
          <w:shd w:val="clear" w:color="auto" w:fill="FFFFFF"/>
          <w:lang w:val="en-US" w:eastAsia="zh-CN"/>
        </w:rPr>
        <w:t>时段开始</w:t>
      </w:r>
      <w:r>
        <w:rPr>
          <w:rFonts w:hint="eastAsia" w:ascii="仿宋_GB2312" w:hAnsi="仿宋_GB2312" w:eastAsia="仿宋_GB2312" w:cs="仿宋_GB2312"/>
          <w:color w:val="auto"/>
          <w:sz w:val="32"/>
          <w:szCs w:val="32"/>
          <w:u w:val="none"/>
          <w:shd w:val="clear" w:color="auto" w:fill="FFFFFF"/>
        </w:rPr>
        <w:t>前1小时</w:t>
      </w:r>
      <w:r>
        <w:rPr>
          <w:rFonts w:hint="eastAsia" w:ascii="仿宋_GB2312" w:hAnsi="仿宋_GB2312" w:eastAsia="仿宋_GB2312" w:cs="仿宋_GB2312"/>
          <w:color w:val="auto"/>
          <w:sz w:val="32"/>
          <w:szCs w:val="32"/>
          <w:u w:val="none"/>
          <w:shd w:val="clear" w:color="auto" w:fill="FFFFFF"/>
          <w:lang w:val="en-US" w:eastAsia="zh-CN"/>
        </w:rPr>
        <w:t>完成</w:t>
      </w:r>
      <w:r>
        <w:rPr>
          <w:rFonts w:hint="eastAsia" w:ascii="仿宋_GB2312" w:hAnsi="仿宋_GB2312" w:eastAsia="仿宋_GB2312" w:cs="仿宋_GB2312"/>
          <w:color w:val="auto"/>
          <w:sz w:val="32"/>
          <w:szCs w:val="32"/>
          <w:u w:val="none"/>
          <w:shd w:val="clear" w:color="auto" w:fill="FFFFFF"/>
        </w:rPr>
        <w:t>布防措施落实，</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公安部门</w:t>
      </w:r>
      <w:r>
        <w:rPr>
          <w:rFonts w:hint="eastAsia" w:ascii="仿宋_GB2312" w:hAnsi="仿宋_GB2312" w:eastAsia="仿宋_GB2312" w:cs="仿宋_GB2312"/>
          <w:color w:val="auto"/>
          <w:sz w:val="32"/>
          <w:szCs w:val="32"/>
          <w:u w:val="none"/>
          <w:shd w:val="clear" w:color="auto" w:fill="FFFFFF"/>
          <w:lang w:val="en-US" w:eastAsia="zh-CN"/>
        </w:rPr>
        <w:t>警力及消防部门救援力量</w:t>
      </w:r>
      <w:r>
        <w:rPr>
          <w:rFonts w:hint="eastAsia" w:ascii="仿宋_GB2312" w:hAnsi="仿宋_GB2312" w:eastAsia="仿宋_GB2312" w:cs="仿宋_GB2312"/>
          <w:color w:val="auto"/>
          <w:sz w:val="32"/>
          <w:szCs w:val="32"/>
          <w:u w:val="none"/>
          <w:shd w:val="clear" w:color="auto" w:fill="FFFFFF"/>
        </w:rPr>
        <w:t>于</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气象局预报</w:t>
      </w:r>
      <w:r>
        <w:rPr>
          <w:rFonts w:hint="eastAsia" w:ascii="仿宋_GB2312" w:hAnsi="仿宋_GB2312" w:eastAsia="仿宋_GB2312" w:cs="仿宋_GB2312"/>
          <w:color w:val="auto"/>
          <w:sz w:val="32"/>
          <w:szCs w:val="32"/>
          <w:u w:val="none"/>
          <w:shd w:val="clear" w:color="auto" w:fill="FFFFFF"/>
          <w:lang w:val="en-US" w:eastAsia="zh-CN"/>
        </w:rPr>
        <w:t>主要</w:t>
      </w:r>
      <w:r>
        <w:rPr>
          <w:rFonts w:hint="eastAsia" w:ascii="仿宋_GB2312" w:hAnsi="仿宋_GB2312" w:eastAsia="仿宋_GB2312" w:cs="仿宋_GB2312"/>
          <w:color w:val="auto"/>
          <w:sz w:val="32"/>
          <w:szCs w:val="32"/>
          <w:u w:val="none"/>
          <w:shd w:val="clear" w:color="auto" w:fill="FFFFFF"/>
        </w:rPr>
        <w:t>降雨</w:t>
      </w:r>
      <w:r>
        <w:rPr>
          <w:rFonts w:hint="eastAsia" w:ascii="仿宋_GB2312" w:hAnsi="仿宋_GB2312" w:eastAsia="仿宋_GB2312" w:cs="仿宋_GB2312"/>
          <w:color w:val="auto"/>
          <w:sz w:val="32"/>
          <w:szCs w:val="32"/>
          <w:u w:val="none"/>
          <w:shd w:val="clear" w:color="auto" w:fill="FFFFFF"/>
          <w:lang w:val="en-US" w:eastAsia="zh-CN"/>
        </w:rPr>
        <w:t>时段开始</w:t>
      </w:r>
      <w:r>
        <w:rPr>
          <w:rFonts w:hint="eastAsia" w:ascii="仿宋_GB2312" w:hAnsi="仿宋_GB2312" w:eastAsia="仿宋_GB2312" w:cs="仿宋_GB2312"/>
          <w:color w:val="auto"/>
          <w:sz w:val="32"/>
          <w:szCs w:val="32"/>
          <w:u w:val="none"/>
          <w:shd w:val="clear" w:color="auto" w:fill="FFFFFF"/>
        </w:rPr>
        <w:t>前抵达指定值守岗位。特殊情况下，如发生突发强降雨过程，各相关</w:t>
      </w:r>
      <w:r>
        <w:rPr>
          <w:rFonts w:hint="eastAsia" w:ascii="仿宋_GB2312" w:hAnsi="仿宋_GB2312" w:eastAsia="仿宋_GB2312" w:cs="仿宋_GB2312"/>
          <w:color w:val="auto"/>
          <w:sz w:val="32"/>
          <w:szCs w:val="32"/>
          <w:u w:val="none"/>
          <w:shd w:val="clear" w:color="auto" w:fill="FFFFFF"/>
          <w:lang w:eastAsia="zh-CN"/>
        </w:rPr>
        <w:t>乡镇（街道）</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防汛抗旱指挥部相关成员单位要坚持“以雨为令”，以最快速度完成布防，并做好应急处置各项工作。</w:t>
      </w:r>
    </w:p>
    <w:p w14:paraId="32C9C64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w:t>
      </w:r>
      <w:r>
        <w:rPr>
          <w:rFonts w:hint="eastAsia" w:ascii="仿宋_GB2312" w:hAnsi="仿宋_GB2312" w:eastAsia="仿宋_GB2312" w:cs="仿宋_GB2312"/>
          <w:color w:val="auto"/>
          <w:sz w:val="32"/>
          <w:szCs w:val="32"/>
          <w:u w:val="none"/>
          <w:shd w:val="clear" w:color="auto" w:fill="FFFFFF"/>
          <w:lang w:val="en-US" w:eastAsia="zh-CN"/>
        </w:rPr>
        <w:t>发布城区防汛预警或</w:t>
      </w:r>
      <w:r>
        <w:rPr>
          <w:rFonts w:hint="eastAsia" w:ascii="仿宋_GB2312" w:hAnsi="仿宋_GB2312" w:eastAsia="仿宋_GB2312" w:cs="仿宋_GB2312"/>
          <w:color w:val="auto"/>
          <w:sz w:val="32"/>
          <w:szCs w:val="32"/>
          <w:u w:val="none"/>
          <w:shd w:val="clear" w:color="auto" w:fill="FFFFFF"/>
        </w:rPr>
        <w:t>启动</w:t>
      </w:r>
      <w:r>
        <w:rPr>
          <w:rFonts w:hint="eastAsia" w:ascii="仿宋_GB2312" w:hAnsi="仿宋_GB2312" w:eastAsia="仿宋_GB2312" w:cs="仿宋_GB2312"/>
          <w:color w:val="auto"/>
          <w:sz w:val="32"/>
          <w:szCs w:val="32"/>
          <w:u w:val="none"/>
          <w:shd w:val="clear" w:color="auto" w:fill="FFFFFF"/>
          <w:lang w:val="en-US" w:eastAsia="zh-CN"/>
        </w:rPr>
        <w:t>城镇防汛</w:t>
      </w:r>
      <w:r>
        <w:rPr>
          <w:rFonts w:hint="eastAsia" w:ascii="仿宋_GB2312" w:hAnsi="仿宋_GB2312" w:eastAsia="仿宋_GB2312" w:cs="仿宋_GB2312"/>
          <w:color w:val="auto"/>
          <w:sz w:val="32"/>
          <w:szCs w:val="32"/>
          <w:u w:val="none"/>
          <w:shd w:val="clear" w:color="auto" w:fill="FFFFFF"/>
        </w:rPr>
        <w:t>应急响应后，将对相关</w:t>
      </w:r>
      <w:r>
        <w:rPr>
          <w:rFonts w:hint="eastAsia" w:ascii="仿宋_GB2312" w:hAnsi="仿宋_GB2312" w:eastAsia="仿宋_GB2312" w:cs="仿宋_GB2312"/>
          <w:color w:val="auto"/>
          <w:sz w:val="32"/>
          <w:szCs w:val="32"/>
          <w:u w:val="none"/>
          <w:shd w:val="clear" w:color="auto" w:fill="FFFFFF"/>
          <w:lang w:eastAsia="zh-CN"/>
        </w:rPr>
        <w:t>乡镇（街道）</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防汛抗旱指挥部相关成员单位进行点调（手台点调、视频点调、手机点调等）。点调规则如下：</w:t>
      </w:r>
    </w:p>
    <w:p w14:paraId="4C50BF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1.事前点调：预报</w:t>
      </w:r>
      <w:r>
        <w:rPr>
          <w:rFonts w:hint="eastAsia" w:ascii="仿宋_GB2312" w:hAnsi="仿宋_GB2312" w:eastAsia="仿宋_GB2312" w:cs="仿宋_GB2312"/>
          <w:color w:val="auto"/>
          <w:sz w:val="32"/>
          <w:szCs w:val="32"/>
          <w:u w:val="none"/>
          <w:shd w:val="clear" w:color="auto" w:fill="FFFFFF"/>
          <w:lang w:val="en-US" w:eastAsia="zh-CN"/>
        </w:rPr>
        <w:t>主要</w:t>
      </w:r>
      <w:r>
        <w:rPr>
          <w:rFonts w:hint="eastAsia" w:ascii="仿宋_GB2312" w:hAnsi="仿宋_GB2312" w:eastAsia="仿宋_GB2312" w:cs="仿宋_GB2312"/>
          <w:color w:val="auto"/>
          <w:sz w:val="32"/>
          <w:szCs w:val="32"/>
          <w:u w:val="none"/>
          <w:shd w:val="clear" w:color="auto" w:fill="FFFFFF"/>
        </w:rPr>
        <w:t>降雨</w:t>
      </w:r>
      <w:r>
        <w:rPr>
          <w:rFonts w:hint="eastAsia" w:ascii="仿宋_GB2312" w:hAnsi="仿宋_GB2312" w:eastAsia="仿宋_GB2312" w:cs="仿宋_GB2312"/>
          <w:color w:val="auto"/>
          <w:sz w:val="32"/>
          <w:szCs w:val="32"/>
          <w:u w:val="none"/>
          <w:shd w:val="clear" w:color="auto" w:fill="FFFFFF"/>
          <w:lang w:val="en-US" w:eastAsia="zh-CN"/>
        </w:rPr>
        <w:t>时段开始</w:t>
      </w:r>
      <w:r>
        <w:rPr>
          <w:rFonts w:hint="eastAsia" w:ascii="仿宋_GB2312" w:hAnsi="仿宋_GB2312" w:eastAsia="仿宋_GB2312" w:cs="仿宋_GB2312"/>
          <w:color w:val="auto"/>
          <w:sz w:val="32"/>
          <w:szCs w:val="32"/>
          <w:u w:val="none"/>
          <w:shd w:val="clear" w:color="auto" w:fill="FFFFFF"/>
        </w:rPr>
        <w:t>前1小时，各相关</w:t>
      </w:r>
      <w:r>
        <w:rPr>
          <w:rFonts w:hint="eastAsia" w:ascii="仿宋_GB2312" w:hAnsi="仿宋_GB2312" w:eastAsia="仿宋_GB2312" w:cs="仿宋_GB2312"/>
          <w:color w:val="auto"/>
          <w:sz w:val="32"/>
          <w:szCs w:val="32"/>
          <w:u w:val="none"/>
          <w:shd w:val="clear" w:color="auto" w:fill="FFFFFF"/>
          <w:lang w:eastAsia="zh-CN"/>
        </w:rPr>
        <w:t>乡镇（街道）</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防汛抗旱指挥部相关成员单位报告应对措施落实情况、存在的问题、拟解决措施、提请</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防汛抗旱指挥部解决的问题等内容。</w:t>
      </w:r>
    </w:p>
    <w:p w14:paraId="506C90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2.事中点调：降雨开始后，</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w:t>
      </w:r>
      <w:r>
        <w:rPr>
          <w:rFonts w:hint="eastAsia" w:ascii="仿宋_GB2312" w:hAnsi="仿宋_GB2312" w:eastAsia="仿宋_GB2312" w:cs="仿宋_GB2312"/>
          <w:color w:val="auto"/>
          <w:sz w:val="32"/>
          <w:szCs w:val="32"/>
          <w:u w:val="none"/>
          <w:shd w:val="clear" w:color="auto" w:fill="FFFFFF"/>
          <w:lang w:val="en-US" w:eastAsia="zh-CN"/>
        </w:rPr>
        <w:t>将视情况</w:t>
      </w:r>
      <w:r>
        <w:rPr>
          <w:rFonts w:hint="eastAsia" w:ascii="仿宋_GB2312" w:hAnsi="仿宋_GB2312" w:eastAsia="仿宋_GB2312" w:cs="仿宋_GB2312"/>
          <w:color w:val="auto"/>
          <w:sz w:val="32"/>
          <w:szCs w:val="32"/>
          <w:u w:val="none"/>
          <w:shd w:val="clear" w:color="auto" w:fill="FFFFFF"/>
        </w:rPr>
        <w:t>对各相关</w:t>
      </w:r>
      <w:r>
        <w:rPr>
          <w:rFonts w:hint="eastAsia" w:ascii="仿宋_GB2312" w:hAnsi="仿宋_GB2312" w:eastAsia="仿宋_GB2312" w:cs="仿宋_GB2312"/>
          <w:color w:val="auto"/>
          <w:sz w:val="32"/>
          <w:szCs w:val="32"/>
          <w:u w:val="none"/>
          <w:shd w:val="clear" w:color="auto" w:fill="FFFFFF"/>
          <w:lang w:eastAsia="zh-CN"/>
        </w:rPr>
        <w:t>乡镇（街道）</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防汛抗旱指挥部相关成员单位进行点调。一般情况下，Ⅳ级应急响应时每4小时点调1次，Ⅲ级应急响应时每3小时点调1次，Ⅱ级和Ⅰ级应急响应时每2小时点调1次。</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w:t>
      </w:r>
      <w:r>
        <w:rPr>
          <w:rFonts w:hint="eastAsia" w:ascii="仿宋_GB2312" w:hAnsi="仿宋_GB2312" w:eastAsia="仿宋_GB2312" w:cs="仿宋_GB2312"/>
          <w:color w:val="auto"/>
          <w:sz w:val="32"/>
          <w:szCs w:val="32"/>
          <w:u w:val="none"/>
          <w:shd w:val="clear" w:color="auto" w:fill="FFFFFF"/>
          <w:lang w:val="en-US" w:eastAsia="zh-CN"/>
        </w:rPr>
        <w:t>办公室</w:t>
      </w:r>
      <w:r>
        <w:rPr>
          <w:rFonts w:hint="eastAsia" w:ascii="仿宋_GB2312" w:hAnsi="仿宋_GB2312" w:eastAsia="仿宋_GB2312" w:cs="仿宋_GB2312"/>
          <w:color w:val="auto"/>
          <w:sz w:val="32"/>
          <w:szCs w:val="32"/>
          <w:u w:val="none"/>
          <w:shd w:val="clear" w:color="auto" w:fill="FFFFFF"/>
        </w:rPr>
        <w:t>将</w:t>
      </w:r>
      <w:r>
        <w:rPr>
          <w:rFonts w:hint="eastAsia" w:ascii="仿宋_GB2312" w:hAnsi="仿宋_GB2312" w:eastAsia="仿宋_GB2312" w:cs="仿宋_GB2312"/>
          <w:color w:val="auto"/>
          <w:sz w:val="32"/>
          <w:szCs w:val="32"/>
          <w:u w:val="none"/>
          <w:shd w:val="clear" w:color="auto" w:fill="FFFFFF"/>
          <w:lang w:val="en-US" w:eastAsia="zh-CN"/>
        </w:rPr>
        <w:t>结合</w:t>
      </w:r>
      <w:r>
        <w:rPr>
          <w:rFonts w:hint="eastAsia" w:ascii="仿宋_GB2312" w:hAnsi="仿宋_GB2312" w:eastAsia="仿宋_GB2312" w:cs="仿宋_GB2312"/>
          <w:color w:val="auto"/>
          <w:sz w:val="32"/>
          <w:szCs w:val="32"/>
          <w:u w:val="none"/>
          <w:shd w:val="clear" w:color="auto" w:fill="FFFFFF"/>
        </w:rPr>
        <w:t>雨情、水情、工情、</w:t>
      </w:r>
      <w:r>
        <w:rPr>
          <w:rFonts w:hint="eastAsia" w:ascii="仿宋_GB2312" w:hAnsi="仿宋_GB2312" w:eastAsia="仿宋_GB2312" w:cs="仿宋_GB2312"/>
          <w:color w:val="auto"/>
          <w:sz w:val="32"/>
          <w:szCs w:val="32"/>
          <w:u w:val="none"/>
          <w:shd w:val="clear" w:color="auto" w:fill="FFFFFF"/>
          <w:lang w:val="en-US" w:eastAsia="zh-CN"/>
        </w:rPr>
        <w:t>汛情实际，</w:t>
      </w:r>
      <w:r>
        <w:rPr>
          <w:rFonts w:hint="eastAsia" w:ascii="仿宋_GB2312" w:hAnsi="仿宋_GB2312" w:eastAsia="仿宋_GB2312" w:cs="仿宋_GB2312"/>
          <w:color w:val="auto"/>
          <w:sz w:val="32"/>
          <w:szCs w:val="32"/>
          <w:u w:val="none"/>
          <w:shd w:val="clear" w:color="auto" w:fill="FFFFFF"/>
        </w:rPr>
        <w:t>适时调整点调时间间隔，进行“点对点”精准调度。</w:t>
      </w:r>
    </w:p>
    <w:p w14:paraId="76DB5F5F">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319" w:name="_Toc36303693"/>
      <w:bookmarkStart w:id="320" w:name="_Toc11841"/>
      <w:bookmarkStart w:id="321" w:name="_Toc3759"/>
      <w:bookmarkStart w:id="322" w:name="_Toc28699"/>
      <w:bookmarkStart w:id="323" w:name="_Toc10825"/>
      <w:bookmarkStart w:id="324" w:name="_Toc1938"/>
      <w:bookmarkStart w:id="325" w:name="_Toc21027"/>
      <w:bookmarkStart w:id="326" w:name="_Toc15284"/>
      <w:bookmarkStart w:id="327" w:name="_Toc12236"/>
      <w:r>
        <w:rPr>
          <w:rFonts w:hint="eastAsia" w:ascii="黑体" w:hAnsi="黑体" w:cs="黑体"/>
          <w:b w:val="0"/>
          <w:bCs/>
          <w:color w:val="auto"/>
          <w:szCs w:val="32"/>
          <w:u w:val="none"/>
        </w:rPr>
        <w:t>4.4 信息报告机制</w:t>
      </w:r>
      <w:bookmarkEnd w:id="319"/>
      <w:bookmarkEnd w:id="320"/>
      <w:bookmarkEnd w:id="321"/>
      <w:bookmarkEnd w:id="322"/>
      <w:bookmarkEnd w:id="323"/>
      <w:bookmarkEnd w:id="324"/>
      <w:bookmarkEnd w:id="325"/>
      <w:bookmarkEnd w:id="326"/>
      <w:bookmarkEnd w:id="327"/>
    </w:p>
    <w:p w14:paraId="5AE6EB72">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328" w:name="_Toc36303694"/>
      <w:bookmarkStart w:id="329" w:name="_Toc29954"/>
      <w:bookmarkStart w:id="330" w:name="_Toc15917"/>
      <w:bookmarkStart w:id="331" w:name="_Toc4671"/>
      <w:bookmarkStart w:id="332" w:name="_Toc32552"/>
      <w:bookmarkStart w:id="333" w:name="_Toc14813"/>
      <w:bookmarkStart w:id="334" w:name="_Toc18274"/>
      <w:bookmarkStart w:id="335" w:name="_Toc22509"/>
      <w:bookmarkStart w:id="336" w:name="_Toc10321"/>
      <w:r>
        <w:rPr>
          <w:rFonts w:hint="eastAsia" w:ascii="黑体" w:hAnsi="黑体" w:eastAsia="黑体" w:cs="黑体"/>
          <w:b w:val="0"/>
          <w:bCs/>
          <w:color w:val="auto"/>
          <w:szCs w:val="32"/>
          <w:u w:val="none"/>
        </w:rPr>
        <w:t>4.4.1 日常工作信息</w:t>
      </w:r>
      <w:bookmarkEnd w:id="328"/>
      <w:bookmarkEnd w:id="329"/>
      <w:bookmarkEnd w:id="330"/>
      <w:bookmarkEnd w:id="331"/>
      <w:bookmarkEnd w:id="332"/>
      <w:bookmarkEnd w:id="333"/>
      <w:bookmarkEnd w:id="334"/>
      <w:bookmarkEnd w:id="335"/>
      <w:bookmarkEnd w:id="336"/>
    </w:p>
    <w:p w14:paraId="2E83C2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主汛期</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实行城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防汛工作</w:t>
      </w:r>
      <w:r>
        <w:rPr>
          <w:rFonts w:hint="eastAsia" w:ascii="仿宋_GB2312" w:hAnsi="仿宋_GB2312" w:eastAsia="仿宋_GB2312" w:cs="仿宋_GB2312"/>
          <w:color w:val="auto"/>
          <w:sz w:val="32"/>
          <w:szCs w:val="32"/>
          <w:u w:val="none"/>
          <w:shd w:val="clear" w:color="auto" w:fill="FFFFFF"/>
          <w:lang w:val="en-US" w:eastAsia="zh-CN"/>
        </w:rPr>
        <w:t>信息</w:t>
      </w:r>
      <w:r>
        <w:rPr>
          <w:rFonts w:hint="eastAsia" w:ascii="仿宋_GB2312" w:hAnsi="仿宋_GB2312" w:eastAsia="仿宋_GB2312" w:cs="仿宋_GB2312"/>
          <w:color w:val="auto"/>
          <w:sz w:val="32"/>
          <w:szCs w:val="32"/>
          <w:u w:val="none"/>
          <w:shd w:val="clear" w:color="auto" w:fill="FFFFFF"/>
        </w:rPr>
        <w:t>每日零报告制度。各</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）防汛抗旱指挥部办公室、</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防汛抗旱指挥部各成员单位每天16时前，按照日报告信息模版向</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防汛抗旱指挥部办公室报告当日工作动态信息。</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w:t>
      </w:r>
      <w:r>
        <w:rPr>
          <w:rFonts w:hint="eastAsia" w:ascii="仿宋_GB2312" w:hAnsi="仿宋_GB2312" w:eastAsia="仿宋_GB2312" w:cs="仿宋_GB2312"/>
          <w:color w:val="auto"/>
          <w:sz w:val="32"/>
          <w:szCs w:val="32"/>
          <w:u w:val="none"/>
          <w:shd w:val="clear" w:color="auto" w:fill="FFFFFF"/>
          <w:lang w:val="en-US" w:eastAsia="zh-CN"/>
        </w:rPr>
        <w:t>办公室</w:t>
      </w:r>
      <w:r>
        <w:rPr>
          <w:rFonts w:hint="eastAsia" w:ascii="仿宋_GB2312" w:hAnsi="仿宋_GB2312" w:eastAsia="仿宋_GB2312" w:cs="仿宋_GB2312"/>
          <w:color w:val="auto"/>
          <w:sz w:val="32"/>
          <w:szCs w:val="32"/>
          <w:u w:val="none"/>
          <w:shd w:val="clear" w:color="auto" w:fill="FFFFFF"/>
        </w:rPr>
        <w:t>将结合当年城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防汛工作实际</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调整</w:t>
      </w:r>
      <w:r>
        <w:rPr>
          <w:rFonts w:hint="eastAsia" w:ascii="仿宋_GB2312" w:hAnsi="仿宋_GB2312" w:eastAsia="仿宋_GB2312" w:cs="仿宋_GB2312"/>
          <w:color w:val="auto"/>
          <w:sz w:val="32"/>
          <w:szCs w:val="32"/>
          <w:u w:val="none"/>
          <w:shd w:val="clear" w:color="auto" w:fill="FFFFFF"/>
        </w:rPr>
        <w:t>日常工作信息报告</w:t>
      </w:r>
      <w:r>
        <w:rPr>
          <w:rFonts w:hint="eastAsia" w:ascii="仿宋_GB2312" w:hAnsi="仿宋_GB2312" w:eastAsia="仿宋_GB2312" w:cs="仿宋_GB2312"/>
          <w:color w:val="auto"/>
          <w:sz w:val="32"/>
          <w:szCs w:val="32"/>
          <w:u w:val="none"/>
          <w:shd w:val="clear" w:color="auto" w:fill="FFFFFF"/>
          <w:lang w:val="en-US" w:eastAsia="zh-CN"/>
        </w:rPr>
        <w:t>起止时间，</w:t>
      </w:r>
      <w:r>
        <w:rPr>
          <w:rFonts w:hint="eastAsia" w:ascii="仿宋_GB2312" w:hAnsi="仿宋_GB2312" w:eastAsia="仿宋_GB2312" w:cs="仿宋_GB2312"/>
          <w:color w:val="auto"/>
          <w:sz w:val="32"/>
          <w:szCs w:val="32"/>
          <w:u w:val="none"/>
          <w:shd w:val="clear" w:color="auto" w:fill="FFFFFF"/>
        </w:rPr>
        <w:t>以文件形式另行通知。</w:t>
      </w:r>
    </w:p>
    <w:p w14:paraId="050719C3">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337" w:name="_Toc10434"/>
      <w:bookmarkStart w:id="338" w:name="_Toc19826"/>
      <w:bookmarkStart w:id="339" w:name="_Toc36303695"/>
      <w:bookmarkStart w:id="340" w:name="_Toc18708"/>
      <w:bookmarkStart w:id="341" w:name="_Toc3093"/>
      <w:bookmarkStart w:id="342" w:name="_Toc28259"/>
      <w:bookmarkStart w:id="343" w:name="_Toc10431"/>
      <w:bookmarkStart w:id="344" w:name="_Toc18636"/>
      <w:bookmarkStart w:id="345" w:name="_Toc9703"/>
      <w:r>
        <w:rPr>
          <w:rFonts w:hint="eastAsia" w:ascii="黑体" w:hAnsi="黑体" w:eastAsia="黑体" w:cs="黑体"/>
          <w:b w:val="0"/>
          <w:bCs/>
          <w:color w:val="auto"/>
          <w:szCs w:val="32"/>
          <w:u w:val="none"/>
        </w:rPr>
        <w:t>4.4.2 防汛应对信息</w:t>
      </w:r>
      <w:bookmarkEnd w:id="337"/>
      <w:bookmarkEnd w:id="338"/>
      <w:bookmarkEnd w:id="339"/>
      <w:bookmarkEnd w:id="340"/>
      <w:bookmarkEnd w:id="341"/>
      <w:bookmarkEnd w:id="342"/>
      <w:bookmarkEnd w:id="343"/>
      <w:bookmarkEnd w:id="344"/>
      <w:bookmarkEnd w:id="345"/>
    </w:p>
    <w:p w14:paraId="0D401B5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防汛抗旱指挥部启动</w:t>
      </w:r>
      <w:r>
        <w:rPr>
          <w:rFonts w:hint="eastAsia" w:ascii="仿宋_GB2312" w:hAnsi="仿宋_GB2312" w:eastAsia="仿宋_GB2312" w:cs="仿宋_GB2312"/>
          <w:color w:val="auto"/>
          <w:sz w:val="32"/>
          <w:szCs w:val="32"/>
          <w:u w:val="none"/>
          <w:shd w:val="clear" w:color="auto" w:fill="FFFFFF"/>
          <w:lang w:val="en-US" w:eastAsia="zh-CN"/>
        </w:rPr>
        <w:t>城区防汛</w:t>
      </w:r>
      <w:r>
        <w:rPr>
          <w:rFonts w:hint="eastAsia" w:ascii="仿宋_GB2312" w:hAnsi="仿宋_GB2312" w:eastAsia="仿宋_GB2312" w:cs="仿宋_GB2312"/>
          <w:color w:val="auto"/>
          <w:sz w:val="32"/>
          <w:szCs w:val="32"/>
          <w:u w:val="none"/>
          <w:shd w:val="clear" w:color="auto" w:fill="FFFFFF"/>
        </w:rPr>
        <w:t>应急响应后，各相关</w:t>
      </w:r>
      <w:r>
        <w:rPr>
          <w:rFonts w:hint="eastAsia" w:ascii="仿宋_GB2312" w:hAnsi="仿宋_GB2312" w:eastAsia="仿宋_GB2312" w:cs="仿宋_GB2312"/>
          <w:color w:val="auto"/>
          <w:sz w:val="32"/>
          <w:szCs w:val="32"/>
          <w:u w:val="none"/>
          <w:shd w:val="clear" w:color="auto" w:fill="FFFFFF"/>
          <w:lang w:eastAsia="zh-CN"/>
        </w:rPr>
        <w:t>乡镇（街道）</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防汛抗旱指挥部相关成员单位向</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防汛抗旱指挥部办公室报告防汛应对信息。信息报告规则如下：</w:t>
      </w:r>
    </w:p>
    <w:p w14:paraId="626933A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（1）事前准备信息：预报</w:t>
      </w:r>
      <w:r>
        <w:rPr>
          <w:rFonts w:hint="eastAsia" w:ascii="仿宋_GB2312" w:hAnsi="仿宋_GB2312" w:eastAsia="仿宋_GB2312" w:cs="仿宋_GB2312"/>
          <w:color w:val="auto"/>
          <w:sz w:val="32"/>
          <w:szCs w:val="32"/>
          <w:u w:val="none"/>
          <w:shd w:val="clear" w:color="auto" w:fill="FFFFFF"/>
          <w:lang w:val="en-US" w:eastAsia="zh-CN"/>
        </w:rPr>
        <w:t>主要</w:t>
      </w:r>
      <w:r>
        <w:rPr>
          <w:rFonts w:hint="eastAsia" w:ascii="仿宋_GB2312" w:hAnsi="仿宋_GB2312" w:eastAsia="仿宋_GB2312" w:cs="仿宋_GB2312"/>
          <w:color w:val="auto"/>
          <w:sz w:val="32"/>
          <w:szCs w:val="32"/>
          <w:u w:val="none"/>
          <w:shd w:val="clear" w:color="auto" w:fill="FFFFFF"/>
        </w:rPr>
        <w:t>降雨</w:t>
      </w:r>
      <w:r>
        <w:rPr>
          <w:rFonts w:hint="eastAsia" w:ascii="仿宋_GB2312" w:hAnsi="仿宋_GB2312" w:eastAsia="仿宋_GB2312" w:cs="仿宋_GB2312"/>
          <w:color w:val="auto"/>
          <w:sz w:val="32"/>
          <w:szCs w:val="32"/>
          <w:u w:val="none"/>
          <w:shd w:val="clear" w:color="auto" w:fill="FFFFFF"/>
          <w:lang w:val="en-US" w:eastAsia="zh-CN"/>
        </w:rPr>
        <w:t>时段</w:t>
      </w:r>
      <w:r>
        <w:rPr>
          <w:rFonts w:hint="eastAsia" w:ascii="仿宋_GB2312" w:hAnsi="仿宋_GB2312" w:eastAsia="仿宋_GB2312" w:cs="仿宋_GB2312"/>
          <w:color w:val="auto"/>
          <w:sz w:val="32"/>
          <w:szCs w:val="32"/>
          <w:u w:val="none"/>
          <w:shd w:val="clear" w:color="auto" w:fill="FFFFFF"/>
        </w:rPr>
        <w:t>开始前1小时，各相关</w:t>
      </w:r>
      <w:r>
        <w:rPr>
          <w:rFonts w:hint="eastAsia" w:ascii="仿宋_GB2312" w:hAnsi="仿宋_GB2312" w:eastAsia="仿宋_GB2312" w:cs="仿宋_GB2312"/>
          <w:color w:val="auto"/>
          <w:sz w:val="32"/>
          <w:szCs w:val="32"/>
          <w:u w:val="none"/>
          <w:shd w:val="clear" w:color="auto" w:fill="FFFFFF"/>
          <w:lang w:eastAsia="zh-CN"/>
        </w:rPr>
        <w:t>乡镇（街道）</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防汛抗旱指挥部相关成员单位按照信息报告模版报送强降雨防御布控措施落实情况。</w:t>
      </w:r>
    </w:p>
    <w:p w14:paraId="2FF6B7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（2）事中应对信息：降雨开始后，各相关</w:t>
      </w:r>
      <w:r>
        <w:rPr>
          <w:rFonts w:hint="eastAsia" w:ascii="仿宋_GB2312" w:hAnsi="仿宋_GB2312" w:eastAsia="仿宋_GB2312" w:cs="仿宋_GB2312"/>
          <w:color w:val="auto"/>
          <w:sz w:val="32"/>
          <w:szCs w:val="32"/>
          <w:u w:val="none"/>
          <w:shd w:val="clear" w:color="auto" w:fill="FFFFFF"/>
          <w:lang w:eastAsia="zh-CN"/>
        </w:rPr>
        <w:t>乡镇（街道）</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w:t>
      </w:r>
      <w:r>
        <w:rPr>
          <w:rFonts w:hint="eastAsia" w:ascii="仿宋_GB2312" w:hAnsi="仿宋_GB2312" w:eastAsia="仿宋_GB2312" w:cs="仿宋_GB2312"/>
          <w:color w:val="auto"/>
          <w:sz w:val="32"/>
          <w:szCs w:val="32"/>
          <w:u w:val="none"/>
          <w:shd w:val="clear" w:color="auto" w:fill="FFFFFF"/>
          <w:lang w:val="en-US" w:eastAsia="zh-CN"/>
        </w:rPr>
        <w:t>相关</w:t>
      </w:r>
      <w:r>
        <w:rPr>
          <w:rFonts w:hint="eastAsia" w:ascii="仿宋_GB2312" w:hAnsi="仿宋_GB2312" w:eastAsia="仿宋_GB2312" w:cs="仿宋_GB2312"/>
          <w:color w:val="auto"/>
          <w:sz w:val="32"/>
          <w:szCs w:val="32"/>
          <w:u w:val="none"/>
          <w:shd w:val="clear" w:color="auto" w:fill="FFFFFF"/>
        </w:rPr>
        <w:t>单位按照信息报告模版报送雨情、水情、工情、</w:t>
      </w:r>
      <w:r>
        <w:rPr>
          <w:rFonts w:hint="eastAsia" w:ascii="仿宋_GB2312" w:hAnsi="仿宋_GB2312" w:eastAsia="仿宋_GB2312" w:cs="仿宋_GB2312"/>
          <w:color w:val="auto"/>
          <w:sz w:val="32"/>
          <w:szCs w:val="32"/>
          <w:u w:val="none"/>
          <w:shd w:val="clear" w:color="auto" w:fill="FFFFFF"/>
          <w:lang w:val="en-US" w:eastAsia="zh-CN"/>
        </w:rPr>
        <w:t>汛情、</w:t>
      </w:r>
      <w:r>
        <w:rPr>
          <w:rFonts w:hint="eastAsia" w:ascii="仿宋_GB2312" w:hAnsi="仿宋_GB2312" w:eastAsia="仿宋_GB2312" w:cs="仿宋_GB2312"/>
          <w:color w:val="auto"/>
          <w:sz w:val="32"/>
          <w:szCs w:val="32"/>
          <w:u w:val="none"/>
          <w:shd w:val="clear" w:color="auto" w:fill="FFFFFF"/>
        </w:rPr>
        <w:t>险情、应急处置等强降雨防御应对</w:t>
      </w:r>
      <w:r>
        <w:rPr>
          <w:rFonts w:hint="eastAsia" w:ascii="仿宋_GB2312" w:hAnsi="仿宋_GB2312" w:eastAsia="仿宋_GB2312" w:cs="仿宋_GB2312"/>
          <w:color w:val="auto"/>
          <w:sz w:val="32"/>
          <w:szCs w:val="32"/>
          <w:u w:val="none"/>
          <w:shd w:val="clear" w:color="auto" w:fill="FFFFFF"/>
          <w:lang w:val="en-US" w:eastAsia="zh-CN"/>
        </w:rPr>
        <w:t>信息</w:t>
      </w:r>
      <w:r>
        <w:rPr>
          <w:rFonts w:hint="eastAsia" w:ascii="仿宋_GB2312" w:hAnsi="仿宋_GB2312" w:eastAsia="仿宋_GB2312" w:cs="仿宋_GB2312"/>
          <w:color w:val="auto"/>
          <w:sz w:val="32"/>
          <w:szCs w:val="32"/>
          <w:u w:val="none"/>
          <w:shd w:val="clear" w:color="auto" w:fill="FFFFFF"/>
        </w:rPr>
        <w:t>。一般情况下，Ⅳ级应急响应时每4小时</w:t>
      </w:r>
      <w:r>
        <w:rPr>
          <w:rFonts w:hint="eastAsia" w:ascii="仿宋_GB2312" w:hAnsi="仿宋_GB2312" w:eastAsia="仿宋_GB2312" w:cs="仿宋_GB2312"/>
          <w:color w:val="auto"/>
          <w:sz w:val="32"/>
          <w:szCs w:val="32"/>
          <w:u w:val="none"/>
          <w:shd w:val="clear" w:color="auto" w:fill="FFFFFF"/>
          <w:lang w:val="en-US" w:eastAsia="zh-CN"/>
        </w:rPr>
        <w:t>报告</w:t>
      </w:r>
      <w:r>
        <w:rPr>
          <w:rFonts w:hint="eastAsia" w:ascii="仿宋_GB2312" w:hAnsi="仿宋_GB2312" w:eastAsia="仿宋_GB2312" w:cs="仿宋_GB2312"/>
          <w:color w:val="auto"/>
          <w:sz w:val="32"/>
          <w:szCs w:val="32"/>
          <w:u w:val="none"/>
          <w:shd w:val="clear" w:color="auto" w:fill="FFFFFF"/>
        </w:rPr>
        <w:t>1次，Ⅲ级应急响应时每3小时</w:t>
      </w:r>
      <w:r>
        <w:rPr>
          <w:rFonts w:hint="eastAsia" w:ascii="仿宋_GB2312" w:hAnsi="仿宋_GB2312" w:eastAsia="仿宋_GB2312" w:cs="仿宋_GB2312"/>
          <w:color w:val="auto"/>
          <w:sz w:val="32"/>
          <w:szCs w:val="32"/>
          <w:u w:val="none"/>
          <w:shd w:val="clear" w:color="auto" w:fill="FFFFFF"/>
          <w:lang w:val="en-US" w:eastAsia="zh-CN"/>
        </w:rPr>
        <w:t>报告</w:t>
      </w:r>
      <w:r>
        <w:rPr>
          <w:rFonts w:hint="eastAsia" w:ascii="仿宋_GB2312" w:hAnsi="仿宋_GB2312" w:eastAsia="仿宋_GB2312" w:cs="仿宋_GB2312"/>
          <w:color w:val="auto"/>
          <w:sz w:val="32"/>
          <w:szCs w:val="32"/>
          <w:u w:val="none"/>
          <w:shd w:val="clear" w:color="auto" w:fill="FFFFFF"/>
        </w:rPr>
        <w:t>1次，Ⅱ级和Ⅰ级应急响应时每2小时</w:t>
      </w:r>
      <w:r>
        <w:rPr>
          <w:rFonts w:hint="eastAsia" w:ascii="仿宋_GB2312" w:hAnsi="仿宋_GB2312" w:eastAsia="仿宋_GB2312" w:cs="仿宋_GB2312"/>
          <w:color w:val="auto"/>
          <w:sz w:val="32"/>
          <w:szCs w:val="32"/>
          <w:u w:val="none"/>
          <w:shd w:val="clear" w:color="auto" w:fill="FFFFFF"/>
          <w:lang w:val="en-US" w:eastAsia="zh-CN"/>
        </w:rPr>
        <w:t>报告</w:t>
      </w:r>
      <w:r>
        <w:rPr>
          <w:rFonts w:hint="eastAsia" w:ascii="仿宋_GB2312" w:hAnsi="仿宋_GB2312" w:eastAsia="仿宋_GB2312" w:cs="仿宋_GB2312"/>
          <w:color w:val="auto"/>
          <w:sz w:val="32"/>
          <w:szCs w:val="32"/>
          <w:u w:val="none"/>
          <w:shd w:val="clear" w:color="auto" w:fill="FFFFFF"/>
        </w:rPr>
        <w:t>1次。</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w:t>
      </w:r>
      <w:r>
        <w:rPr>
          <w:rFonts w:hint="eastAsia" w:ascii="仿宋_GB2312" w:hAnsi="仿宋_GB2312" w:eastAsia="仿宋_GB2312" w:cs="仿宋_GB2312"/>
          <w:color w:val="auto"/>
          <w:sz w:val="32"/>
          <w:szCs w:val="32"/>
          <w:u w:val="none"/>
          <w:shd w:val="clear" w:color="auto" w:fill="FFFFFF"/>
          <w:lang w:val="en-US" w:eastAsia="zh-CN"/>
        </w:rPr>
        <w:t>办公室</w:t>
      </w:r>
      <w:r>
        <w:rPr>
          <w:rFonts w:hint="eastAsia" w:ascii="仿宋_GB2312" w:hAnsi="仿宋_GB2312" w:eastAsia="仿宋_GB2312" w:cs="仿宋_GB2312"/>
          <w:color w:val="auto"/>
          <w:sz w:val="32"/>
          <w:szCs w:val="32"/>
          <w:u w:val="none"/>
          <w:shd w:val="clear" w:color="auto" w:fill="FFFFFF"/>
        </w:rPr>
        <w:t>将</w:t>
      </w:r>
      <w:r>
        <w:rPr>
          <w:rFonts w:hint="eastAsia" w:ascii="仿宋_GB2312" w:hAnsi="仿宋_GB2312" w:eastAsia="仿宋_GB2312" w:cs="仿宋_GB2312"/>
          <w:color w:val="auto"/>
          <w:sz w:val="32"/>
          <w:szCs w:val="32"/>
          <w:u w:val="none"/>
          <w:shd w:val="clear" w:color="auto" w:fill="FFFFFF"/>
          <w:lang w:val="en-US" w:eastAsia="zh-CN"/>
        </w:rPr>
        <w:t>结合</w:t>
      </w:r>
      <w:r>
        <w:rPr>
          <w:rFonts w:hint="eastAsia" w:ascii="仿宋_GB2312" w:hAnsi="仿宋_GB2312" w:eastAsia="仿宋_GB2312" w:cs="仿宋_GB2312"/>
          <w:color w:val="auto"/>
          <w:sz w:val="32"/>
          <w:szCs w:val="32"/>
          <w:u w:val="none"/>
          <w:shd w:val="clear" w:color="auto" w:fill="FFFFFF"/>
        </w:rPr>
        <w:t>雨情、水情、工情、</w:t>
      </w:r>
      <w:r>
        <w:rPr>
          <w:rFonts w:hint="eastAsia" w:ascii="仿宋_GB2312" w:hAnsi="仿宋_GB2312" w:eastAsia="仿宋_GB2312" w:cs="仿宋_GB2312"/>
          <w:color w:val="auto"/>
          <w:sz w:val="32"/>
          <w:szCs w:val="32"/>
          <w:u w:val="none"/>
          <w:shd w:val="clear" w:color="auto" w:fill="FFFFFF"/>
          <w:lang w:val="en-US" w:eastAsia="zh-CN"/>
        </w:rPr>
        <w:t>汛情</w:t>
      </w:r>
      <w:r>
        <w:rPr>
          <w:rFonts w:hint="eastAsia" w:ascii="仿宋_GB2312" w:hAnsi="仿宋_GB2312" w:eastAsia="仿宋_GB2312" w:cs="仿宋_GB2312"/>
          <w:color w:val="auto"/>
          <w:sz w:val="32"/>
          <w:szCs w:val="32"/>
          <w:u w:val="none"/>
          <w:shd w:val="clear" w:color="auto" w:fill="FFFFFF"/>
        </w:rPr>
        <w:t>等</w:t>
      </w:r>
      <w:r>
        <w:rPr>
          <w:rFonts w:hint="eastAsia" w:ascii="仿宋_GB2312" w:hAnsi="仿宋_GB2312" w:eastAsia="仿宋_GB2312" w:cs="仿宋_GB2312"/>
          <w:color w:val="auto"/>
          <w:sz w:val="32"/>
          <w:szCs w:val="32"/>
          <w:u w:val="none"/>
          <w:shd w:val="clear" w:color="auto" w:fill="FFFFFF"/>
          <w:lang w:val="en-US" w:eastAsia="zh-CN"/>
        </w:rPr>
        <w:t>实际，</w:t>
      </w:r>
      <w:r>
        <w:rPr>
          <w:rFonts w:hint="eastAsia" w:ascii="仿宋_GB2312" w:hAnsi="仿宋_GB2312" w:eastAsia="仿宋_GB2312" w:cs="仿宋_GB2312"/>
          <w:color w:val="auto"/>
          <w:sz w:val="32"/>
          <w:szCs w:val="32"/>
          <w:u w:val="none"/>
          <w:shd w:val="clear" w:color="auto" w:fill="FFFFFF"/>
        </w:rPr>
        <w:t>适时调整信息报告</w:t>
      </w:r>
      <w:r>
        <w:rPr>
          <w:rFonts w:hint="eastAsia" w:ascii="仿宋_GB2312" w:hAnsi="仿宋_GB2312" w:eastAsia="仿宋_GB2312" w:cs="仿宋_GB2312"/>
          <w:color w:val="auto"/>
          <w:sz w:val="32"/>
          <w:szCs w:val="32"/>
          <w:u w:val="none"/>
          <w:shd w:val="clear" w:color="auto" w:fill="FFFFFF"/>
          <w:lang w:val="en-US" w:eastAsia="zh-CN"/>
        </w:rPr>
        <w:t>时间</w:t>
      </w:r>
      <w:r>
        <w:rPr>
          <w:rFonts w:hint="eastAsia" w:ascii="仿宋_GB2312" w:hAnsi="仿宋_GB2312" w:eastAsia="仿宋_GB2312" w:cs="仿宋_GB2312"/>
          <w:color w:val="auto"/>
          <w:sz w:val="32"/>
          <w:szCs w:val="32"/>
          <w:u w:val="none"/>
          <w:shd w:val="clear" w:color="auto" w:fill="FFFFFF"/>
        </w:rPr>
        <w:t>间隔</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如有险情、灾情等突发情况发生，各相关</w:t>
      </w:r>
      <w:r>
        <w:rPr>
          <w:rFonts w:hint="eastAsia" w:ascii="仿宋_GB2312" w:hAnsi="仿宋_GB2312" w:eastAsia="仿宋_GB2312" w:cs="仿宋_GB2312"/>
          <w:color w:val="auto"/>
          <w:sz w:val="32"/>
          <w:szCs w:val="32"/>
          <w:u w:val="none"/>
          <w:shd w:val="clear" w:color="auto" w:fill="FFFFFF"/>
          <w:lang w:eastAsia="zh-CN"/>
        </w:rPr>
        <w:t>乡镇（街道）</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防汛抗旱指挥部相关成员单位要立即采取有效措施进行处置，并第一时间向</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防汛抗旱指挥部办公室报告。</w:t>
      </w:r>
    </w:p>
    <w:p w14:paraId="2682219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（3）事后总结信息：</w:t>
      </w:r>
      <w:r>
        <w:rPr>
          <w:rFonts w:hint="eastAsia" w:ascii="仿宋_GB2312" w:hAnsi="仿宋_GB2312" w:eastAsia="仿宋_GB2312" w:cs="仿宋_GB2312"/>
          <w:color w:val="auto"/>
          <w:sz w:val="32"/>
          <w:szCs w:val="32"/>
          <w:u w:val="none"/>
          <w:shd w:val="clear" w:color="auto" w:fill="FFFFFF"/>
          <w:lang w:val="en-US" w:eastAsia="zh-CN"/>
        </w:rPr>
        <w:t>主要降雨时段</w:t>
      </w:r>
      <w:r>
        <w:rPr>
          <w:rFonts w:hint="eastAsia" w:ascii="仿宋_GB2312" w:hAnsi="仿宋_GB2312" w:eastAsia="仿宋_GB2312" w:cs="仿宋_GB2312"/>
          <w:color w:val="auto"/>
          <w:sz w:val="32"/>
          <w:szCs w:val="32"/>
          <w:u w:val="none"/>
          <w:shd w:val="clear" w:color="auto" w:fill="FFFFFF"/>
        </w:rPr>
        <w:t>结束1小时内，各相关</w:t>
      </w:r>
      <w:r>
        <w:rPr>
          <w:rFonts w:hint="eastAsia" w:ascii="仿宋_GB2312" w:hAnsi="仿宋_GB2312" w:eastAsia="仿宋_GB2312" w:cs="仿宋_GB2312"/>
          <w:color w:val="auto"/>
          <w:sz w:val="32"/>
          <w:szCs w:val="32"/>
          <w:u w:val="none"/>
          <w:shd w:val="clear" w:color="auto" w:fill="FFFFFF"/>
          <w:lang w:eastAsia="zh-CN"/>
        </w:rPr>
        <w:t>乡镇（街道）</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w:t>
      </w:r>
      <w:r>
        <w:rPr>
          <w:rFonts w:hint="eastAsia" w:ascii="仿宋_GB2312" w:hAnsi="仿宋_GB2312" w:eastAsia="仿宋_GB2312" w:cs="仿宋_GB2312"/>
          <w:color w:val="auto"/>
          <w:sz w:val="32"/>
          <w:szCs w:val="32"/>
          <w:u w:val="none"/>
          <w:shd w:val="clear" w:color="auto" w:fill="FFFFFF"/>
          <w:lang w:val="en-US" w:eastAsia="zh-CN"/>
        </w:rPr>
        <w:t>相关</w:t>
      </w:r>
      <w:r>
        <w:rPr>
          <w:rFonts w:hint="eastAsia" w:ascii="仿宋_GB2312" w:hAnsi="仿宋_GB2312" w:eastAsia="仿宋_GB2312" w:cs="仿宋_GB2312"/>
          <w:color w:val="auto"/>
          <w:sz w:val="32"/>
          <w:szCs w:val="32"/>
          <w:u w:val="none"/>
          <w:shd w:val="clear" w:color="auto" w:fill="FFFFFF"/>
        </w:rPr>
        <w:t>成员单位报告强降雨防御工作总结信息。</w:t>
      </w:r>
    </w:p>
    <w:p w14:paraId="5BB3384E">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346" w:name="_Toc36303696"/>
      <w:bookmarkStart w:id="347" w:name="_Toc2977"/>
      <w:bookmarkStart w:id="348" w:name="_Toc20314"/>
      <w:bookmarkStart w:id="349" w:name="_Toc16500"/>
      <w:bookmarkStart w:id="350" w:name="_Toc26376"/>
      <w:bookmarkStart w:id="351" w:name="_Toc10837"/>
      <w:bookmarkStart w:id="352" w:name="_Toc18220"/>
      <w:bookmarkStart w:id="353" w:name="_Toc7061"/>
      <w:bookmarkStart w:id="354" w:name="_Toc24979"/>
      <w:r>
        <w:rPr>
          <w:rFonts w:hint="eastAsia" w:ascii="黑体" w:hAnsi="黑体" w:eastAsia="黑体" w:cs="黑体"/>
          <w:b w:val="0"/>
          <w:bCs/>
          <w:color w:val="auto"/>
          <w:szCs w:val="32"/>
          <w:u w:val="none"/>
        </w:rPr>
        <w:t>4.4.3 信息交流和发布</w:t>
      </w:r>
      <w:bookmarkEnd w:id="346"/>
      <w:bookmarkEnd w:id="347"/>
      <w:bookmarkEnd w:id="348"/>
      <w:bookmarkEnd w:id="349"/>
      <w:bookmarkEnd w:id="350"/>
      <w:bookmarkEnd w:id="351"/>
      <w:bookmarkEnd w:id="352"/>
      <w:bookmarkEnd w:id="353"/>
      <w:bookmarkEnd w:id="354"/>
    </w:p>
    <w:p w14:paraId="68F3951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color w:val="auto"/>
          <w:u w:val="none"/>
        </w:rPr>
      </w:pPr>
      <w:r>
        <w:rPr>
          <w:rFonts w:hint="eastAsia" w:ascii="仿宋_GB2312" w:hAnsi="仿宋_GB2312" w:eastAsia="仿宋_GB2312" w:cs="仿宋_GB2312"/>
          <w:color w:val="auto"/>
          <w:sz w:val="32"/>
          <w:szCs w:val="32"/>
          <w:u w:val="none"/>
          <w:shd w:val="clear" w:color="auto" w:fill="FFFFFF"/>
        </w:rPr>
        <w:t>各级防汛抗旱指挥部办公室要加强</w:t>
      </w:r>
      <w:r>
        <w:rPr>
          <w:rFonts w:hint="eastAsia" w:ascii="仿宋_GB2312" w:hAnsi="仿宋_GB2312" w:eastAsia="仿宋_GB2312" w:cs="仿宋_GB2312"/>
          <w:color w:val="auto"/>
          <w:sz w:val="32"/>
          <w:szCs w:val="32"/>
          <w:u w:val="none"/>
          <w:shd w:val="clear" w:color="auto" w:fill="FFFFFF"/>
          <w:lang w:val="en-US" w:eastAsia="zh-CN"/>
        </w:rPr>
        <w:t>对</w:t>
      </w: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镇</w:t>
      </w:r>
      <w:r>
        <w:rPr>
          <w:rFonts w:hint="eastAsia" w:ascii="仿宋_GB2312" w:hAnsi="仿宋_GB2312" w:eastAsia="仿宋_GB2312" w:cs="仿宋_GB2312"/>
          <w:color w:val="auto"/>
          <w:sz w:val="32"/>
          <w:szCs w:val="32"/>
          <w:u w:val="none"/>
          <w:shd w:val="clear" w:color="auto" w:fill="FFFFFF"/>
        </w:rPr>
        <w:t>防汛工作的宣传报道和汛情、灾情及防汛工作等方面的公众信息交流</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一般公众信息由</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防汛抗旱指挥部办公室通过媒体向社会发布</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重要信息发布经</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人民政府同意后由防汛抗旱指挥部指定发言人，通过本地新闻媒体统一向社会发布。</w:t>
      </w:r>
    </w:p>
    <w:p w14:paraId="26572188">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 w:val="32"/>
          <w:szCs w:val="32"/>
          <w:u w:val="none"/>
        </w:rPr>
      </w:pPr>
      <w:bookmarkStart w:id="355" w:name="_Toc13459"/>
      <w:bookmarkStart w:id="356" w:name="_Toc17356"/>
      <w:bookmarkStart w:id="357" w:name="_Toc29604"/>
      <w:bookmarkStart w:id="358" w:name="_Toc28516"/>
      <w:bookmarkStart w:id="359" w:name="_Toc24050"/>
      <w:bookmarkStart w:id="360" w:name="_Toc18598"/>
      <w:bookmarkStart w:id="361" w:name="_Toc15485"/>
      <w:bookmarkStart w:id="362" w:name="_Toc1403"/>
      <w:bookmarkStart w:id="363" w:name="_Toc36303697"/>
      <w:r>
        <w:rPr>
          <w:rFonts w:hint="eastAsia" w:ascii="黑体" w:hAnsi="黑体" w:eastAsia="黑体" w:cs="黑体"/>
          <w:b w:val="0"/>
          <w:bCs/>
          <w:color w:val="auto"/>
          <w:sz w:val="32"/>
          <w:szCs w:val="32"/>
          <w:u w:val="none"/>
        </w:rPr>
        <w:t>5 预防与预警</w:t>
      </w:r>
      <w:bookmarkEnd w:id="355"/>
      <w:bookmarkEnd w:id="356"/>
      <w:bookmarkEnd w:id="357"/>
      <w:bookmarkEnd w:id="358"/>
      <w:bookmarkEnd w:id="359"/>
      <w:bookmarkEnd w:id="360"/>
      <w:bookmarkEnd w:id="361"/>
      <w:bookmarkEnd w:id="362"/>
      <w:bookmarkEnd w:id="363"/>
    </w:p>
    <w:p w14:paraId="71FCFA28">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364" w:name="_Toc36303698"/>
      <w:bookmarkStart w:id="365" w:name="_Toc3302"/>
      <w:bookmarkStart w:id="366" w:name="_Toc24344"/>
      <w:bookmarkStart w:id="367" w:name="_Toc27040"/>
      <w:bookmarkStart w:id="368" w:name="_Toc28128"/>
      <w:bookmarkStart w:id="369" w:name="_Toc22272"/>
      <w:bookmarkStart w:id="370" w:name="_Toc8913"/>
      <w:bookmarkStart w:id="371" w:name="_Toc10586"/>
      <w:bookmarkStart w:id="372" w:name="_Toc26994"/>
      <w:r>
        <w:rPr>
          <w:rFonts w:hint="eastAsia" w:ascii="黑体" w:hAnsi="黑体" w:cs="黑体"/>
          <w:b w:val="0"/>
          <w:bCs/>
          <w:color w:val="auto"/>
          <w:szCs w:val="32"/>
          <w:u w:val="none"/>
        </w:rPr>
        <w:t>5.1 气象预警信息</w:t>
      </w:r>
      <w:bookmarkEnd w:id="364"/>
      <w:bookmarkEnd w:id="365"/>
      <w:bookmarkEnd w:id="366"/>
      <w:bookmarkEnd w:id="367"/>
      <w:bookmarkEnd w:id="368"/>
      <w:bookmarkEnd w:id="369"/>
      <w:bookmarkEnd w:id="370"/>
      <w:bookmarkEnd w:id="371"/>
      <w:bookmarkEnd w:id="372"/>
    </w:p>
    <w:p w14:paraId="5FD44B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气象局每天7时、16时</w:t>
      </w:r>
      <w:r>
        <w:rPr>
          <w:rFonts w:hint="eastAsia" w:ascii="仿宋_GB2312" w:hAnsi="仿宋_GB2312" w:eastAsia="仿宋_GB2312" w:cs="仿宋_GB2312"/>
          <w:color w:val="auto"/>
          <w:sz w:val="32"/>
          <w:szCs w:val="32"/>
          <w:u w:val="none"/>
          <w:shd w:val="clear" w:color="auto" w:fill="FFFFFF"/>
          <w:lang w:val="en-US" w:eastAsia="zh-CN"/>
        </w:rPr>
        <w:t>前</w:t>
      </w:r>
      <w:r>
        <w:rPr>
          <w:rFonts w:hint="eastAsia" w:ascii="仿宋_GB2312" w:hAnsi="仿宋_GB2312" w:eastAsia="仿宋_GB2312" w:cs="仿宋_GB2312"/>
          <w:color w:val="auto"/>
          <w:sz w:val="32"/>
          <w:szCs w:val="32"/>
          <w:u w:val="none"/>
          <w:shd w:val="clear" w:color="auto" w:fill="FFFFFF"/>
        </w:rPr>
        <w:t>两次通过书面报告、电子邮件及短信、微信等方式向</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防汛抗旱指挥部各成员单位报送气象信息，并通过电视、广播等媒体向社会发布；发布暴雨预警时，</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气象局除向上述部门发布信息外，还要通过电话、书面报告两种形式报</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w:t>
      </w:r>
      <w:r>
        <w:rPr>
          <w:rFonts w:hint="eastAsia" w:ascii="仿宋_GB2312" w:hAnsi="仿宋_GB2312" w:eastAsia="仿宋_GB2312" w:cs="仿宋_GB2312"/>
          <w:color w:val="auto"/>
          <w:sz w:val="32"/>
          <w:szCs w:val="32"/>
          <w:u w:val="none"/>
          <w:shd w:val="clear" w:color="auto" w:fill="FFFFFF"/>
          <w:lang w:val="en-US" w:eastAsia="zh-CN"/>
        </w:rPr>
        <w:t>办公室</w:t>
      </w:r>
      <w:r>
        <w:rPr>
          <w:rFonts w:hint="eastAsia" w:ascii="仿宋_GB2312" w:hAnsi="仿宋_GB2312" w:eastAsia="仿宋_GB2312" w:cs="仿宋_GB2312"/>
          <w:color w:val="auto"/>
          <w:sz w:val="32"/>
          <w:szCs w:val="32"/>
          <w:u w:val="none"/>
          <w:shd w:val="clear" w:color="auto" w:fill="FFFFFF"/>
        </w:rPr>
        <w:t>，同时通知各</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）人民政府、</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防汛抗旱指挥部各成员单位。</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气象局预测可能发生</w:t>
      </w:r>
      <w:r>
        <w:rPr>
          <w:rFonts w:hint="eastAsia" w:ascii="仿宋_GB2312" w:hAnsi="仿宋_GB2312" w:eastAsia="仿宋_GB2312" w:cs="仿宋_GB2312"/>
          <w:color w:val="auto"/>
          <w:sz w:val="32"/>
          <w:szCs w:val="32"/>
          <w:u w:val="none"/>
          <w:shd w:val="clear" w:color="auto" w:fill="FFFFFF"/>
          <w:lang w:val="en-US" w:eastAsia="zh-CN"/>
        </w:rPr>
        <w:t>大</w:t>
      </w:r>
      <w:r>
        <w:rPr>
          <w:rFonts w:hint="eastAsia" w:ascii="仿宋_GB2312" w:hAnsi="仿宋_GB2312" w:eastAsia="仿宋_GB2312" w:cs="仿宋_GB2312"/>
          <w:color w:val="auto"/>
          <w:sz w:val="32"/>
          <w:szCs w:val="32"/>
          <w:u w:val="none"/>
          <w:shd w:val="clear" w:color="auto" w:fill="FFFFFF"/>
        </w:rPr>
        <w:t>雨</w:t>
      </w:r>
      <w:r>
        <w:rPr>
          <w:rFonts w:hint="eastAsia" w:ascii="仿宋_GB2312" w:hAnsi="仿宋_GB2312" w:eastAsia="仿宋_GB2312" w:cs="仿宋_GB2312"/>
          <w:color w:val="auto"/>
          <w:sz w:val="32"/>
          <w:szCs w:val="32"/>
          <w:u w:val="none"/>
          <w:shd w:val="clear" w:color="auto" w:fill="FFFFFF"/>
          <w:lang w:val="en-US" w:eastAsia="zh-CN"/>
        </w:rPr>
        <w:t>及</w:t>
      </w:r>
      <w:r>
        <w:rPr>
          <w:rFonts w:hint="eastAsia" w:ascii="仿宋_GB2312" w:hAnsi="仿宋_GB2312" w:eastAsia="仿宋_GB2312" w:cs="仿宋_GB2312"/>
          <w:color w:val="auto"/>
          <w:sz w:val="32"/>
          <w:szCs w:val="32"/>
          <w:u w:val="none"/>
          <w:shd w:val="clear" w:color="auto" w:fill="FFFFFF"/>
        </w:rPr>
        <w:t>以上</w:t>
      </w:r>
      <w:r>
        <w:rPr>
          <w:rFonts w:hint="eastAsia" w:ascii="仿宋_GB2312" w:hAnsi="仿宋_GB2312" w:eastAsia="仿宋_GB2312" w:cs="仿宋_GB2312"/>
          <w:color w:val="auto"/>
          <w:sz w:val="32"/>
          <w:szCs w:val="32"/>
          <w:u w:val="none"/>
          <w:shd w:val="clear" w:color="auto" w:fill="FFFFFF"/>
          <w:lang w:val="en-US" w:eastAsia="zh-CN"/>
        </w:rPr>
        <w:t>量级</w:t>
      </w:r>
      <w:r>
        <w:rPr>
          <w:rFonts w:hint="eastAsia" w:ascii="仿宋_GB2312" w:hAnsi="仿宋_GB2312" w:eastAsia="仿宋_GB2312" w:cs="仿宋_GB2312"/>
          <w:color w:val="auto"/>
          <w:sz w:val="32"/>
          <w:szCs w:val="32"/>
          <w:u w:val="none"/>
          <w:shd w:val="clear" w:color="auto" w:fill="FFFFFF"/>
        </w:rPr>
        <w:t>降雨，但尚需继续研判时，应提前6小时向</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防汛抗旱指挥部办公室报送气象预报信息，提前4小时、3小时</w:t>
      </w:r>
      <w:r>
        <w:rPr>
          <w:rFonts w:hint="eastAsia" w:ascii="仿宋_GB2312" w:hAnsi="仿宋_GB2312" w:eastAsia="仿宋_GB2312" w:cs="仿宋_GB2312"/>
          <w:color w:val="auto"/>
          <w:sz w:val="32"/>
          <w:szCs w:val="32"/>
          <w:u w:val="none"/>
          <w:shd w:val="clear" w:color="auto" w:fill="FFFFFF"/>
          <w:lang w:val="en-US" w:eastAsia="zh-CN"/>
        </w:rPr>
        <w:t>分别</w:t>
      </w:r>
      <w:r>
        <w:rPr>
          <w:rFonts w:hint="eastAsia" w:ascii="仿宋_GB2312" w:hAnsi="仿宋_GB2312" w:eastAsia="仿宋_GB2312" w:cs="仿宋_GB2312"/>
          <w:color w:val="auto"/>
          <w:sz w:val="32"/>
          <w:szCs w:val="32"/>
          <w:u w:val="none"/>
          <w:shd w:val="clear" w:color="auto" w:fill="FFFFFF"/>
        </w:rPr>
        <w:t>报送预警（预警信息包括雷达回波位置、未来移动趋势、影响范围、持续时间、小时</w:t>
      </w:r>
      <w:r>
        <w:rPr>
          <w:rFonts w:hint="eastAsia" w:ascii="仿宋_GB2312" w:hAnsi="仿宋_GB2312" w:eastAsia="仿宋_GB2312" w:cs="仿宋_GB2312"/>
          <w:color w:val="auto"/>
          <w:sz w:val="32"/>
          <w:szCs w:val="32"/>
          <w:u w:val="none"/>
          <w:shd w:val="clear" w:color="auto" w:fill="FFFFFF"/>
          <w:lang w:val="en-US" w:eastAsia="zh-CN"/>
        </w:rPr>
        <w:t>雨强</w:t>
      </w:r>
      <w:r>
        <w:rPr>
          <w:rFonts w:hint="eastAsia" w:ascii="仿宋_GB2312" w:hAnsi="仿宋_GB2312" w:eastAsia="仿宋_GB2312" w:cs="仿宋_GB2312"/>
          <w:color w:val="auto"/>
          <w:sz w:val="32"/>
          <w:szCs w:val="32"/>
          <w:u w:val="none"/>
          <w:shd w:val="clear" w:color="auto" w:fill="FFFFFF"/>
        </w:rPr>
        <w:t>等），</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防汛抗旱指挥部将通过会商机制分析研判，适时</w:t>
      </w:r>
      <w:r>
        <w:rPr>
          <w:rFonts w:hint="eastAsia" w:ascii="仿宋_GB2312" w:hAnsi="仿宋_GB2312" w:eastAsia="仿宋_GB2312" w:cs="仿宋_GB2312"/>
          <w:color w:val="auto"/>
          <w:sz w:val="32"/>
          <w:szCs w:val="32"/>
          <w:u w:val="none"/>
          <w:shd w:val="clear" w:color="auto" w:fill="FFFFFF"/>
          <w:lang w:val="en-US" w:eastAsia="zh-CN"/>
        </w:rPr>
        <w:t>发布城区防汛预警、</w:t>
      </w:r>
      <w:r>
        <w:rPr>
          <w:rFonts w:hint="eastAsia" w:ascii="仿宋_GB2312" w:hAnsi="仿宋_GB2312" w:eastAsia="仿宋_GB2312" w:cs="仿宋_GB2312"/>
          <w:color w:val="auto"/>
          <w:sz w:val="32"/>
          <w:szCs w:val="32"/>
          <w:u w:val="none"/>
          <w:shd w:val="clear" w:color="auto" w:fill="FFFFFF"/>
        </w:rPr>
        <w:t>启动</w:t>
      </w:r>
      <w:r>
        <w:rPr>
          <w:rFonts w:hint="eastAsia" w:ascii="仿宋_GB2312" w:hAnsi="仿宋_GB2312" w:eastAsia="仿宋_GB2312" w:cs="仿宋_GB2312"/>
          <w:color w:val="auto"/>
          <w:sz w:val="32"/>
          <w:szCs w:val="32"/>
          <w:u w:val="none"/>
          <w:shd w:val="clear" w:color="auto" w:fill="FFFFFF"/>
          <w:lang w:val="en-US" w:eastAsia="zh-CN"/>
        </w:rPr>
        <w:t>城区防汛</w:t>
      </w:r>
      <w:r>
        <w:rPr>
          <w:rFonts w:hint="eastAsia" w:ascii="仿宋_GB2312" w:hAnsi="仿宋_GB2312" w:eastAsia="仿宋_GB2312" w:cs="仿宋_GB2312"/>
          <w:color w:val="auto"/>
          <w:sz w:val="32"/>
          <w:szCs w:val="32"/>
          <w:u w:val="none"/>
          <w:shd w:val="clear" w:color="auto" w:fill="FFFFFF"/>
        </w:rPr>
        <w:t>应急响应</w:t>
      </w:r>
      <w:r>
        <w:rPr>
          <w:rFonts w:hint="eastAsia" w:ascii="仿宋_GB2312" w:hAnsi="仿宋_GB2312" w:eastAsia="仿宋_GB2312" w:cs="仿宋_GB2312"/>
          <w:color w:val="auto"/>
          <w:sz w:val="32"/>
          <w:szCs w:val="32"/>
          <w:u w:val="none"/>
          <w:shd w:val="clear" w:color="auto" w:fill="FFFFFF"/>
          <w:lang w:val="en-US" w:eastAsia="zh-CN"/>
        </w:rPr>
        <w:t>或直接启动城区防汛应急响应</w:t>
      </w:r>
      <w:r>
        <w:rPr>
          <w:rFonts w:hint="eastAsia" w:ascii="仿宋_GB2312" w:hAnsi="仿宋_GB2312" w:eastAsia="仿宋_GB2312" w:cs="仿宋_GB2312"/>
          <w:color w:val="auto"/>
          <w:sz w:val="32"/>
          <w:szCs w:val="32"/>
          <w:u w:val="none"/>
          <w:shd w:val="clear" w:color="auto" w:fill="FFFFFF"/>
        </w:rPr>
        <w:t>。</w:t>
      </w:r>
    </w:p>
    <w:p w14:paraId="567F9B2B">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373" w:name="_Toc27557"/>
      <w:bookmarkStart w:id="374" w:name="_Toc17323"/>
      <w:bookmarkStart w:id="375" w:name="_Toc1416"/>
      <w:r>
        <w:rPr>
          <w:rFonts w:hint="eastAsia" w:ascii="黑体" w:hAnsi="黑体" w:cs="黑体"/>
          <w:b w:val="0"/>
          <w:bCs/>
          <w:color w:val="auto"/>
          <w:szCs w:val="32"/>
          <w:u w:val="none"/>
        </w:rPr>
        <w:t>5.</w:t>
      </w:r>
      <w:r>
        <w:rPr>
          <w:rFonts w:hint="eastAsia" w:ascii="黑体" w:hAnsi="黑体" w:cs="黑体"/>
          <w:b w:val="0"/>
          <w:bCs/>
          <w:color w:val="auto"/>
          <w:szCs w:val="32"/>
          <w:u w:val="none"/>
          <w:lang w:val="en-US" w:eastAsia="zh-CN"/>
        </w:rPr>
        <w:t>2</w:t>
      </w:r>
      <w:r>
        <w:rPr>
          <w:rFonts w:hint="eastAsia" w:ascii="黑体" w:hAnsi="黑体" w:cs="黑体"/>
          <w:b w:val="0"/>
          <w:bCs/>
          <w:color w:val="auto"/>
          <w:szCs w:val="32"/>
          <w:u w:val="none"/>
        </w:rPr>
        <w:t xml:space="preserve"> </w:t>
      </w:r>
      <w:r>
        <w:rPr>
          <w:rFonts w:hint="eastAsia" w:ascii="黑体" w:hAnsi="黑体" w:cs="黑体"/>
          <w:b w:val="0"/>
          <w:bCs/>
          <w:color w:val="auto"/>
          <w:szCs w:val="32"/>
          <w:u w:val="none"/>
          <w:lang w:val="en-US" w:eastAsia="zh-CN"/>
        </w:rPr>
        <w:t>城区渍涝</w:t>
      </w:r>
      <w:r>
        <w:rPr>
          <w:rFonts w:hint="eastAsia" w:ascii="黑体" w:hAnsi="黑体" w:cs="黑体"/>
          <w:b w:val="0"/>
          <w:bCs/>
          <w:color w:val="auto"/>
          <w:szCs w:val="32"/>
          <w:u w:val="none"/>
        </w:rPr>
        <w:t>预警信息</w:t>
      </w:r>
      <w:bookmarkEnd w:id="373"/>
      <w:bookmarkEnd w:id="374"/>
      <w:bookmarkEnd w:id="375"/>
    </w:p>
    <w:p w14:paraId="486D8F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val="en-US" w:eastAsia="zh-CN"/>
        </w:rPr>
        <w:t>当气象部门预报将出现降雨天气过程时，各级城区排水行政主管部门按照分级负责原则，确定城区渍涝灾害预警区域、级别，报告同级防汛抗旱指挥部办公室，并按照权限向社会发布，监督、组织、指导各级排水部门做好城区排水防涝有关准备工作。</w:t>
      </w:r>
    </w:p>
    <w:p w14:paraId="3CE274D7">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376" w:name="_Toc30076"/>
      <w:bookmarkStart w:id="377" w:name="_Toc11772"/>
      <w:bookmarkStart w:id="378" w:name="_Toc36303699"/>
      <w:bookmarkStart w:id="379" w:name="_Toc2054"/>
      <w:bookmarkStart w:id="380" w:name="_Toc392"/>
      <w:bookmarkStart w:id="381" w:name="_Toc10278"/>
      <w:bookmarkStart w:id="382" w:name="_Toc26198"/>
      <w:bookmarkStart w:id="383" w:name="_Toc3533"/>
      <w:bookmarkStart w:id="384" w:name="_Toc3931"/>
      <w:r>
        <w:rPr>
          <w:rFonts w:hint="eastAsia" w:ascii="黑体" w:hAnsi="黑体" w:cs="黑体"/>
          <w:b w:val="0"/>
          <w:bCs/>
          <w:color w:val="auto"/>
          <w:szCs w:val="32"/>
          <w:u w:val="none"/>
        </w:rPr>
        <w:t>5.</w:t>
      </w:r>
      <w:r>
        <w:rPr>
          <w:rFonts w:hint="eastAsia" w:ascii="黑体" w:hAnsi="黑体" w:cs="黑体"/>
          <w:b w:val="0"/>
          <w:bCs/>
          <w:color w:val="auto"/>
          <w:szCs w:val="32"/>
          <w:u w:val="none"/>
          <w:lang w:val="en-US" w:eastAsia="zh-CN"/>
        </w:rPr>
        <w:t>3</w:t>
      </w:r>
      <w:r>
        <w:rPr>
          <w:rFonts w:hint="eastAsia" w:ascii="黑体" w:hAnsi="黑体" w:cs="黑体"/>
          <w:b w:val="0"/>
          <w:bCs/>
          <w:color w:val="auto"/>
          <w:szCs w:val="32"/>
          <w:u w:val="none"/>
        </w:rPr>
        <w:t xml:space="preserve"> 预防预警准备</w:t>
      </w:r>
      <w:bookmarkEnd w:id="376"/>
      <w:bookmarkEnd w:id="377"/>
      <w:bookmarkEnd w:id="378"/>
      <w:bookmarkEnd w:id="379"/>
      <w:bookmarkEnd w:id="380"/>
      <w:bookmarkEnd w:id="381"/>
      <w:bookmarkEnd w:id="382"/>
      <w:bookmarkEnd w:id="383"/>
      <w:bookmarkEnd w:id="384"/>
    </w:p>
    <w:p w14:paraId="4CE6B91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1.思想准备。</w:t>
      </w:r>
      <w:r>
        <w:rPr>
          <w:rFonts w:hint="eastAsia" w:ascii="仿宋_GB2312" w:hAnsi="仿宋_GB2312" w:eastAsia="仿宋_GB2312" w:cs="仿宋_GB2312"/>
          <w:color w:val="auto"/>
          <w:sz w:val="32"/>
          <w:szCs w:val="32"/>
          <w:u w:val="none"/>
          <w:shd w:val="clear" w:color="auto" w:fill="FFFFFF"/>
          <w:lang w:val="en-US" w:eastAsia="zh-CN"/>
        </w:rPr>
        <w:t>各级城镇防汛指挥机构及各有关部门</w:t>
      </w:r>
      <w:r>
        <w:rPr>
          <w:rFonts w:hint="eastAsia" w:ascii="仿宋_GB2312" w:hAnsi="仿宋_GB2312" w:eastAsia="仿宋_GB2312" w:cs="仿宋_GB2312"/>
          <w:color w:val="auto"/>
          <w:sz w:val="32"/>
          <w:szCs w:val="32"/>
          <w:u w:val="none"/>
          <w:shd w:val="clear" w:color="auto" w:fill="FFFFFF"/>
        </w:rPr>
        <w:t>要做好抗大灾的思想准备，要加强宣传教育，增强广大市民的内涝灾害防范意识，提高自我保护能力。</w:t>
      </w:r>
    </w:p>
    <w:p w14:paraId="5CA1622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2.组织准备。建立健全城</w:t>
      </w:r>
      <w:r>
        <w:rPr>
          <w:rFonts w:hint="eastAsia" w:ascii="仿宋_GB2312" w:hAnsi="仿宋_GB2312" w:eastAsia="仿宋_GB2312" w:cs="仿宋_GB2312"/>
          <w:color w:val="auto"/>
          <w:sz w:val="32"/>
          <w:szCs w:val="32"/>
          <w:u w:val="none"/>
          <w:shd w:val="clear" w:color="auto" w:fill="FFFFFF"/>
          <w:lang w:eastAsia="zh-CN"/>
        </w:rPr>
        <w:t>镇</w:t>
      </w:r>
      <w:r>
        <w:rPr>
          <w:rFonts w:hint="eastAsia" w:ascii="仿宋_GB2312" w:hAnsi="仿宋_GB2312" w:eastAsia="仿宋_GB2312" w:cs="仿宋_GB2312"/>
          <w:color w:val="auto"/>
          <w:sz w:val="32"/>
          <w:szCs w:val="32"/>
          <w:u w:val="none"/>
          <w:shd w:val="clear" w:color="auto" w:fill="FFFFFF"/>
        </w:rPr>
        <w:t>防汛组织领导机构，完善城</w:t>
      </w:r>
      <w:r>
        <w:rPr>
          <w:rFonts w:hint="eastAsia" w:ascii="仿宋_GB2312" w:hAnsi="仿宋_GB2312" w:eastAsia="仿宋_GB2312" w:cs="仿宋_GB2312"/>
          <w:color w:val="auto"/>
          <w:sz w:val="32"/>
          <w:szCs w:val="32"/>
          <w:u w:val="none"/>
          <w:shd w:val="clear" w:color="auto" w:fill="FFFFFF"/>
          <w:lang w:eastAsia="zh-CN"/>
        </w:rPr>
        <w:t>镇</w:t>
      </w:r>
      <w:r>
        <w:rPr>
          <w:rFonts w:hint="eastAsia" w:ascii="仿宋_GB2312" w:hAnsi="仿宋_GB2312" w:eastAsia="仿宋_GB2312" w:cs="仿宋_GB2312"/>
          <w:color w:val="auto"/>
          <w:sz w:val="32"/>
          <w:szCs w:val="32"/>
          <w:u w:val="none"/>
          <w:shd w:val="clear" w:color="auto" w:fill="FFFFFF"/>
        </w:rPr>
        <w:t>防汛工作机制，明确任务，落实责任，加强城</w:t>
      </w:r>
      <w:r>
        <w:rPr>
          <w:rFonts w:hint="eastAsia" w:ascii="仿宋_GB2312" w:hAnsi="仿宋_GB2312" w:eastAsia="仿宋_GB2312" w:cs="仿宋_GB2312"/>
          <w:color w:val="auto"/>
          <w:sz w:val="32"/>
          <w:szCs w:val="32"/>
          <w:u w:val="none"/>
          <w:shd w:val="clear" w:color="auto" w:fill="FFFFFF"/>
          <w:lang w:eastAsia="zh-CN"/>
        </w:rPr>
        <w:t>镇</w:t>
      </w:r>
      <w:r>
        <w:rPr>
          <w:rFonts w:hint="eastAsia" w:ascii="仿宋_GB2312" w:hAnsi="仿宋_GB2312" w:eastAsia="仿宋_GB2312" w:cs="仿宋_GB2312"/>
          <w:color w:val="auto"/>
          <w:sz w:val="32"/>
          <w:szCs w:val="32"/>
          <w:u w:val="none"/>
          <w:shd w:val="clear" w:color="auto" w:fill="FFFFFF"/>
        </w:rPr>
        <w:t>防汛抢险</w:t>
      </w:r>
      <w:r>
        <w:rPr>
          <w:rFonts w:hint="eastAsia" w:ascii="仿宋_GB2312" w:hAnsi="仿宋_GB2312" w:eastAsia="仿宋_GB2312" w:cs="仿宋_GB2312"/>
          <w:color w:val="auto"/>
          <w:sz w:val="32"/>
          <w:szCs w:val="32"/>
          <w:u w:val="none"/>
          <w:shd w:val="clear" w:color="auto" w:fill="FFFFFF"/>
          <w:lang w:val="en-US" w:eastAsia="zh-CN"/>
        </w:rPr>
        <w:t>救援</w:t>
      </w:r>
      <w:r>
        <w:rPr>
          <w:rFonts w:hint="eastAsia" w:ascii="仿宋_GB2312" w:hAnsi="仿宋_GB2312" w:eastAsia="仿宋_GB2312" w:cs="仿宋_GB2312"/>
          <w:color w:val="auto"/>
          <w:sz w:val="32"/>
          <w:szCs w:val="32"/>
          <w:u w:val="none"/>
          <w:shd w:val="clear" w:color="auto" w:fill="FFFFFF"/>
        </w:rPr>
        <w:t>救灾综合队伍与专业队伍建设。</w:t>
      </w:r>
    </w:p>
    <w:p w14:paraId="3FAF93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3.工程准备。</w:t>
      </w:r>
      <w:r>
        <w:rPr>
          <w:rFonts w:hint="eastAsia" w:ascii="仿宋_GB2312" w:hAnsi="仿宋_GB2312" w:eastAsia="仿宋_GB2312" w:cs="仿宋_GB2312"/>
          <w:color w:val="auto"/>
          <w:sz w:val="32"/>
          <w:szCs w:val="32"/>
          <w:u w:val="none"/>
          <w:shd w:val="clear" w:color="auto" w:fill="FFFFFF"/>
          <w:lang w:val="en-US" w:eastAsia="zh-CN"/>
        </w:rPr>
        <w:t>全力推进积水点改造和雨污混摘工程，</w:t>
      </w:r>
      <w:r>
        <w:rPr>
          <w:rFonts w:hint="eastAsia" w:ascii="仿宋_GB2312" w:hAnsi="仿宋_GB2312" w:eastAsia="仿宋_GB2312" w:cs="仿宋_GB2312"/>
          <w:color w:val="auto"/>
          <w:sz w:val="32"/>
          <w:szCs w:val="32"/>
          <w:u w:val="none"/>
          <w:shd w:val="clear" w:color="auto" w:fill="FFFFFF"/>
        </w:rPr>
        <w:t>加强对排水防涝设施</w:t>
      </w:r>
      <w:r>
        <w:rPr>
          <w:rFonts w:hint="eastAsia" w:ascii="仿宋_GB2312" w:hAnsi="仿宋_GB2312" w:eastAsia="仿宋_GB2312" w:cs="仿宋_GB2312"/>
          <w:color w:val="auto"/>
          <w:sz w:val="32"/>
          <w:szCs w:val="32"/>
          <w:u w:val="none"/>
          <w:shd w:val="clear" w:color="auto" w:fill="FFFFFF"/>
          <w:lang w:val="en-US" w:eastAsia="zh-CN"/>
        </w:rPr>
        <w:t>的</w:t>
      </w:r>
      <w:r>
        <w:rPr>
          <w:rFonts w:hint="eastAsia" w:ascii="仿宋_GB2312" w:hAnsi="仿宋_GB2312" w:eastAsia="仿宋_GB2312" w:cs="仿宋_GB2312"/>
          <w:color w:val="auto"/>
          <w:sz w:val="32"/>
          <w:szCs w:val="32"/>
          <w:u w:val="none"/>
          <w:shd w:val="clear" w:color="auto" w:fill="FFFFFF"/>
        </w:rPr>
        <w:t>维护和管理，确保城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排水泵站运行正常，排水渠系畅通。</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及各</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）排水管理单位</w:t>
      </w:r>
      <w:r>
        <w:rPr>
          <w:rFonts w:hint="eastAsia" w:ascii="仿宋_GB2312" w:hAnsi="仿宋_GB2312" w:eastAsia="仿宋_GB2312" w:cs="仿宋_GB2312"/>
          <w:color w:val="auto"/>
          <w:sz w:val="32"/>
          <w:szCs w:val="32"/>
          <w:u w:val="none"/>
          <w:shd w:val="clear" w:color="auto" w:fill="FFFFFF"/>
          <w:lang w:val="en-US" w:eastAsia="zh-CN"/>
        </w:rPr>
        <w:t>要</w:t>
      </w:r>
      <w:r>
        <w:rPr>
          <w:rFonts w:hint="eastAsia" w:ascii="仿宋_GB2312" w:hAnsi="仿宋_GB2312" w:eastAsia="仿宋_GB2312" w:cs="仿宋_GB2312"/>
          <w:color w:val="auto"/>
          <w:sz w:val="32"/>
          <w:szCs w:val="32"/>
          <w:u w:val="none"/>
          <w:shd w:val="clear" w:color="auto" w:fill="FFFFFF"/>
        </w:rPr>
        <w:t>全力做好排水设施维护和管渠的清扫疏通工作，汛前完成主要街路下雨水井及连通管等排水系统重点部位的清掏、清扫疏通，同时全面检修城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排水泵站、闸门设施和抢险机动设备，确保排水设施汛期安全运行，为城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防汛工作奠定基础。</w:t>
      </w:r>
    </w:p>
    <w:p w14:paraId="002378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4.预案准备。各</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）防汛抗旱指挥部、</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防汛抗旱指挥部各成员单位</w:t>
      </w:r>
      <w:r>
        <w:rPr>
          <w:rFonts w:hint="eastAsia" w:ascii="仿宋_GB2312" w:hAnsi="仿宋_GB2312" w:eastAsia="仿宋_GB2312" w:cs="仿宋_GB2312"/>
          <w:color w:val="auto"/>
          <w:sz w:val="32"/>
          <w:szCs w:val="32"/>
          <w:u w:val="none"/>
          <w:shd w:val="clear" w:color="auto" w:fill="FFFFFF"/>
          <w:lang w:val="en-US" w:eastAsia="zh-CN"/>
        </w:rPr>
        <w:t>要</w:t>
      </w:r>
      <w:r>
        <w:rPr>
          <w:rFonts w:hint="eastAsia" w:ascii="仿宋_GB2312" w:hAnsi="仿宋_GB2312" w:eastAsia="仿宋_GB2312" w:cs="仿宋_GB2312"/>
          <w:color w:val="auto"/>
          <w:sz w:val="32"/>
          <w:szCs w:val="32"/>
          <w:u w:val="none"/>
          <w:shd w:val="clear" w:color="auto" w:fill="FFFFFF"/>
        </w:rPr>
        <w:t>结合本地区、本行业城</w:t>
      </w:r>
      <w:r>
        <w:rPr>
          <w:rFonts w:hint="eastAsia" w:ascii="仿宋_GB2312" w:hAnsi="仿宋_GB2312" w:eastAsia="仿宋_GB2312" w:cs="仿宋_GB2312"/>
          <w:color w:val="auto"/>
          <w:sz w:val="32"/>
          <w:szCs w:val="32"/>
          <w:u w:val="none"/>
          <w:shd w:val="clear" w:color="auto" w:fill="FFFFFF"/>
          <w:lang w:eastAsia="zh-CN"/>
        </w:rPr>
        <w:t>镇</w:t>
      </w:r>
      <w:r>
        <w:rPr>
          <w:rFonts w:hint="eastAsia" w:ascii="仿宋_GB2312" w:hAnsi="仿宋_GB2312" w:eastAsia="仿宋_GB2312" w:cs="仿宋_GB2312"/>
          <w:color w:val="auto"/>
          <w:sz w:val="32"/>
          <w:szCs w:val="32"/>
          <w:u w:val="none"/>
          <w:shd w:val="clear" w:color="auto" w:fill="FFFFFF"/>
        </w:rPr>
        <w:t>防汛工作</w:t>
      </w:r>
      <w:r>
        <w:rPr>
          <w:rFonts w:hint="eastAsia" w:ascii="仿宋_GB2312" w:hAnsi="仿宋_GB2312" w:eastAsia="仿宋_GB2312" w:cs="仿宋_GB2312"/>
          <w:color w:val="auto"/>
          <w:sz w:val="32"/>
          <w:szCs w:val="32"/>
          <w:u w:val="none"/>
          <w:shd w:val="clear" w:color="auto" w:fill="FFFFFF"/>
          <w:lang w:val="en-US" w:eastAsia="zh-CN"/>
        </w:rPr>
        <w:t>实际，</w:t>
      </w:r>
      <w:r>
        <w:rPr>
          <w:rFonts w:hint="eastAsia" w:ascii="仿宋_GB2312" w:hAnsi="仿宋_GB2312" w:eastAsia="仿宋_GB2312" w:cs="仿宋_GB2312"/>
          <w:color w:val="auto"/>
          <w:sz w:val="32"/>
          <w:szCs w:val="32"/>
          <w:u w:val="none"/>
          <w:shd w:val="clear" w:color="auto" w:fill="FFFFFF"/>
        </w:rPr>
        <w:t>组织完成城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防汛应急预案修订工作</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住建局负责组织应急、公安、消防等部门编制城市易积水点位“一点一策”防控方案。入汛前，各乡镇（街道）、各有关部门要将城区防汛预案、方案等</w:t>
      </w:r>
      <w:r>
        <w:rPr>
          <w:rFonts w:hint="eastAsia" w:ascii="仿宋_GB2312" w:hAnsi="仿宋_GB2312" w:eastAsia="仿宋_GB2312" w:cs="仿宋_GB2312"/>
          <w:color w:val="auto"/>
          <w:sz w:val="32"/>
          <w:szCs w:val="32"/>
          <w:u w:val="none"/>
          <w:shd w:val="clear" w:color="auto" w:fill="FFFFFF"/>
        </w:rPr>
        <w:t>报送</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防汛抗旱指挥部办公室备案。</w:t>
      </w:r>
    </w:p>
    <w:p w14:paraId="43BEE8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5.物料准备。按照统一指挥、分级分部门管理的原则，各</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）防汛抗旱指挥部、</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防汛抗旱指挥部各相关成员单位分别储备足够的防汛物料、设备、工具等，合理配置。特别是要在防汛重点部位储备足够数量的抢险物料，以备急需。防汛物资</w:t>
      </w:r>
      <w:r>
        <w:rPr>
          <w:rFonts w:hint="eastAsia" w:ascii="仿宋_GB2312" w:hAnsi="仿宋_GB2312" w:eastAsia="仿宋_GB2312" w:cs="仿宋_GB2312"/>
          <w:color w:val="auto"/>
          <w:sz w:val="32"/>
          <w:szCs w:val="32"/>
          <w:u w:val="none"/>
          <w:shd w:val="clear" w:color="auto" w:fill="FFFFFF"/>
          <w:lang w:val="en-US" w:eastAsia="zh-CN"/>
        </w:rPr>
        <w:t>及设备</w:t>
      </w:r>
      <w:r>
        <w:rPr>
          <w:rFonts w:hint="eastAsia" w:ascii="仿宋_GB2312" w:hAnsi="仿宋_GB2312" w:eastAsia="仿宋_GB2312" w:cs="仿宋_GB2312"/>
          <w:color w:val="auto"/>
          <w:sz w:val="32"/>
          <w:szCs w:val="32"/>
          <w:u w:val="none"/>
          <w:shd w:val="clear" w:color="auto" w:fill="FFFFFF"/>
        </w:rPr>
        <w:t>可采取自储、委托储备等多种方式储存。</w:t>
      </w:r>
      <w:r>
        <w:rPr>
          <w:rFonts w:hint="eastAsia" w:ascii="仿宋_GB2312" w:hAnsi="仿宋_GB2312" w:eastAsia="仿宋_GB2312" w:cs="仿宋_GB2312"/>
          <w:color w:val="auto"/>
          <w:sz w:val="32"/>
          <w:szCs w:val="32"/>
          <w:u w:val="none"/>
          <w:shd w:val="clear" w:color="auto" w:fill="FFFFFF"/>
        </w:rPr>
        <w:br w:type="textWrapping"/>
      </w:r>
      <w:r>
        <w:rPr>
          <w:rFonts w:hint="eastAsia" w:ascii="仿宋_GB2312" w:hAnsi="仿宋_GB2312" w:eastAsia="仿宋_GB2312" w:cs="仿宋_GB2312"/>
          <w:color w:val="auto"/>
          <w:sz w:val="32"/>
          <w:szCs w:val="32"/>
          <w:u w:val="none"/>
          <w:shd w:val="clear" w:color="auto" w:fill="FFFFFF"/>
        </w:rPr>
        <w:t xml:space="preserve">    6.通信准备。联通、移动</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电信</w:t>
      </w:r>
      <w:r>
        <w:rPr>
          <w:rFonts w:hint="eastAsia" w:ascii="仿宋_GB2312" w:hAnsi="仿宋_GB2312" w:eastAsia="仿宋_GB2312" w:cs="仿宋_GB2312"/>
          <w:color w:val="auto"/>
          <w:sz w:val="32"/>
          <w:szCs w:val="32"/>
          <w:u w:val="none"/>
          <w:shd w:val="clear" w:color="auto" w:fill="FFFFFF"/>
          <w:lang w:eastAsia="zh-CN"/>
        </w:rPr>
        <w:t>、铁塔</w:t>
      </w:r>
      <w:r>
        <w:rPr>
          <w:rFonts w:hint="eastAsia" w:ascii="仿宋_GB2312" w:hAnsi="仿宋_GB2312" w:eastAsia="仿宋_GB2312" w:cs="仿宋_GB2312"/>
          <w:color w:val="auto"/>
          <w:sz w:val="32"/>
          <w:szCs w:val="32"/>
          <w:u w:val="none"/>
          <w:shd w:val="clear" w:color="auto" w:fill="FFFFFF"/>
        </w:rPr>
        <w:t>通信单位汛前检修检测好通讯线路和设备、确保防汛通信设施完好和联络畅通。各</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）防汛抗旱指挥部、</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防汛抗旱指挥部各成员单位要配备足够的对讲机、卫星电话等通讯联络工具。汛期，各级防汛相关人员要保证对讲机、手机24小时开通，确保通讯畅通，应答及时，保证雨情、水情、工情、灾情</w:t>
      </w:r>
      <w:r>
        <w:rPr>
          <w:rFonts w:hint="eastAsia" w:ascii="仿宋_GB2312" w:hAnsi="仿宋_GB2312" w:eastAsia="仿宋_GB2312" w:cs="仿宋_GB2312"/>
          <w:color w:val="auto"/>
          <w:sz w:val="32"/>
          <w:szCs w:val="32"/>
          <w:u w:val="none"/>
          <w:shd w:val="clear" w:color="auto" w:fill="FFFFFF"/>
          <w:lang w:val="en-US" w:eastAsia="zh-CN"/>
        </w:rPr>
        <w:t>等</w:t>
      </w:r>
      <w:r>
        <w:rPr>
          <w:rFonts w:hint="eastAsia" w:ascii="仿宋_GB2312" w:hAnsi="仿宋_GB2312" w:eastAsia="仿宋_GB2312" w:cs="仿宋_GB2312"/>
          <w:color w:val="auto"/>
          <w:sz w:val="32"/>
          <w:szCs w:val="32"/>
          <w:u w:val="none"/>
          <w:shd w:val="clear" w:color="auto" w:fill="FFFFFF"/>
        </w:rPr>
        <w:t>信息及指挥调度指令及时传递。</w:t>
      </w:r>
      <w:r>
        <w:rPr>
          <w:rFonts w:hint="eastAsia" w:ascii="仿宋_GB2312" w:hAnsi="仿宋_GB2312" w:eastAsia="仿宋_GB2312" w:cs="仿宋_GB2312"/>
          <w:color w:val="auto"/>
          <w:sz w:val="32"/>
          <w:szCs w:val="32"/>
          <w:u w:val="none"/>
          <w:shd w:val="clear" w:color="auto" w:fill="FFFFFF"/>
        </w:rPr>
        <w:br w:type="textWrapping"/>
      </w:r>
      <w:r>
        <w:rPr>
          <w:rFonts w:hint="eastAsia" w:ascii="仿宋_GB2312" w:hAnsi="仿宋_GB2312" w:eastAsia="仿宋_GB2312" w:cs="仿宋_GB2312"/>
          <w:color w:val="auto"/>
          <w:sz w:val="32"/>
          <w:szCs w:val="32"/>
          <w:u w:val="none"/>
          <w:shd w:val="clear" w:color="auto" w:fill="FFFFFF"/>
        </w:rPr>
        <w:t xml:space="preserve">    7.防汛检查。</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及各</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）防汛抗旱指挥部、各成员单位组织开展对城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防汛与城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排水防涝工作的监督检查，开展定期与不定期的防汛安全检查和演练，重点检查组织机构、防汛预案及责任制、物资储备、抢险队伍、隐患排查整改等工作的落实情况，并随时进行防汛调度演练。其他有防汛任务的单位都要对所属工程设施和非工程措施，汛前进行细致的自检自查，发现问题立即有效整改。</w:t>
      </w:r>
      <w:r>
        <w:rPr>
          <w:rFonts w:hint="eastAsia" w:ascii="仿宋_GB2312" w:hAnsi="仿宋_GB2312" w:eastAsia="仿宋_GB2312" w:cs="仿宋_GB2312"/>
          <w:color w:val="auto"/>
          <w:sz w:val="32"/>
          <w:szCs w:val="32"/>
          <w:u w:val="none"/>
          <w:shd w:val="clear" w:color="auto" w:fill="FFFFFF"/>
        </w:rPr>
        <w:br w:type="textWrapping"/>
      </w:r>
      <w:r>
        <w:rPr>
          <w:rFonts w:hint="eastAsia" w:ascii="仿宋_GB2312" w:hAnsi="仿宋_GB2312" w:eastAsia="仿宋_GB2312" w:cs="仿宋_GB2312"/>
          <w:color w:val="auto"/>
          <w:sz w:val="32"/>
          <w:szCs w:val="32"/>
          <w:u w:val="none"/>
          <w:shd w:val="clear" w:color="auto" w:fill="FFFFFF"/>
        </w:rPr>
        <w:t xml:space="preserve">    8.日常管理。由各行业主管部门负责城</w:t>
      </w:r>
      <w:r>
        <w:rPr>
          <w:rFonts w:hint="eastAsia" w:ascii="仿宋_GB2312" w:hAnsi="仿宋_GB2312" w:eastAsia="仿宋_GB2312" w:cs="仿宋_GB2312"/>
          <w:color w:val="auto"/>
          <w:sz w:val="32"/>
          <w:szCs w:val="32"/>
          <w:u w:val="none"/>
          <w:shd w:val="clear" w:color="auto" w:fill="FFFFFF"/>
          <w:lang w:eastAsia="zh-CN"/>
        </w:rPr>
        <w:t>镇</w:t>
      </w:r>
      <w:r>
        <w:rPr>
          <w:rFonts w:hint="eastAsia" w:ascii="仿宋_GB2312" w:hAnsi="仿宋_GB2312" w:eastAsia="仿宋_GB2312" w:cs="仿宋_GB2312"/>
          <w:color w:val="auto"/>
          <w:sz w:val="32"/>
          <w:szCs w:val="32"/>
          <w:u w:val="none"/>
          <w:shd w:val="clear" w:color="auto" w:fill="FFFFFF"/>
        </w:rPr>
        <w:t>防汛的日常管理工作，</w:t>
      </w:r>
      <w:r>
        <w:rPr>
          <w:rFonts w:hint="eastAsia" w:ascii="仿宋_GB2312" w:hAnsi="仿宋_GB2312" w:eastAsia="仿宋_GB2312" w:cs="仿宋_GB2312"/>
          <w:color w:val="auto"/>
          <w:sz w:val="32"/>
          <w:szCs w:val="32"/>
          <w:u w:val="none"/>
          <w:shd w:val="clear" w:color="auto" w:fill="FFFFFF"/>
          <w:lang w:val="en-US" w:eastAsia="zh-CN"/>
        </w:rPr>
        <w:t>汛期</w:t>
      </w:r>
      <w:r>
        <w:rPr>
          <w:rFonts w:hint="eastAsia" w:ascii="仿宋_GB2312" w:hAnsi="仿宋_GB2312" w:eastAsia="仿宋_GB2312" w:cs="仿宋_GB2312"/>
          <w:color w:val="auto"/>
          <w:sz w:val="32"/>
          <w:szCs w:val="32"/>
          <w:u w:val="none"/>
          <w:shd w:val="clear" w:color="auto" w:fill="FFFFFF"/>
        </w:rPr>
        <w:t>全</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各级防汛部门实行24小时值班</w:t>
      </w:r>
      <w:r>
        <w:rPr>
          <w:rFonts w:hint="eastAsia" w:ascii="仿宋_GB2312" w:hAnsi="仿宋_GB2312" w:eastAsia="仿宋_GB2312" w:cs="仿宋_GB2312"/>
          <w:color w:val="auto"/>
          <w:sz w:val="32"/>
          <w:szCs w:val="32"/>
          <w:u w:val="none"/>
          <w:shd w:val="clear" w:color="auto" w:fill="FFFFFF"/>
          <w:lang w:val="en-US" w:eastAsia="zh-CN"/>
        </w:rPr>
        <w:t>制度</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各成员单位</w:t>
      </w:r>
      <w:r>
        <w:rPr>
          <w:rFonts w:hint="eastAsia" w:ascii="仿宋_GB2312" w:hAnsi="仿宋_GB2312" w:eastAsia="仿宋_GB2312" w:cs="仿宋_GB2312"/>
          <w:color w:val="auto"/>
          <w:sz w:val="32"/>
          <w:szCs w:val="32"/>
          <w:u w:val="none"/>
          <w:shd w:val="clear" w:color="auto" w:fill="FFFFFF"/>
        </w:rPr>
        <w:t>主要领导、主管领导</w:t>
      </w:r>
      <w:r>
        <w:rPr>
          <w:rFonts w:hint="eastAsia" w:ascii="仿宋_GB2312" w:hAnsi="仿宋_GB2312" w:eastAsia="仿宋_GB2312" w:cs="仿宋_GB2312"/>
          <w:color w:val="auto"/>
          <w:sz w:val="32"/>
          <w:szCs w:val="32"/>
          <w:u w:val="none"/>
          <w:shd w:val="clear" w:color="auto" w:fill="FFFFFF"/>
          <w:lang w:val="en-US" w:eastAsia="zh-CN"/>
        </w:rPr>
        <w:t>要视雨情、汛情实际靠前指挥。</w:t>
      </w:r>
      <w:r>
        <w:rPr>
          <w:rFonts w:hint="eastAsia" w:ascii="仿宋_GB2312" w:hAnsi="仿宋_GB2312" w:eastAsia="仿宋_GB2312" w:cs="仿宋_GB2312"/>
          <w:color w:val="auto"/>
          <w:sz w:val="32"/>
          <w:szCs w:val="32"/>
          <w:u w:val="none"/>
          <w:shd w:val="clear" w:color="auto" w:fill="FFFFFF"/>
        </w:rPr>
        <w:t>值班人员要坚守岗位，掌握汛情，及时传递相关信息，处理突发险情，做好值班记录，并及时</w:t>
      </w:r>
      <w:r>
        <w:rPr>
          <w:rFonts w:hint="eastAsia" w:ascii="仿宋_GB2312" w:hAnsi="仿宋_GB2312" w:eastAsia="仿宋_GB2312" w:cs="仿宋_GB2312"/>
          <w:color w:val="auto"/>
          <w:sz w:val="32"/>
          <w:szCs w:val="32"/>
          <w:u w:val="none"/>
          <w:shd w:val="clear" w:color="auto" w:fill="FFFFFF"/>
          <w:lang w:eastAsia="zh-CN"/>
        </w:rPr>
        <w:t>向</w:t>
      </w:r>
      <w:r>
        <w:rPr>
          <w:rFonts w:hint="eastAsia" w:ascii="仿宋_GB2312" w:hAnsi="仿宋_GB2312" w:eastAsia="仿宋_GB2312" w:cs="仿宋_GB2312"/>
          <w:color w:val="auto"/>
          <w:sz w:val="32"/>
          <w:szCs w:val="32"/>
          <w:u w:val="none"/>
          <w:shd w:val="clear" w:color="auto" w:fill="FFFFFF"/>
          <w:lang w:val="en-US" w:eastAsia="zh-CN"/>
        </w:rPr>
        <w:t>行业主管部门</w:t>
      </w:r>
      <w:r>
        <w:rPr>
          <w:rFonts w:hint="eastAsia" w:ascii="仿宋_GB2312" w:hAnsi="仿宋_GB2312" w:eastAsia="仿宋_GB2312" w:cs="仿宋_GB2312"/>
          <w:color w:val="auto"/>
          <w:sz w:val="32"/>
          <w:szCs w:val="32"/>
          <w:u w:val="none"/>
          <w:shd w:val="clear" w:color="auto" w:fill="FFFFFF"/>
        </w:rPr>
        <w:t>和上级防汛抗旱指挥部报告。</w:t>
      </w:r>
    </w:p>
    <w:p w14:paraId="2B632FF0">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385" w:name="_Toc6917"/>
      <w:bookmarkStart w:id="386" w:name="_Toc954"/>
      <w:bookmarkStart w:id="387" w:name="_Toc5302"/>
      <w:r>
        <w:rPr>
          <w:rFonts w:hint="eastAsia" w:ascii="黑体" w:hAnsi="黑体" w:cs="黑体"/>
          <w:b w:val="0"/>
          <w:bCs/>
          <w:color w:val="auto"/>
          <w:szCs w:val="32"/>
          <w:u w:val="none"/>
        </w:rPr>
        <w:t>5.</w:t>
      </w:r>
      <w:r>
        <w:rPr>
          <w:rFonts w:hint="eastAsia" w:ascii="黑体" w:hAnsi="黑体" w:cs="黑体"/>
          <w:b w:val="0"/>
          <w:bCs/>
          <w:color w:val="auto"/>
          <w:szCs w:val="32"/>
          <w:u w:val="none"/>
          <w:lang w:val="en-US" w:eastAsia="zh-CN"/>
        </w:rPr>
        <w:t>4</w:t>
      </w:r>
      <w:r>
        <w:rPr>
          <w:rFonts w:hint="eastAsia" w:ascii="黑体" w:hAnsi="黑体" w:cs="黑体"/>
          <w:b w:val="0"/>
          <w:bCs/>
          <w:color w:val="auto"/>
          <w:szCs w:val="32"/>
          <w:u w:val="none"/>
        </w:rPr>
        <w:t xml:space="preserve"> 预警级别划分</w:t>
      </w:r>
      <w:bookmarkEnd w:id="385"/>
      <w:bookmarkEnd w:id="386"/>
      <w:bookmarkEnd w:id="387"/>
    </w:p>
    <w:p w14:paraId="242851CF">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防汛预警级别根据可能造成危害的程度，由低到高划分为</w:t>
      </w:r>
      <w:r>
        <w:rPr>
          <w:rFonts w:hint="eastAsia" w:ascii="仿宋_GB2312" w:hAnsi="仿宋_GB2312" w:eastAsia="仿宋_GB2312" w:cs="仿宋_GB2312"/>
          <w:color w:val="auto"/>
          <w:sz w:val="32"/>
          <w:szCs w:val="32"/>
          <w:u w:val="none"/>
        </w:rPr>
        <w:t>Ⅳ级（一般）</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rPr>
        <w:t>Ⅲ级（较重）、Ⅱ级（严重）</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rPr>
        <w:t>Ⅰ级（特别严重）</w:t>
      </w:r>
      <w:r>
        <w:rPr>
          <w:rFonts w:hint="eastAsia" w:ascii="仿宋_GB2312" w:hAnsi="仿宋_GB2312" w:eastAsia="仿宋_GB2312" w:cs="仿宋_GB2312"/>
          <w:color w:val="auto"/>
          <w:sz w:val="32"/>
          <w:szCs w:val="32"/>
          <w:u w:val="none"/>
          <w:shd w:val="clear" w:color="auto" w:fill="FFFFFF"/>
        </w:rPr>
        <w:t>四个预警级别，分别对应预警颜色为蓝色、黄色、橙色及红色表示。</w:t>
      </w:r>
    </w:p>
    <w:p w14:paraId="0D3D731F">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388" w:name="_Toc2566"/>
      <w:bookmarkStart w:id="389" w:name="_Toc7027"/>
      <w:bookmarkStart w:id="390" w:name="_Toc27661"/>
      <w:bookmarkStart w:id="391" w:name="_Toc31702"/>
      <w:bookmarkStart w:id="392" w:name="_Toc17341"/>
      <w:bookmarkStart w:id="393" w:name="_Toc22415"/>
      <w:bookmarkStart w:id="394" w:name="_Toc36303701"/>
      <w:r>
        <w:rPr>
          <w:rFonts w:hint="eastAsia" w:ascii="黑体" w:hAnsi="黑体" w:eastAsia="黑体" w:cs="黑体"/>
          <w:b w:val="0"/>
          <w:bCs/>
          <w:color w:val="auto"/>
          <w:szCs w:val="32"/>
          <w:u w:val="none"/>
        </w:rPr>
        <w:t>5.</w:t>
      </w:r>
      <w:r>
        <w:rPr>
          <w:rFonts w:hint="eastAsia" w:ascii="黑体" w:hAnsi="黑体" w:eastAsia="黑体" w:cs="黑体"/>
          <w:b w:val="0"/>
          <w:bCs/>
          <w:color w:val="auto"/>
          <w:szCs w:val="32"/>
          <w:u w:val="none"/>
          <w:lang w:val="en-US" w:eastAsia="zh-CN"/>
        </w:rPr>
        <w:t>4</w:t>
      </w:r>
      <w:r>
        <w:rPr>
          <w:rFonts w:hint="eastAsia" w:ascii="黑体" w:hAnsi="黑体" w:eastAsia="黑体" w:cs="黑体"/>
          <w:b w:val="0"/>
          <w:bCs/>
          <w:color w:val="auto"/>
          <w:szCs w:val="32"/>
          <w:u w:val="none"/>
        </w:rPr>
        <w:t>.1 Ⅳ级蓝色预警</w:t>
      </w:r>
      <w:bookmarkEnd w:id="388"/>
      <w:bookmarkEnd w:id="389"/>
      <w:bookmarkEnd w:id="390"/>
      <w:bookmarkEnd w:id="391"/>
      <w:bookmarkEnd w:id="392"/>
      <w:bookmarkEnd w:id="393"/>
      <w:bookmarkEnd w:id="394"/>
    </w:p>
    <w:p w14:paraId="718094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当可能发生以下情况之一者，</w:t>
      </w:r>
      <w:r>
        <w:rPr>
          <w:rFonts w:hint="eastAsia" w:ascii="仿宋_GB2312" w:hAnsi="仿宋_GB2312" w:eastAsia="仿宋_GB2312" w:cs="仿宋_GB2312"/>
          <w:color w:val="auto"/>
          <w:sz w:val="32"/>
          <w:szCs w:val="32"/>
          <w:u w:val="none"/>
          <w:shd w:val="clear" w:color="auto" w:fill="FFFFFF"/>
        </w:rPr>
        <w:t>由</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w:t>
      </w:r>
      <w:r>
        <w:rPr>
          <w:rFonts w:hint="eastAsia" w:ascii="仿宋_GB2312" w:hAnsi="仿宋_GB2312" w:eastAsia="仿宋_GB2312" w:cs="仿宋_GB2312"/>
          <w:color w:val="auto"/>
          <w:sz w:val="32"/>
          <w:szCs w:val="32"/>
          <w:u w:val="none"/>
          <w:shd w:val="clear" w:color="auto" w:fill="FFFFFF"/>
          <w:lang w:val="en-US" w:eastAsia="zh-CN"/>
        </w:rPr>
        <w:t>办公室主任</w:t>
      </w:r>
      <w:r>
        <w:rPr>
          <w:rFonts w:hint="eastAsia" w:ascii="仿宋_GB2312" w:hAnsi="仿宋_GB2312" w:eastAsia="仿宋_GB2312" w:cs="仿宋_GB2312"/>
          <w:color w:val="auto"/>
          <w:sz w:val="32"/>
          <w:szCs w:val="32"/>
          <w:u w:val="none"/>
          <w:shd w:val="clear" w:color="auto" w:fill="FFFFFF"/>
        </w:rPr>
        <w:t>主持会商，</w:t>
      </w:r>
      <w:r>
        <w:rPr>
          <w:rFonts w:hint="eastAsia" w:ascii="仿宋_GB2312" w:hAnsi="仿宋_GB2312" w:eastAsia="仿宋_GB2312" w:cs="仿宋_GB2312"/>
          <w:color w:val="auto"/>
          <w:sz w:val="32"/>
          <w:szCs w:val="32"/>
          <w:u w:val="none"/>
          <w:shd w:val="clear" w:color="auto" w:fill="FFFFFF"/>
          <w:lang w:val="en-US" w:eastAsia="zh-CN"/>
        </w:rPr>
        <w:t>按照会商意见，适时</w:t>
      </w:r>
      <w:r>
        <w:rPr>
          <w:rFonts w:hint="eastAsia" w:ascii="仿宋_GB2312" w:hAnsi="仿宋_GB2312" w:eastAsia="仿宋_GB2312" w:cs="仿宋_GB2312"/>
          <w:color w:val="auto"/>
          <w:sz w:val="32"/>
          <w:szCs w:val="32"/>
          <w:u w:val="none"/>
          <w:lang w:val="en-US" w:eastAsia="zh-CN"/>
        </w:rPr>
        <w:t>发布城区防汛</w:t>
      </w:r>
      <w:r>
        <w:rPr>
          <w:rFonts w:hint="eastAsia" w:ascii="仿宋_GB2312" w:hAnsi="仿宋_GB2312" w:eastAsia="仿宋_GB2312" w:cs="仿宋_GB2312"/>
          <w:color w:val="auto"/>
          <w:sz w:val="32"/>
          <w:szCs w:val="32"/>
          <w:u w:val="none"/>
        </w:rPr>
        <w:t>Ⅳ</w:t>
      </w:r>
      <w:r>
        <w:rPr>
          <w:rFonts w:hint="eastAsia" w:ascii="仿宋_GB2312" w:hAnsi="仿宋_GB2312" w:eastAsia="仿宋_GB2312" w:cs="仿宋_GB2312"/>
          <w:color w:val="auto"/>
          <w:sz w:val="32"/>
          <w:szCs w:val="32"/>
          <w:u w:val="none"/>
          <w:shd w:val="clear" w:color="auto" w:fill="FFFFFF"/>
        </w:rPr>
        <w:t>级</w:t>
      </w:r>
      <w:r>
        <w:rPr>
          <w:rFonts w:hint="eastAsia" w:ascii="仿宋_GB2312" w:hAnsi="仿宋_GB2312" w:eastAsia="仿宋_GB2312" w:cs="仿宋_GB2312"/>
          <w:color w:val="auto"/>
          <w:sz w:val="32"/>
          <w:szCs w:val="32"/>
          <w:u w:val="none"/>
          <w:shd w:val="clear" w:color="auto" w:fill="FFFFFF"/>
          <w:lang w:val="en-US" w:eastAsia="zh-CN"/>
        </w:rPr>
        <w:t>预警</w:t>
      </w:r>
      <w:r>
        <w:rPr>
          <w:rFonts w:hint="eastAsia" w:ascii="仿宋_GB2312" w:hAnsi="仿宋_GB2312" w:eastAsia="仿宋_GB2312" w:cs="仿宋_GB2312"/>
          <w:color w:val="auto"/>
          <w:sz w:val="32"/>
          <w:szCs w:val="32"/>
          <w:u w:val="none"/>
        </w:rPr>
        <w:t>：</w:t>
      </w:r>
    </w:p>
    <w:p w14:paraId="619C79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（1）</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气象局预报24小时降雨量25～50毫米（大雨）且1小时降雨量≥20毫米；</w:t>
      </w:r>
    </w:p>
    <w:p w14:paraId="329F0E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（2）</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气象局发布暴雨</w:t>
      </w:r>
      <w:r>
        <w:rPr>
          <w:rFonts w:hint="eastAsia" w:ascii="仿宋_GB2312" w:hAnsi="仿宋_GB2312" w:eastAsia="仿宋_GB2312" w:cs="仿宋_GB2312"/>
          <w:color w:val="auto"/>
          <w:sz w:val="32"/>
          <w:szCs w:val="32"/>
          <w:u w:val="none"/>
          <w:lang w:val="en-US" w:eastAsia="zh-CN"/>
        </w:rPr>
        <w:t>蓝</w:t>
      </w:r>
      <w:r>
        <w:rPr>
          <w:rFonts w:hint="eastAsia" w:ascii="仿宋_GB2312" w:hAnsi="仿宋_GB2312" w:eastAsia="仿宋_GB2312" w:cs="仿宋_GB2312"/>
          <w:color w:val="auto"/>
          <w:sz w:val="32"/>
          <w:szCs w:val="32"/>
          <w:u w:val="none"/>
        </w:rPr>
        <w:t>色预警</w:t>
      </w:r>
      <w:r>
        <w:rPr>
          <w:rFonts w:hint="eastAsia" w:ascii="仿宋_GB2312" w:hAnsi="仿宋_GB2312" w:eastAsia="仿宋_GB2312" w:cs="仿宋_GB2312"/>
          <w:color w:val="auto"/>
          <w:sz w:val="32"/>
          <w:szCs w:val="32"/>
          <w:u w:val="none"/>
          <w:lang w:val="en-US" w:eastAsia="zh-CN"/>
        </w:rPr>
        <w:t>信号</w:t>
      </w:r>
      <w:r>
        <w:rPr>
          <w:rFonts w:hint="eastAsia" w:ascii="仿宋_GB2312" w:hAnsi="仿宋_GB2312" w:eastAsia="仿宋_GB2312" w:cs="仿宋_GB2312"/>
          <w:color w:val="auto"/>
          <w:sz w:val="32"/>
          <w:szCs w:val="32"/>
          <w:u w:val="none"/>
        </w:rPr>
        <w:t>包含2个或以上中心城区行政区域；</w:t>
      </w:r>
    </w:p>
    <w:p w14:paraId="328127D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rPr>
        <w:t>（3）3个或以上</w:t>
      </w:r>
      <w:r>
        <w:rPr>
          <w:rFonts w:hint="eastAsia" w:ascii="仿宋_GB2312" w:hAnsi="仿宋_GB2312" w:eastAsia="仿宋_GB2312" w:cs="仿宋_GB2312"/>
          <w:color w:val="auto"/>
          <w:sz w:val="32"/>
          <w:szCs w:val="32"/>
          <w:u w:val="none"/>
          <w:lang w:eastAsia="zh-CN"/>
        </w:rPr>
        <w:t>乡镇</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街道</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发布</w:t>
      </w:r>
      <w:r>
        <w:rPr>
          <w:rFonts w:hint="eastAsia" w:ascii="仿宋_GB2312" w:hAnsi="仿宋_GB2312" w:eastAsia="仿宋_GB2312" w:cs="仿宋_GB2312"/>
          <w:color w:val="auto"/>
          <w:sz w:val="32"/>
          <w:szCs w:val="32"/>
          <w:u w:val="none"/>
        </w:rPr>
        <w:t>城</w:t>
      </w:r>
      <w:r>
        <w:rPr>
          <w:rFonts w:hint="eastAsia" w:ascii="仿宋_GB2312" w:hAnsi="仿宋_GB2312" w:eastAsia="仿宋_GB2312" w:cs="仿宋_GB2312"/>
          <w:color w:val="auto"/>
          <w:sz w:val="32"/>
          <w:szCs w:val="32"/>
          <w:u w:val="none"/>
          <w:lang w:eastAsia="zh-CN"/>
        </w:rPr>
        <w:t>镇</w:t>
      </w:r>
      <w:r>
        <w:rPr>
          <w:rFonts w:hint="eastAsia" w:ascii="仿宋_GB2312" w:hAnsi="仿宋_GB2312" w:eastAsia="仿宋_GB2312" w:cs="仿宋_GB2312"/>
          <w:color w:val="auto"/>
          <w:sz w:val="32"/>
          <w:szCs w:val="32"/>
          <w:u w:val="none"/>
        </w:rPr>
        <w:t>防汛Ⅳ级</w:t>
      </w:r>
      <w:r>
        <w:rPr>
          <w:rFonts w:hint="eastAsia" w:ascii="仿宋_GB2312" w:hAnsi="仿宋_GB2312" w:eastAsia="仿宋_GB2312" w:cs="仿宋_GB2312"/>
          <w:color w:val="auto"/>
          <w:sz w:val="32"/>
          <w:szCs w:val="32"/>
          <w:u w:val="none"/>
          <w:lang w:val="en-US" w:eastAsia="zh-CN"/>
        </w:rPr>
        <w:t>预警</w:t>
      </w:r>
      <w:r>
        <w:rPr>
          <w:rFonts w:hint="eastAsia" w:ascii="仿宋_GB2312" w:hAnsi="仿宋_GB2312" w:eastAsia="仿宋_GB2312" w:cs="仿宋_GB2312"/>
          <w:color w:val="auto"/>
          <w:sz w:val="32"/>
          <w:szCs w:val="32"/>
          <w:u w:val="none"/>
          <w:lang w:eastAsia="zh-CN"/>
        </w:rPr>
        <w:t>；</w:t>
      </w:r>
    </w:p>
    <w:p w14:paraId="4322DAB7">
      <w:pPr>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4</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可能发生或者即将发生造成人员伤亡和财产损失或对城区安全运行及社会造成影响的降水过程。</w:t>
      </w:r>
    </w:p>
    <w:p w14:paraId="1EBA89A7">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395" w:name="_Toc29548"/>
      <w:bookmarkStart w:id="396" w:name="_Toc8471"/>
      <w:bookmarkStart w:id="397" w:name="_Toc13024"/>
      <w:r>
        <w:rPr>
          <w:rFonts w:hint="eastAsia" w:ascii="黑体" w:hAnsi="黑体" w:eastAsia="黑体" w:cs="黑体"/>
          <w:b w:val="0"/>
          <w:bCs/>
          <w:color w:val="auto"/>
          <w:szCs w:val="32"/>
          <w:u w:val="none"/>
        </w:rPr>
        <w:t>5.</w:t>
      </w:r>
      <w:r>
        <w:rPr>
          <w:rFonts w:hint="eastAsia" w:ascii="黑体" w:hAnsi="黑体" w:eastAsia="黑体" w:cs="黑体"/>
          <w:b w:val="0"/>
          <w:bCs/>
          <w:color w:val="auto"/>
          <w:szCs w:val="32"/>
          <w:u w:val="none"/>
          <w:lang w:val="en-US" w:eastAsia="zh-CN"/>
        </w:rPr>
        <w:t>4</w:t>
      </w:r>
      <w:r>
        <w:rPr>
          <w:rFonts w:hint="eastAsia" w:ascii="黑体" w:hAnsi="黑体" w:eastAsia="黑体" w:cs="黑体"/>
          <w:b w:val="0"/>
          <w:bCs/>
          <w:color w:val="auto"/>
          <w:szCs w:val="32"/>
          <w:u w:val="none"/>
        </w:rPr>
        <w:t>.</w:t>
      </w:r>
      <w:r>
        <w:rPr>
          <w:rFonts w:hint="eastAsia" w:ascii="黑体" w:hAnsi="黑体" w:eastAsia="黑体" w:cs="黑体"/>
          <w:b w:val="0"/>
          <w:bCs/>
          <w:color w:val="auto"/>
          <w:szCs w:val="32"/>
          <w:u w:val="none"/>
          <w:lang w:val="en-US" w:eastAsia="zh-CN"/>
        </w:rPr>
        <w:t>2</w:t>
      </w:r>
      <w:r>
        <w:rPr>
          <w:rFonts w:hint="eastAsia" w:ascii="黑体" w:hAnsi="黑体" w:eastAsia="黑体" w:cs="黑体"/>
          <w:b w:val="0"/>
          <w:bCs/>
          <w:color w:val="auto"/>
          <w:szCs w:val="32"/>
          <w:u w:val="none"/>
        </w:rPr>
        <w:t xml:space="preserve"> Ⅲ级</w:t>
      </w:r>
      <w:r>
        <w:rPr>
          <w:rFonts w:hint="eastAsia" w:ascii="黑体" w:hAnsi="黑体" w:eastAsia="黑体" w:cs="黑体"/>
          <w:b w:val="0"/>
          <w:bCs/>
          <w:color w:val="auto"/>
          <w:szCs w:val="32"/>
          <w:u w:val="none"/>
          <w:lang w:val="en-US" w:eastAsia="zh-CN"/>
        </w:rPr>
        <w:t>黄色</w:t>
      </w:r>
      <w:r>
        <w:rPr>
          <w:rFonts w:hint="eastAsia" w:ascii="黑体" w:hAnsi="黑体" w:eastAsia="黑体" w:cs="黑体"/>
          <w:b w:val="0"/>
          <w:bCs/>
          <w:color w:val="auto"/>
          <w:szCs w:val="32"/>
          <w:u w:val="none"/>
        </w:rPr>
        <w:t>预警</w:t>
      </w:r>
      <w:bookmarkEnd w:id="395"/>
      <w:bookmarkEnd w:id="396"/>
      <w:bookmarkEnd w:id="397"/>
    </w:p>
    <w:p w14:paraId="34E8F25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当可能发生以下情况之一者，</w:t>
      </w:r>
      <w:r>
        <w:rPr>
          <w:rFonts w:hint="eastAsia" w:ascii="仿宋_GB2312" w:hAnsi="仿宋_GB2312" w:eastAsia="仿宋_GB2312" w:cs="仿宋_GB2312"/>
          <w:color w:val="auto"/>
          <w:sz w:val="32"/>
          <w:szCs w:val="32"/>
          <w:u w:val="none"/>
          <w:shd w:val="clear" w:color="auto" w:fill="FFFFFF"/>
        </w:rPr>
        <w:t>由</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防汛抗旱指挥部副指挥长主持会商，</w:t>
      </w:r>
      <w:r>
        <w:rPr>
          <w:rFonts w:hint="eastAsia" w:ascii="仿宋_GB2312" w:hAnsi="仿宋_GB2312" w:eastAsia="仿宋_GB2312" w:cs="仿宋_GB2312"/>
          <w:color w:val="auto"/>
          <w:sz w:val="32"/>
          <w:szCs w:val="32"/>
          <w:u w:val="none"/>
          <w:shd w:val="clear" w:color="auto" w:fill="FFFFFF"/>
          <w:lang w:val="en-US" w:eastAsia="zh-CN"/>
        </w:rPr>
        <w:t>按照会商意见，适时</w:t>
      </w:r>
      <w:r>
        <w:rPr>
          <w:rFonts w:hint="eastAsia" w:ascii="仿宋_GB2312" w:hAnsi="仿宋_GB2312" w:eastAsia="仿宋_GB2312" w:cs="仿宋_GB2312"/>
          <w:color w:val="auto"/>
          <w:sz w:val="32"/>
          <w:szCs w:val="32"/>
          <w:u w:val="none"/>
          <w:lang w:val="en-US" w:eastAsia="zh-CN"/>
        </w:rPr>
        <w:t>发布城区防汛</w:t>
      </w:r>
      <w:r>
        <w:rPr>
          <w:rFonts w:hint="eastAsia" w:ascii="仿宋_GB2312" w:hAnsi="仿宋_GB2312" w:eastAsia="仿宋_GB2312" w:cs="仿宋_GB2312"/>
          <w:color w:val="auto"/>
          <w:sz w:val="32"/>
          <w:szCs w:val="32"/>
          <w:u w:val="none"/>
          <w:shd w:val="clear" w:color="auto" w:fill="FFFFFF"/>
        </w:rPr>
        <w:t>Ⅲ级</w:t>
      </w:r>
      <w:r>
        <w:rPr>
          <w:rFonts w:hint="eastAsia" w:ascii="仿宋_GB2312" w:hAnsi="仿宋_GB2312" w:eastAsia="仿宋_GB2312" w:cs="仿宋_GB2312"/>
          <w:color w:val="auto"/>
          <w:sz w:val="32"/>
          <w:szCs w:val="32"/>
          <w:u w:val="none"/>
          <w:shd w:val="clear" w:color="auto" w:fill="FFFFFF"/>
          <w:lang w:val="en-US" w:eastAsia="zh-CN"/>
        </w:rPr>
        <w:t>预警</w:t>
      </w:r>
      <w:r>
        <w:rPr>
          <w:rFonts w:hint="eastAsia" w:ascii="仿宋_GB2312" w:hAnsi="仿宋_GB2312" w:eastAsia="仿宋_GB2312" w:cs="仿宋_GB2312"/>
          <w:color w:val="auto"/>
          <w:sz w:val="32"/>
          <w:szCs w:val="32"/>
          <w:u w:val="none"/>
        </w:rPr>
        <w:t>：</w:t>
      </w:r>
    </w:p>
    <w:p w14:paraId="6A6F4E3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（1）</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气象局预报24小时降雨量</w:t>
      </w:r>
      <w:r>
        <w:rPr>
          <w:rFonts w:hint="eastAsia" w:ascii="仿宋_GB2312" w:hAnsi="仿宋_GB2312" w:eastAsia="仿宋_GB2312" w:cs="仿宋_GB2312"/>
          <w:color w:val="auto"/>
          <w:sz w:val="32"/>
          <w:szCs w:val="32"/>
          <w:u w:val="none"/>
          <w:lang w:val="en-US" w:eastAsia="zh-CN"/>
        </w:rPr>
        <w:t>50</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10</w:t>
      </w:r>
      <w:r>
        <w:rPr>
          <w:rFonts w:hint="eastAsia" w:ascii="仿宋_GB2312" w:hAnsi="仿宋_GB2312" w:eastAsia="仿宋_GB2312" w:cs="仿宋_GB2312"/>
          <w:color w:val="auto"/>
          <w:sz w:val="32"/>
          <w:szCs w:val="32"/>
          <w:u w:val="none"/>
        </w:rPr>
        <w:t>0毫米（</w:t>
      </w:r>
      <w:r>
        <w:rPr>
          <w:rFonts w:hint="eastAsia" w:ascii="仿宋_GB2312" w:hAnsi="仿宋_GB2312" w:eastAsia="仿宋_GB2312" w:cs="仿宋_GB2312"/>
          <w:color w:val="auto"/>
          <w:sz w:val="32"/>
          <w:szCs w:val="32"/>
          <w:u w:val="none"/>
          <w:lang w:val="en-US" w:eastAsia="zh-CN"/>
        </w:rPr>
        <w:t>暴雨</w:t>
      </w:r>
      <w:r>
        <w:rPr>
          <w:rFonts w:hint="eastAsia" w:ascii="仿宋_GB2312" w:hAnsi="仿宋_GB2312" w:eastAsia="仿宋_GB2312" w:cs="仿宋_GB2312"/>
          <w:color w:val="auto"/>
          <w:sz w:val="32"/>
          <w:szCs w:val="32"/>
          <w:u w:val="none"/>
        </w:rPr>
        <w:t>）且1小时降雨量≥</w:t>
      </w:r>
      <w:r>
        <w:rPr>
          <w:rFonts w:hint="eastAsia" w:ascii="仿宋_GB2312" w:hAnsi="仿宋_GB2312" w:eastAsia="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rPr>
        <w:t>0毫米；</w:t>
      </w:r>
    </w:p>
    <w:p w14:paraId="0621216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（2）</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气象局发布暴雨黄色预警</w:t>
      </w:r>
      <w:r>
        <w:rPr>
          <w:rFonts w:hint="eastAsia" w:ascii="仿宋_GB2312" w:hAnsi="仿宋_GB2312" w:eastAsia="仿宋_GB2312" w:cs="仿宋_GB2312"/>
          <w:color w:val="auto"/>
          <w:sz w:val="32"/>
          <w:szCs w:val="32"/>
          <w:u w:val="none"/>
          <w:lang w:val="en-US" w:eastAsia="zh-CN"/>
        </w:rPr>
        <w:t>信号</w:t>
      </w:r>
      <w:r>
        <w:rPr>
          <w:rFonts w:hint="eastAsia" w:ascii="仿宋_GB2312" w:hAnsi="仿宋_GB2312" w:eastAsia="仿宋_GB2312" w:cs="仿宋_GB2312"/>
          <w:color w:val="auto"/>
          <w:sz w:val="32"/>
          <w:szCs w:val="32"/>
          <w:u w:val="none"/>
        </w:rPr>
        <w:t>包含2个或以上中心城区行政区域；</w:t>
      </w:r>
    </w:p>
    <w:p w14:paraId="2C2F8D1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rPr>
        <w:t>（3）3个或以上</w:t>
      </w:r>
      <w:r>
        <w:rPr>
          <w:rFonts w:hint="eastAsia" w:ascii="仿宋_GB2312" w:hAnsi="仿宋_GB2312" w:eastAsia="仿宋_GB2312" w:cs="仿宋_GB2312"/>
          <w:color w:val="auto"/>
          <w:sz w:val="32"/>
          <w:szCs w:val="32"/>
          <w:u w:val="none"/>
          <w:lang w:eastAsia="zh-CN"/>
        </w:rPr>
        <w:t>乡镇</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街道</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发布</w:t>
      </w:r>
      <w:r>
        <w:rPr>
          <w:rFonts w:hint="eastAsia" w:ascii="仿宋_GB2312" w:hAnsi="仿宋_GB2312" w:eastAsia="仿宋_GB2312" w:cs="仿宋_GB2312"/>
          <w:color w:val="auto"/>
          <w:sz w:val="32"/>
          <w:szCs w:val="32"/>
          <w:u w:val="none"/>
        </w:rPr>
        <w:t>城</w:t>
      </w:r>
      <w:r>
        <w:rPr>
          <w:rFonts w:hint="eastAsia" w:ascii="仿宋_GB2312" w:hAnsi="仿宋_GB2312" w:eastAsia="仿宋_GB2312" w:cs="仿宋_GB2312"/>
          <w:color w:val="auto"/>
          <w:sz w:val="32"/>
          <w:szCs w:val="32"/>
          <w:u w:val="none"/>
          <w:lang w:eastAsia="zh-CN"/>
        </w:rPr>
        <w:t>区</w:t>
      </w:r>
      <w:r>
        <w:rPr>
          <w:rFonts w:hint="eastAsia" w:ascii="仿宋_GB2312" w:hAnsi="仿宋_GB2312" w:eastAsia="仿宋_GB2312" w:cs="仿宋_GB2312"/>
          <w:color w:val="auto"/>
          <w:sz w:val="32"/>
          <w:szCs w:val="32"/>
          <w:u w:val="none"/>
        </w:rPr>
        <w:t>防汛</w:t>
      </w:r>
      <w:r>
        <w:rPr>
          <w:rFonts w:hint="eastAsia" w:ascii="仿宋_GB2312" w:hAnsi="仿宋_GB2312" w:eastAsia="仿宋_GB2312" w:cs="仿宋_GB2312"/>
          <w:color w:val="auto"/>
          <w:sz w:val="32"/>
          <w:szCs w:val="32"/>
          <w:u w:val="none"/>
          <w:shd w:val="clear" w:color="auto" w:fill="FFFFFF"/>
        </w:rPr>
        <w:t>Ⅲ</w:t>
      </w:r>
      <w:r>
        <w:rPr>
          <w:rFonts w:hint="eastAsia" w:ascii="仿宋_GB2312" w:hAnsi="仿宋_GB2312" w:eastAsia="仿宋_GB2312" w:cs="仿宋_GB2312"/>
          <w:color w:val="auto"/>
          <w:sz w:val="32"/>
          <w:szCs w:val="32"/>
          <w:u w:val="none"/>
        </w:rPr>
        <w:t>级</w:t>
      </w:r>
      <w:r>
        <w:rPr>
          <w:rFonts w:hint="eastAsia" w:ascii="仿宋_GB2312" w:hAnsi="仿宋_GB2312" w:eastAsia="仿宋_GB2312" w:cs="仿宋_GB2312"/>
          <w:color w:val="auto"/>
          <w:sz w:val="32"/>
          <w:szCs w:val="32"/>
          <w:u w:val="none"/>
          <w:lang w:val="en-US" w:eastAsia="zh-CN"/>
        </w:rPr>
        <w:t>预警</w:t>
      </w:r>
      <w:r>
        <w:rPr>
          <w:rFonts w:hint="eastAsia" w:ascii="仿宋_GB2312" w:hAnsi="仿宋_GB2312" w:eastAsia="仿宋_GB2312" w:cs="仿宋_GB2312"/>
          <w:color w:val="auto"/>
          <w:sz w:val="32"/>
          <w:szCs w:val="32"/>
          <w:u w:val="none"/>
          <w:lang w:eastAsia="zh-CN"/>
        </w:rPr>
        <w:t>；</w:t>
      </w:r>
    </w:p>
    <w:p w14:paraId="52B028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4</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可能发生或者即将发生造成较大人员伤亡和财产损失或对城区安全运行及社会造成较大影响的降水过程。</w:t>
      </w:r>
    </w:p>
    <w:p w14:paraId="6E992ACD">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398" w:name="_Toc15824"/>
      <w:bookmarkStart w:id="399" w:name="_Toc3743"/>
      <w:bookmarkStart w:id="400" w:name="_Toc30460"/>
      <w:r>
        <w:rPr>
          <w:rFonts w:hint="eastAsia" w:ascii="黑体" w:hAnsi="黑体" w:eastAsia="黑体" w:cs="黑体"/>
          <w:b w:val="0"/>
          <w:bCs/>
          <w:color w:val="auto"/>
          <w:szCs w:val="32"/>
          <w:u w:val="none"/>
        </w:rPr>
        <w:t>5.</w:t>
      </w:r>
      <w:r>
        <w:rPr>
          <w:rFonts w:hint="eastAsia" w:ascii="黑体" w:hAnsi="黑体" w:eastAsia="黑体" w:cs="黑体"/>
          <w:b w:val="0"/>
          <w:bCs/>
          <w:color w:val="auto"/>
          <w:szCs w:val="32"/>
          <w:u w:val="none"/>
          <w:lang w:val="en-US" w:eastAsia="zh-CN"/>
        </w:rPr>
        <w:t>4</w:t>
      </w:r>
      <w:r>
        <w:rPr>
          <w:rFonts w:hint="eastAsia" w:ascii="黑体" w:hAnsi="黑体" w:eastAsia="黑体" w:cs="黑体"/>
          <w:b w:val="0"/>
          <w:bCs/>
          <w:color w:val="auto"/>
          <w:szCs w:val="32"/>
          <w:u w:val="none"/>
        </w:rPr>
        <w:t>.</w:t>
      </w:r>
      <w:r>
        <w:rPr>
          <w:rFonts w:hint="eastAsia" w:ascii="黑体" w:hAnsi="黑体" w:eastAsia="黑体" w:cs="黑体"/>
          <w:b w:val="0"/>
          <w:bCs/>
          <w:color w:val="auto"/>
          <w:szCs w:val="32"/>
          <w:u w:val="none"/>
          <w:lang w:val="en-US" w:eastAsia="zh-CN"/>
        </w:rPr>
        <w:t>3</w:t>
      </w:r>
      <w:r>
        <w:rPr>
          <w:rFonts w:hint="eastAsia" w:ascii="黑体" w:hAnsi="黑体" w:eastAsia="黑体" w:cs="黑体"/>
          <w:b w:val="0"/>
          <w:bCs/>
          <w:color w:val="auto"/>
          <w:szCs w:val="32"/>
          <w:u w:val="none"/>
        </w:rPr>
        <w:t xml:space="preserve"> Ⅱ级</w:t>
      </w:r>
      <w:r>
        <w:rPr>
          <w:rFonts w:hint="eastAsia" w:ascii="黑体" w:hAnsi="黑体" w:eastAsia="黑体" w:cs="黑体"/>
          <w:b w:val="0"/>
          <w:bCs/>
          <w:color w:val="auto"/>
          <w:szCs w:val="32"/>
          <w:u w:val="none"/>
          <w:lang w:val="en-US" w:eastAsia="zh-CN"/>
        </w:rPr>
        <w:t>橙色</w:t>
      </w:r>
      <w:r>
        <w:rPr>
          <w:rFonts w:hint="eastAsia" w:ascii="黑体" w:hAnsi="黑体" w:eastAsia="黑体" w:cs="黑体"/>
          <w:b w:val="0"/>
          <w:bCs/>
          <w:color w:val="auto"/>
          <w:szCs w:val="32"/>
          <w:u w:val="none"/>
        </w:rPr>
        <w:t>预警</w:t>
      </w:r>
      <w:bookmarkEnd w:id="398"/>
      <w:bookmarkEnd w:id="399"/>
      <w:bookmarkEnd w:id="400"/>
    </w:p>
    <w:p w14:paraId="393DD1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当可能发生以下情况之一者，</w:t>
      </w:r>
      <w:r>
        <w:rPr>
          <w:rFonts w:hint="eastAsia" w:ascii="仿宋_GB2312" w:hAnsi="仿宋_GB2312" w:eastAsia="仿宋_GB2312" w:cs="仿宋_GB2312"/>
          <w:color w:val="auto"/>
          <w:sz w:val="32"/>
          <w:szCs w:val="32"/>
          <w:u w:val="none"/>
          <w:shd w:val="clear" w:color="auto" w:fill="FFFFFF"/>
        </w:rPr>
        <w:t>由</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w:t>
      </w:r>
      <w:r>
        <w:rPr>
          <w:rFonts w:hint="eastAsia" w:ascii="仿宋_GB2312" w:hAnsi="仿宋_GB2312" w:eastAsia="仿宋_GB2312" w:cs="仿宋_GB2312"/>
          <w:color w:val="auto"/>
          <w:sz w:val="32"/>
          <w:szCs w:val="32"/>
          <w:u w:val="none"/>
          <w:shd w:val="clear" w:color="auto" w:fill="FFFFFF"/>
          <w:lang w:val="en-US" w:eastAsia="zh-CN"/>
        </w:rPr>
        <w:t>常务</w:t>
      </w:r>
      <w:r>
        <w:rPr>
          <w:rFonts w:hint="eastAsia" w:ascii="仿宋_GB2312" w:hAnsi="仿宋_GB2312" w:eastAsia="仿宋_GB2312" w:cs="仿宋_GB2312"/>
          <w:color w:val="auto"/>
          <w:sz w:val="32"/>
          <w:szCs w:val="32"/>
          <w:u w:val="none"/>
          <w:shd w:val="clear" w:color="auto" w:fill="FFFFFF"/>
        </w:rPr>
        <w:t>副指挥长</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或委托副指挥长</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主持会商，</w:t>
      </w:r>
      <w:r>
        <w:rPr>
          <w:rFonts w:hint="eastAsia" w:ascii="仿宋_GB2312" w:hAnsi="仿宋_GB2312" w:eastAsia="仿宋_GB2312" w:cs="仿宋_GB2312"/>
          <w:color w:val="auto"/>
          <w:sz w:val="32"/>
          <w:szCs w:val="32"/>
          <w:u w:val="none"/>
          <w:shd w:val="clear" w:color="auto" w:fill="FFFFFF"/>
          <w:lang w:val="en-US" w:eastAsia="zh-CN"/>
        </w:rPr>
        <w:t>按照会商意见，适时</w:t>
      </w:r>
      <w:r>
        <w:rPr>
          <w:rFonts w:hint="eastAsia" w:ascii="仿宋_GB2312" w:hAnsi="仿宋_GB2312" w:eastAsia="仿宋_GB2312" w:cs="仿宋_GB2312"/>
          <w:color w:val="auto"/>
          <w:sz w:val="32"/>
          <w:szCs w:val="32"/>
          <w:u w:val="none"/>
          <w:lang w:val="en-US" w:eastAsia="zh-CN"/>
        </w:rPr>
        <w:t>发布城区防汛</w:t>
      </w:r>
      <w:r>
        <w:rPr>
          <w:rFonts w:hint="eastAsia" w:ascii="仿宋_GB2312" w:hAnsi="仿宋_GB2312" w:eastAsia="仿宋_GB2312" w:cs="仿宋_GB2312"/>
          <w:b w:val="0"/>
          <w:bCs/>
          <w:color w:val="auto"/>
          <w:sz w:val="32"/>
          <w:szCs w:val="32"/>
          <w:u w:val="none"/>
        </w:rPr>
        <w:t>Ⅱ</w:t>
      </w:r>
      <w:r>
        <w:rPr>
          <w:rFonts w:hint="eastAsia" w:ascii="仿宋_GB2312" w:hAnsi="仿宋_GB2312" w:eastAsia="仿宋_GB2312" w:cs="仿宋_GB2312"/>
          <w:color w:val="auto"/>
          <w:sz w:val="32"/>
          <w:szCs w:val="32"/>
          <w:u w:val="none"/>
          <w:shd w:val="clear" w:color="auto" w:fill="FFFFFF"/>
        </w:rPr>
        <w:t>级</w:t>
      </w:r>
      <w:r>
        <w:rPr>
          <w:rFonts w:hint="eastAsia" w:ascii="仿宋_GB2312" w:hAnsi="仿宋_GB2312" w:eastAsia="仿宋_GB2312" w:cs="仿宋_GB2312"/>
          <w:color w:val="auto"/>
          <w:sz w:val="32"/>
          <w:szCs w:val="32"/>
          <w:u w:val="none"/>
          <w:shd w:val="clear" w:color="auto" w:fill="FFFFFF"/>
          <w:lang w:val="en-US" w:eastAsia="zh-CN"/>
        </w:rPr>
        <w:t>预警</w:t>
      </w:r>
      <w:r>
        <w:rPr>
          <w:rFonts w:hint="eastAsia" w:ascii="仿宋_GB2312" w:hAnsi="仿宋_GB2312" w:eastAsia="仿宋_GB2312" w:cs="仿宋_GB2312"/>
          <w:color w:val="auto"/>
          <w:sz w:val="32"/>
          <w:szCs w:val="32"/>
          <w:u w:val="none"/>
        </w:rPr>
        <w:t>：</w:t>
      </w:r>
    </w:p>
    <w:p w14:paraId="6F9F1A3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（1）</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气象局预报24小时降雨量</w:t>
      </w:r>
      <w:r>
        <w:rPr>
          <w:rFonts w:hint="eastAsia" w:ascii="仿宋_GB2312" w:hAnsi="仿宋_GB2312" w:eastAsia="仿宋_GB2312" w:cs="仿宋_GB2312"/>
          <w:color w:val="auto"/>
          <w:sz w:val="32"/>
          <w:szCs w:val="32"/>
          <w:u w:val="none"/>
          <w:lang w:val="en-US" w:eastAsia="zh-CN"/>
        </w:rPr>
        <w:t>100</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25</w:t>
      </w:r>
      <w:r>
        <w:rPr>
          <w:rFonts w:hint="eastAsia" w:ascii="仿宋_GB2312" w:hAnsi="仿宋_GB2312" w:eastAsia="仿宋_GB2312" w:cs="仿宋_GB2312"/>
          <w:color w:val="auto"/>
          <w:sz w:val="32"/>
          <w:szCs w:val="32"/>
          <w:u w:val="none"/>
        </w:rPr>
        <w:t>0毫米（</w:t>
      </w:r>
      <w:r>
        <w:rPr>
          <w:rFonts w:hint="eastAsia" w:ascii="仿宋_GB2312" w:hAnsi="仿宋_GB2312" w:eastAsia="仿宋_GB2312" w:cs="仿宋_GB2312"/>
          <w:color w:val="auto"/>
          <w:sz w:val="32"/>
          <w:szCs w:val="32"/>
          <w:u w:val="none"/>
          <w:lang w:val="en-US" w:eastAsia="zh-CN"/>
        </w:rPr>
        <w:t>大</w:t>
      </w:r>
      <w:r>
        <w:rPr>
          <w:rFonts w:hint="eastAsia" w:ascii="仿宋_GB2312" w:hAnsi="仿宋_GB2312" w:eastAsia="仿宋_GB2312" w:cs="仿宋_GB2312"/>
          <w:color w:val="auto"/>
          <w:sz w:val="32"/>
          <w:szCs w:val="32"/>
          <w:u w:val="none"/>
        </w:rPr>
        <w:t>暴雨）；</w:t>
      </w:r>
    </w:p>
    <w:p w14:paraId="36E5249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（2）</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气象局发布暴雨橙色预警</w:t>
      </w:r>
      <w:r>
        <w:rPr>
          <w:rFonts w:hint="eastAsia" w:ascii="仿宋_GB2312" w:hAnsi="仿宋_GB2312" w:eastAsia="仿宋_GB2312" w:cs="仿宋_GB2312"/>
          <w:color w:val="auto"/>
          <w:sz w:val="32"/>
          <w:szCs w:val="32"/>
          <w:u w:val="none"/>
          <w:lang w:val="en-US" w:eastAsia="zh-CN"/>
        </w:rPr>
        <w:t>信号</w:t>
      </w:r>
      <w:r>
        <w:rPr>
          <w:rFonts w:hint="eastAsia" w:ascii="仿宋_GB2312" w:hAnsi="仿宋_GB2312" w:eastAsia="仿宋_GB2312" w:cs="仿宋_GB2312"/>
          <w:color w:val="auto"/>
          <w:sz w:val="32"/>
          <w:szCs w:val="32"/>
          <w:u w:val="none"/>
        </w:rPr>
        <w:t>包含2个或以上中心城区行政区域；</w:t>
      </w:r>
    </w:p>
    <w:p w14:paraId="327C55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rPr>
        <w:t>（3）3个或以上</w:t>
      </w:r>
      <w:r>
        <w:rPr>
          <w:rFonts w:hint="eastAsia" w:ascii="仿宋_GB2312" w:hAnsi="仿宋_GB2312" w:eastAsia="仿宋_GB2312" w:cs="仿宋_GB2312"/>
          <w:color w:val="auto"/>
          <w:sz w:val="32"/>
          <w:szCs w:val="32"/>
          <w:u w:val="none"/>
          <w:lang w:eastAsia="zh-CN"/>
        </w:rPr>
        <w:t>乡镇</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街道</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发布</w:t>
      </w:r>
      <w:r>
        <w:rPr>
          <w:rFonts w:hint="eastAsia" w:ascii="仿宋_GB2312" w:hAnsi="仿宋_GB2312" w:eastAsia="仿宋_GB2312" w:cs="仿宋_GB2312"/>
          <w:color w:val="auto"/>
          <w:sz w:val="32"/>
          <w:szCs w:val="32"/>
          <w:u w:val="none"/>
        </w:rPr>
        <w:t>城</w:t>
      </w:r>
      <w:r>
        <w:rPr>
          <w:rFonts w:hint="eastAsia" w:ascii="仿宋_GB2312" w:hAnsi="仿宋_GB2312" w:eastAsia="仿宋_GB2312" w:cs="仿宋_GB2312"/>
          <w:color w:val="auto"/>
          <w:sz w:val="32"/>
          <w:szCs w:val="32"/>
          <w:u w:val="none"/>
          <w:lang w:eastAsia="zh-CN"/>
        </w:rPr>
        <w:t>区</w:t>
      </w:r>
      <w:r>
        <w:rPr>
          <w:rFonts w:hint="eastAsia" w:ascii="仿宋_GB2312" w:hAnsi="仿宋_GB2312" w:eastAsia="仿宋_GB2312" w:cs="仿宋_GB2312"/>
          <w:color w:val="auto"/>
          <w:sz w:val="32"/>
          <w:szCs w:val="32"/>
          <w:u w:val="none"/>
        </w:rPr>
        <w:t>防汛Ⅱ级</w:t>
      </w:r>
      <w:r>
        <w:rPr>
          <w:rFonts w:hint="eastAsia" w:ascii="仿宋_GB2312" w:hAnsi="仿宋_GB2312" w:eastAsia="仿宋_GB2312" w:cs="仿宋_GB2312"/>
          <w:color w:val="auto"/>
          <w:sz w:val="32"/>
          <w:szCs w:val="32"/>
          <w:u w:val="none"/>
          <w:lang w:val="en-US" w:eastAsia="zh-CN"/>
        </w:rPr>
        <w:t>预警</w:t>
      </w:r>
      <w:r>
        <w:rPr>
          <w:rFonts w:hint="eastAsia" w:ascii="仿宋_GB2312" w:hAnsi="仿宋_GB2312" w:eastAsia="仿宋_GB2312" w:cs="仿宋_GB2312"/>
          <w:color w:val="auto"/>
          <w:sz w:val="32"/>
          <w:szCs w:val="32"/>
          <w:u w:val="none"/>
          <w:lang w:eastAsia="zh-CN"/>
        </w:rPr>
        <w:t>；</w:t>
      </w:r>
    </w:p>
    <w:p w14:paraId="1FDA4A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4</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可能发生或者即将发生造成重大人员伤亡和财产损失或对城区安全运行及社会造成重大影响的降水过程。</w:t>
      </w:r>
    </w:p>
    <w:p w14:paraId="0C68B003">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401" w:name="_Toc9862"/>
      <w:bookmarkStart w:id="402" w:name="_Toc22370"/>
      <w:bookmarkStart w:id="403" w:name="_Toc21980"/>
      <w:r>
        <w:rPr>
          <w:rFonts w:hint="eastAsia" w:ascii="黑体" w:hAnsi="黑体" w:eastAsia="黑体" w:cs="黑体"/>
          <w:b w:val="0"/>
          <w:bCs/>
          <w:color w:val="auto"/>
          <w:szCs w:val="32"/>
          <w:u w:val="none"/>
        </w:rPr>
        <w:t>5.</w:t>
      </w:r>
      <w:r>
        <w:rPr>
          <w:rFonts w:hint="eastAsia" w:ascii="黑体" w:hAnsi="黑体" w:eastAsia="黑体" w:cs="黑体"/>
          <w:b w:val="0"/>
          <w:bCs/>
          <w:color w:val="auto"/>
          <w:szCs w:val="32"/>
          <w:u w:val="none"/>
          <w:lang w:val="en-US" w:eastAsia="zh-CN"/>
        </w:rPr>
        <w:t>4</w:t>
      </w:r>
      <w:r>
        <w:rPr>
          <w:rFonts w:hint="eastAsia" w:ascii="黑体" w:hAnsi="黑体" w:eastAsia="黑体" w:cs="黑体"/>
          <w:b w:val="0"/>
          <w:bCs/>
          <w:color w:val="auto"/>
          <w:szCs w:val="32"/>
          <w:u w:val="none"/>
        </w:rPr>
        <w:t>.</w:t>
      </w:r>
      <w:r>
        <w:rPr>
          <w:rFonts w:hint="eastAsia" w:ascii="黑体" w:hAnsi="黑体" w:eastAsia="黑体" w:cs="黑体"/>
          <w:b w:val="0"/>
          <w:bCs/>
          <w:color w:val="auto"/>
          <w:szCs w:val="32"/>
          <w:u w:val="none"/>
          <w:lang w:val="en-US" w:eastAsia="zh-CN"/>
        </w:rPr>
        <w:t>4</w:t>
      </w:r>
      <w:r>
        <w:rPr>
          <w:rFonts w:hint="eastAsia" w:ascii="黑体" w:hAnsi="黑体" w:eastAsia="黑体" w:cs="黑体"/>
          <w:b w:val="0"/>
          <w:bCs/>
          <w:color w:val="auto"/>
          <w:szCs w:val="32"/>
          <w:u w:val="none"/>
        </w:rPr>
        <w:t xml:space="preserve"> Ⅰ级</w:t>
      </w:r>
      <w:r>
        <w:rPr>
          <w:rFonts w:hint="eastAsia" w:ascii="黑体" w:hAnsi="黑体" w:eastAsia="黑体" w:cs="黑体"/>
          <w:b w:val="0"/>
          <w:bCs/>
          <w:color w:val="auto"/>
          <w:szCs w:val="32"/>
          <w:u w:val="none"/>
          <w:lang w:val="en-US" w:eastAsia="zh-CN"/>
        </w:rPr>
        <w:t>红色</w:t>
      </w:r>
      <w:r>
        <w:rPr>
          <w:rFonts w:hint="eastAsia" w:ascii="黑体" w:hAnsi="黑体" w:eastAsia="黑体" w:cs="黑体"/>
          <w:b w:val="0"/>
          <w:bCs/>
          <w:color w:val="auto"/>
          <w:szCs w:val="32"/>
          <w:u w:val="none"/>
        </w:rPr>
        <w:t>预警</w:t>
      </w:r>
      <w:bookmarkEnd w:id="401"/>
      <w:bookmarkEnd w:id="402"/>
      <w:bookmarkEnd w:id="403"/>
    </w:p>
    <w:p w14:paraId="103969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当可能发生以下情况之一者，</w:t>
      </w:r>
      <w:r>
        <w:rPr>
          <w:rFonts w:hint="eastAsia" w:ascii="仿宋_GB2312" w:hAnsi="仿宋_GB2312" w:eastAsia="仿宋_GB2312" w:cs="仿宋_GB2312"/>
          <w:color w:val="auto"/>
          <w:sz w:val="32"/>
          <w:szCs w:val="32"/>
          <w:u w:val="none"/>
          <w:shd w:val="clear" w:color="auto" w:fill="FFFFFF"/>
        </w:rPr>
        <w:t>由</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防汛抗旱指挥部指挥长</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或委托常务副指挥长、副指挥长</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主持会商，</w:t>
      </w:r>
      <w:r>
        <w:rPr>
          <w:rFonts w:hint="eastAsia" w:ascii="仿宋_GB2312" w:hAnsi="仿宋_GB2312" w:eastAsia="仿宋_GB2312" w:cs="仿宋_GB2312"/>
          <w:color w:val="auto"/>
          <w:sz w:val="32"/>
          <w:szCs w:val="32"/>
          <w:u w:val="none"/>
          <w:shd w:val="clear" w:color="auto" w:fill="FFFFFF"/>
          <w:lang w:val="en-US" w:eastAsia="zh-CN"/>
        </w:rPr>
        <w:t>按照会商意见，适时</w:t>
      </w:r>
      <w:r>
        <w:rPr>
          <w:rFonts w:hint="eastAsia" w:ascii="仿宋_GB2312" w:hAnsi="仿宋_GB2312" w:eastAsia="仿宋_GB2312" w:cs="仿宋_GB2312"/>
          <w:color w:val="auto"/>
          <w:sz w:val="32"/>
          <w:szCs w:val="32"/>
          <w:u w:val="none"/>
          <w:lang w:val="en-US" w:eastAsia="zh-CN"/>
        </w:rPr>
        <w:t>发布城区防汛</w:t>
      </w:r>
      <w:r>
        <w:rPr>
          <w:rFonts w:hint="eastAsia" w:ascii="仿宋_GB2312" w:hAnsi="仿宋_GB2312" w:eastAsia="仿宋_GB2312" w:cs="仿宋_GB2312"/>
          <w:b w:val="0"/>
          <w:bCs/>
          <w:color w:val="auto"/>
          <w:sz w:val="32"/>
          <w:szCs w:val="32"/>
          <w:u w:val="none"/>
        </w:rPr>
        <w:t>Ⅰ</w:t>
      </w:r>
      <w:r>
        <w:rPr>
          <w:rFonts w:hint="eastAsia" w:ascii="仿宋_GB2312" w:hAnsi="仿宋_GB2312" w:eastAsia="仿宋_GB2312" w:cs="仿宋_GB2312"/>
          <w:color w:val="auto"/>
          <w:sz w:val="32"/>
          <w:szCs w:val="32"/>
          <w:u w:val="none"/>
          <w:shd w:val="clear" w:color="auto" w:fill="FFFFFF"/>
        </w:rPr>
        <w:t>级</w:t>
      </w:r>
      <w:r>
        <w:rPr>
          <w:rFonts w:hint="eastAsia" w:ascii="仿宋_GB2312" w:hAnsi="仿宋_GB2312" w:eastAsia="仿宋_GB2312" w:cs="仿宋_GB2312"/>
          <w:color w:val="auto"/>
          <w:sz w:val="32"/>
          <w:szCs w:val="32"/>
          <w:u w:val="none"/>
          <w:shd w:val="clear" w:color="auto" w:fill="FFFFFF"/>
          <w:lang w:val="en-US" w:eastAsia="zh-CN"/>
        </w:rPr>
        <w:t>预警</w:t>
      </w:r>
      <w:r>
        <w:rPr>
          <w:rFonts w:hint="eastAsia" w:ascii="仿宋_GB2312" w:hAnsi="仿宋_GB2312" w:eastAsia="仿宋_GB2312" w:cs="仿宋_GB2312"/>
          <w:color w:val="auto"/>
          <w:sz w:val="32"/>
          <w:szCs w:val="32"/>
          <w:u w:val="none"/>
        </w:rPr>
        <w:t>：</w:t>
      </w:r>
    </w:p>
    <w:p w14:paraId="4159A7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（1）</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气象局预报24小时降雨量≥</w:t>
      </w:r>
      <w:r>
        <w:rPr>
          <w:rFonts w:hint="eastAsia" w:ascii="仿宋_GB2312" w:hAnsi="仿宋_GB2312" w:eastAsia="仿宋_GB2312" w:cs="仿宋_GB2312"/>
          <w:color w:val="auto"/>
          <w:sz w:val="32"/>
          <w:szCs w:val="32"/>
          <w:u w:val="none"/>
          <w:lang w:val="en-US" w:eastAsia="zh-CN"/>
        </w:rPr>
        <w:t>25</w:t>
      </w:r>
      <w:r>
        <w:rPr>
          <w:rFonts w:hint="eastAsia" w:ascii="仿宋_GB2312" w:hAnsi="仿宋_GB2312" w:eastAsia="仿宋_GB2312" w:cs="仿宋_GB2312"/>
          <w:color w:val="auto"/>
          <w:sz w:val="32"/>
          <w:szCs w:val="32"/>
          <w:u w:val="none"/>
        </w:rPr>
        <w:t>0毫米（</w:t>
      </w:r>
      <w:r>
        <w:rPr>
          <w:rFonts w:hint="eastAsia" w:ascii="仿宋_GB2312" w:hAnsi="仿宋_GB2312" w:eastAsia="仿宋_GB2312" w:cs="仿宋_GB2312"/>
          <w:color w:val="auto"/>
          <w:sz w:val="32"/>
          <w:szCs w:val="32"/>
          <w:u w:val="none"/>
          <w:lang w:val="en-US" w:eastAsia="zh-CN"/>
        </w:rPr>
        <w:t>特</w:t>
      </w:r>
      <w:r>
        <w:rPr>
          <w:rFonts w:hint="eastAsia" w:ascii="仿宋_GB2312" w:hAnsi="仿宋_GB2312" w:eastAsia="仿宋_GB2312" w:cs="仿宋_GB2312"/>
          <w:color w:val="auto"/>
          <w:sz w:val="32"/>
          <w:szCs w:val="32"/>
          <w:u w:val="none"/>
        </w:rPr>
        <w:t>大暴雨）；</w:t>
      </w:r>
    </w:p>
    <w:p w14:paraId="5A8A5DA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（2）</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气象局发布暴雨红色</w:t>
      </w:r>
      <w:r>
        <w:rPr>
          <w:rFonts w:hint="eastAsia" w:ascii="仿宋_GB2312" w:hAnsi="仿宋_GB2312" w:eastAsia="仿宋_GB2312" w:cs="仿宋_GB2312"/>
          <w:color w:val="auto"/>
          <w:sz w:val="32"/>
          <w:szCs w:val="32"/>
          <w:u w:val="none"/>
          <w:lang w:val="en-US" w:eastAsia="zh-CN"/>
        </w:rPr>
        <w:t>预警信号</w:t>
      </w:r>
      <w:r>
        <w:rPr>
          <w:rFonts w:hint="eastAsia" w:ascii="仿宋_GB2312" w:hAnsi="仿宋_GB2312" w:eastAsia="仿宋_GB2312" w:cs="仿宋_GB2312"/>
          <w:color w:val="auto"/>
          <w:sz w:val="32"/>
          <w:szCs w:val="32"/>
          <w:u w:val="none"/>
        </w:rPr>
        <w:t>包含2个或以上中心城区行政区域；</w:t>
      </w:r>
    </w:p>
    <w:p w14:paraId="11464CE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rPr>
        <w:t>（3）3个或以上区</w:t>
      </w:r>
      <w:r>
        <w:rPr>
          <w:rFonts w:hint="eastAsia" w:ascii="仿宋_GB2312" w:hAnsi="仿宋_GB2312" w:eastAsia="仿宋_GB2312" w:cs="仿宋_GB2312"/>
          <w:color w:val="auto"/>
          <w:sz w:val="32"/>
          <w:szCs w:val="32"/>
          <w:u w:val="none"/>
          <w:lang w:eastAsia="zh-CN"/>
        </w:rPr>
        <w:t>乡镇</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街道</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发布</w:t>
      </w:r>
      <w:r>
        <w:rPr>
          <w:rFonts w:hint="eastAsia" w:ascii="仿宋_GB2312" w:hAnsi="仿宋_GB2312" w:eastAsia="仿宋_GB2312" w:cs="仿宋_GB2312"/>
          <w:color w:val="auto"/>
          <w:sz w:val="32"/>
          <w:szCs w:val="32"/>
          <w:u w:val="none"/>
        </w:rPr>
        <w:t>城</w:t>
      </w:r>
      <w:r>
        <w:rPr>
          <w:rFonts w:hint="eastAsia" w:ascii="仿宋_GB2312" w:hAnsi="仿宋_GB2312" w:eastAsia="仿宋_GB2312" w:cs="仿宋_GB2312"/>
          <w:color w:val="auto"/>
          <w:sz w:val="32"/>
          <w:szCs w:val="32"/>
          <w:u w:val="none"/>
          <w:lang w:eastAsia="zh-CN"/>
        </w:rPr>
        <w:t>区</w:t>
      </w:r>
      <w:r>
        <w:rPr>
          <w:rFonts w:hint="eastAsia" w:ascii="仿宋_GB2312" w:hAnsi="仿宋_GB2312" w:eastAsia="仿宋_GB2312" w:cs="仿宋_GB2312"/>
          <w:color w:val="auto"/>
          <w:sz w:val="32"/>
          <w:szCs w:val="32"/>
          <w:u w:val="none"/>
        </w:rPr>
        <w:t>防汛</w:t>
      </w:r>
      <w:r>
        <w:rPr>
          <w:rFonts w:hint="eastAsia" w:ascii="仿宋_GB2312" w:hAnsi="仿宋_GB2312" w:eastAsia="仿宋_GB2312" w:cs="仿宋_GB2312"/>
          <w:b w:val="0"/>
          <w:bCs/>
          <w:color w:val="auto"/>
          <w:sz w:val="32"/>
          <w:szCs w:val="32"/>
          <w:u w:val="none"/>
        </w:rPr>
        <w:t>Ⅰ</w:t>
      </w:r>
      <w:r>
        <w:rPr>
          <w:rFonts w:hint="eastAsia" w:ascii="仿宋_GB2312" w:hAnsi="仿宋_GB2312" w:eastAsia="仿宋_GB2312" w:cs="仿宋_GB2312"/>
          <w:color w:val="auto"/>
          <w:sz w:val="32"/>
          <w:szCs w:val="32"/>
          <w:u w:val="none"/>
        </w:rPr>
        <w:t>级</w:t>
      </w:r>
      <w:r>
        <w:rPr>
          <w:rFonts w:hint="eastAsia" w:ascii="仿宋_GB2312" w:hAnsi="仿宋_GB2312" w:eastAsia="仿宋_GB2312" w:cs="仿宋_GB2312"/>
          <w:color w:val="auto"/>
          <w:sz w:val="32"/>
          <w:szCs w:val="32"/>
          <w:u w:val="none"/>
          <w:lang w:val="en-US" w:eastAsia="zh-CN"/>
        </w:rPr>
        <w:t>预警</w:t>
      </w:r>
      <w:r>
        <w:rPr>
          <w:rFonts w:hint="eastAsia" w:ascii="仿宋_GB2312" w:hAnsi="仿宋_GB2312" w:eastAsia="仿宋_GB2312" w:cs="仿宋_GB2312"/>
          <w:color w:val="auto"/>
          <w:sz w:val="32"/>
          <w:szCs w:val="32"/>
          <w:u w:val="none"/>
          <w:lang w:eastAsia="zh-CN"/>
        </w:rPr>
        <w:t>；</w:t>
      </w:r>
    </w:p>
    <w:p w14:paraId="38BE73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4</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可能发生或者即将发生造成群体性伤亡和财产损失特别严重或对城区安全运行及社会造成特别严重影响的降水过程。</w:t>
      </w:r>
    </w:p>
    <w:p w14:paraId="25AD2B8A">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404" w:name="_Toc4775"/>
      <w:bookmarkStart w:id="405" w:name="_Toc4454"/>
      <w:bookmarkStart w:id="406" w:name="_Toc14638"/>
      <w:r>
        <w:rPr>
          <w:rFonts w:hint="eastAsia" w:ascii="黑体" w:hAnsi="黑体" w:cs="黑体"/>
          <w:b w:val="0"/>
          <w:bCs/>
          <w:color w:val="auto"/>
          <w:szCs w:val="32"/>
          <w:u w:val="none"/>
        </w:rPr>
        <w:t>5.</w:t>
      </w:r>
      <w:r>
        <w:rPr>
          <w:rFonts w:hint="eastAsia" w:ascii="黑体" w:hAnsi="黑体" w:cs="黑体"/>
          <w:b w:val="0"/>
          <w:bCs/>
          <w:color w:val="auto"/>
          <w:szCs w:val="32"/>
          <w:u w:val="none"/>
          <w:lang w:val="en-US" w:eastAsia="zh-CN"/>
        </w:rPr>
        <w:t>5</w:t>
      </w:r>
      <w:r>
        <w:rPr>
          <w:rFonts w:hint="eastAsia" w:ascii="黑体" w:hAnsi="黑体" w:cs="黑体"/>
          <w:b w:val="0"/>
          <w:bCs/>
          <w:color w:val="auto"/>
          <w:szCs w:val="32"/>
          <w:u w:val="none"/>
        </w:rPr>
        <w:t> 预警流程</w:t>
      </w:r>
      <w:bookmarkEnd w:id="404"/>
      <w:bookmarkEnd w:id="405"/>
      <w:bookmarkEnd w:id="406"/>
    </w:p>
    <w:p w14:paraId="7EFC6E6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当气象部门发布气象预警信息后，</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防汛抗旱指挥部办公室按照会商机制组织相关成员单位、相关</w:t>
      </w:r>
      <w:r>
        <w:rPr>
          <w:rFonts w:hint="eastAsia" w:ascii="仿宋_GB2312" w:hAnsi="仿宋_GB2312" w:eastAsia="仿宋_GB2312" w:cs="仿宋_GB2312"/>
          <w:color w:val="auto"/>
          <w:sz w:val="32"/>
          <w:szCs w:val="32"/>
          <w:u w:val="none"/>
          <w:shd w:val="clear" w:color="auto" w:fill="FFFFFF"/>
          <w:lang w:eastAsia="zh-CN"/>
        </w:rPr>
        <w:t>乡镇（街道）</w:t>
      </w:r>
      <w:r>
        <w:rPr>
          <w:rFonts w:hint="eastAsia" w:ascii="仿宋_GB2312" w:hAnsi="仿宋_GB2312" w:eastAsia="仿宋_GB2312" w:cs="仿宋_GB2312"/>
          <w:color w:val="auto"/>
          <w:sz w:val="32"/>
          <w:szCs w:val="32"/>
          <w:u w:val="none"/>
          <w:shd w:val="clear" w:color="auto" w:fill="FFFFFF"/>
        </w:rPr>
        <w:t>、专家等进行会商，分析研判城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防汛形势，提出预警发布意见，报</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防汛抗旱指挥部相关领导签发。</w:t>
      </w:r>
    </w:p>
    <w:p w14:paraId="2FFB21C7">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407" w:name="_Toc8636"/>
      <w:bookmarkStart w:id="408" w:name="_Toc3421"/>
      <w:bookmarkStart w:id="409" w:name="_Toc19144"/>
      <w:r>
        <w:rPr>
          <w:rFonts w:hint="eastAsia" w:ascii="黑体" w:hAnsi="黑体" w:cs="黑体"/>
          <w:b w:val="0"/>
          <w:bCs/>
          <w:color w:val="auto"/>
          <w:szCs w:val="32"/>
          <w:u w:val="none"/>
        </w:rPr>
        <w:t>5.</w:t>
      </w:r>
      <w:r>
        <w:rPr>
          <w:rFonts w:hint="eastAsia" w:ascii="黑体" w:hAnsi="黑体" w:cs="黑体"/>
          <w:b w:val="0"/>
          <w:bCs/>
          <w:color w:val="auto"/>
          <w:szCs w:val="32"/>
          <w:u w:val="none"/>
          <w:lang w:val="en-US" w:eastAsia="zh-CN"/>
        </w:rPr>
        <w:t>6</w:t>
      </w:r>
      <w:r>
        <w:rPr>
          <w:rFonts w:hint="eastAsia" w:ascii="黑体" w:hAnsi="黑体" w:cs="黑体"/>
          <w:b w:val="0"/>
          <w:bCs/>
          <w:color w:val="auto"/>
          <w:szCs w:val="32"/>
          <w:u w:val="none"/>
        </w:rPr>
        <w:t xml:space="preserve"> 预警发布</w:t>
      </w:r>
      <w:bookmarkEnd w:id="407"/>
      <w:bookmarkEnd w:id="408"/>
      <w:bookmarkEnd w:id="409"/>
    </w:p>
    <w:p w14:paraId="3D8E623B">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410" w:name="_Toc28469"/>
      <w:bookmarkStart w:id="411" w:name="_Toc28419"/>
      <w:bookmarkStart w:id="412" w:name="_Toc8417"/>
      <w:r>
        <w:rPr>
          <w:rFonts w:hint="eastAsia" w:ascii="黑体" w:hAnsi="黑体" w:eastAsia="黑体" w:cs="黑体"/>
          <w:b w:val="0"/>
          <w:bCs/>
          <w:color w:val="auto"/>
          <w:szCs w:val="32"/>
          <w:u w:val="none"/>
        </w:rPr>
        <w:t>5.</w:t>
      </w:r>
      <w:r>
        <w:rPr>
          <w:rFonts w:hint="eastAsia" w:ascii="黑体" w:hAnsi="黑体" w:eastAsia="黑体" w:cs="黑体"/>
          <w:b w:val="0"/>
          <w:bCs/>
          <w:color w:val="auto"/>
          <w:szCs w:val="32"/>
          <w:u w:val="none"/>
          <w:lang w:val="en-US" w:eastAsia="zh-CN"/>
        </w:rPr>
        <w:t>6</w:t>
      </w:r>
      <w:r>
        <w:rPr>
          <w:rFonts w:hint="eastAsia" w:ascii="黑体" w:hAnsi="黑体" w:eastAsia="黑体" w:cs="黑体"/>
          <w:b w:val="0"/>
          <w:bCs/>
          <w:color w:val="auto"/>
          <w:szCs w:val="32"/>
          <w:u w:val="none"/>
        </w:rPr>
        <w:t>.1 预警发布单位</w:t>
      </w:r>
      <w:bookmarkEnd w:id="410"/>
      <w:bookmarkEnd w:id="411"/>
      <w:bookmarkEnd w:id="412"/>
    </w:p>
    <w:p w14:paraId="71D14C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（1）城</w:t>
      </w:r>
      <w:r>
        <w:rPr>
          <w:rFonts w:hint="eastAsia" w:ascii="仿宋_GB2312" w:hAnsi="仿宋_GB2312" w:eastAsia="仿宋_GB2312" w:cs="仿宋_GB2312"/>
          <w:color w:val="auto"/>
          <w:sz w:val="32"/>
          <w:szCs w:val="32"/>
          <w:u w:val="none"/>
          <w:lang w:eastAsia="zh-CN"/>
        </w:rPr>
        <w:t>区</w:t>
      </w:r>
      <w:r>
        <w:rPr>
          <w:rFonts w:hint="eastAsia" w:ascii="仿宋_GB2312" w:hAnsi="仿宋_GB2312" w:eastAsia="仿宋_GB2312" w:cs="仿宋_GB2312"/>
          <w:color w:val="auto"/>
          <w:sz w:val="32"/>
          <w:szCs w:val="32"/>
          <w:u w:val="none"/>
        </w:rPr>
        <w:t>防汛Ⅰ级预警由</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防汛抗旱指挥部指挥长签批，由</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防汛抗旱指挥部发布。</w:t>
      </w:r>
    </w:p>
    <w:p w14:paraId="3203FB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（2）城</w:t>
      </w:r>
      <w:r>
        <w:rPr>
          <w:rFonts w:hint="eastAsia" w:ascii="仿宋_GB2312" w:hAnsi="仿宋_GB2312" w:eastAsia="仿宋_GB2312" w:cs="仿宋_GB2312"/>
          <w:color w:val="auto"/>
          <w:sz w:val="32"/>
          <w:szCs w:val="32"/>
          <w:u w:val="none"/>
          <w:lang w:eastAsia="zh-CN"/>
        </w:rPr>
        <w:t>区</w:t>
      </w:r>
      <w:r>
        <w:rPr>
          <w:rFonts w:hint="eastAsia" w:ascii="仿宋_GB2312" w:hAnsi="仿宋_GB2312" w:eastAsia="仿宋_GB2312" w:cs="仿宋_GB2312"/>
          <w:color w:val="auto"/>
          <w:sz w:val="32"/>
          <w:szCs w:val="32"/>
          <w:u w:val="none"/>
        </w:rPr>
        <w:t>防汛Ⅱ级预警由</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防汛抗旱指挥部常务副指挥长签批，由</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防汛抗旱指挥部发布。</w:t>
      </w:r>
    </w:p>
    <w:p w14:paraId="2D02191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（3）城</w:t>
      </w:r>
      <w:r>
        <w:rPr>
          <w:rFonts w:hint="eastAsia" w:ascii="仿宋_GB2312" w:hAnsi="仿宋_GB2312" w:eastAsia="仿宋_GB2312" w:cs="仿宋_GB2312"/>
          <w:color w:val="auto"/>
          <w:sz w:val="32"/>
          <w:szCs w:val="32"/>
          <w:u w:val="none"/>
          <w:lang w:eastAsia="zh-CN"/>
        </w:rPr>
        <w:t>区</w:t>
      </w:r>
      <w:r>
        <w:rPr>
          <w:rFonts w:hint="eastAsia" w:ascii="仿宋_GB2312" w:hAnsi="仿宋_GB2312" w:eastAsia="仿宋_GB2312" w:cs="仿宋_GB2312"/>
          <w:color w:val="auto"/>
          <w:sz w:val="32"/>
          <w:szCs w:val="32"/>
          <w:u w:val="none"/>
        </w:rPr>
        <w:t>防汛Ⅲ级预警由</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防汛抗旱指挥部副指挥长签批，由</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防汛抗旱指挥部办公室发布。</w:t>
      </w:r>
    </w:p>
    <w:p w14:paraId="306EBF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（4）城</w:t>
      </w:r>
      <w:r>
        <w:rPr>
          <w:rFonts w:hint="eastAsia" w:ascii="仿宋_GB2312" w:hAnsi="仿宋_GB2312" w:eastAsia="仿宋_GB2312" w:cs="仿宋_GB2312"/>
          <w:color w:val="auto"/>
          <w:sz w:val="32"/>
          <w:szCs w:val="32"/>
          <w:u w:val="none"/>
          <w:lang w:eastAsia="zh-CN"/>
        </w:rPr>
        <w:t>区</w:t>
      </w:r>
      <w:r>
        <w:rPr>
          <w:rFonts w:hint="eastAsia" w:ascii="仿宋_GB2312" w:hAnsi="仿宋_GB2312" w:eastAsia="仿宋_GB2312" w:cs="仿宋_GB2312"/>
          <w:color w:val="auto"/>
          <w:sz w:val="32"/>
          <w:szCs w:val="32"/>
          <w:u w:val="none"/>
        </w:rPr>
        <w:t>防汛Ⅳ级预警由</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防汛抗旱指挥部办公室主任签批，由</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防汛抗旱指挥部办公室发布。</w:t>
      </w:r>
    </w:p>
    <w:p w14:paraId="71C6D411">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413" w:name="_Toc4723"/>
      <w:bookmarkStart w:id="414" w:name="_Toc30921"/>
      <w:bookmarkStart w:id="415" w:name="_Toc32715"/>
      <w:r>
        <w:rPr>
          <w:rFonts w:hint="eastAsia" w:ascii="黑体" w:hAnsi="黑体" w:eastAsia="黑体" w:cs="黑体"/>
          <w:b w:val="0"/>
          <w:bCs/>
          <w:color w:val="auto"/>
          <w:szCs w:val="32"/>
          <w:u w:val="none"/>
        </w:rPr>
        <w:t>5.</w:t>
      </w:r>
      <w:r>
        <w:rPr>
          <w:rFonts w:hint="eastAsia" w:ascii="黑体" w:hAnsi="黑体" w:eastAsia="黑体" w:cs="黑体"/>
          <w:b w:val="0"/>
          <w:bCs/>
          <w:color w:val="auto"/>
          <w:szCs w:val="32"/>
          <w:u w:val="none"/>
          <w:lang w:val="en-US" w:eastAsia="zh-CN"/>
        </w:rPr>
        <w:t>6</w:t>
      </w:r>
      <w:r>
        <w:rPr>
          <w:rFonts w:hint="eastAsia" w:ascii="黑体" w:hAnsi="黑体" w:eastAsia="黑体" w:cs="黑体"/>
          <w:b w:val="0"/>
          <w:bCs/>
          <w:color w:val="auto"/>
          <w:szCs w:val="32"/>
          <w:u w:val="none"/>
        </w:rPr>
        <w:t>.2 预警发布方式</w:t>
      </w:r>
      <w:bookmarkEnd w:id="413"/>
      <w:bookmarkEnd w:id="414"/>
      <w:bookmarkEnd w:id="415"/>
    </w:p>
    <w:p w14:paraId="763EF8B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除行政渠道外，同时利用广播、电视、报刊、网络等方式向社会公开发布。</w:t>
      </w:r>
    </w:p>
    <w:p w14:paraId="0FCCE5B4">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416" w:name="_Toc25245"/>
      <w:bookmarkStart w:id="417" w:name="_Toc8979"/>
      <w:bookmarkStart w:id="418" w:name="_Toc18328"/>
      <w:r>
        <w:rPr>
          <w:rFonts w:hint="eastAsia" w:ascii="黑体" w:hAnsi="黑体" w:eastAsia="黑体" w:cs="黑体"/>
          <w:b w:val="0"/>
          <w:bCs/>
          <w:color w:val="auto"/>
          <w:szCs w:val="32"/>
          <w:u w:val="none"/>
        </w:rPr>
        <w:t>5.</w:t>
      </w:r>
      <w:r>
        <w:rPr>
          <w:rFonts w:hint="eastAsia" w:ascii="黑体" w:hAnsi="黑体" w:eastAsia="黑体" w:cs="黑体"/>
          <w:b w:val="0"/>
          <w:bCs/>
          <w:color w:val="auto"/>
          <w:szCs w:val="32"/>
          <w:u w:val="none"/>
          <w:lang w:val="en-US" w:eastAsia="zh-CN"/>
        </w:rPr>
        <w:t>6</w:t>
      </w:r>
      <w:r>
        <w:rPr>
          <w:rFonts w:hint="eastAsia" w:ascii="黑体" w:hAnsi="黑体" w:eastAsia="黑体" w:cs="黑体"/>
          <w:b w:val="0"/>
          <w:bCs/>
          <w:color w:val="auto"/>
          <w:szCs w:val="32"/>
          <w:u w:val="none"/>
        </w:rPr>
        <w:t>.3 预警级别变更</w:t>
      </w:r>
      <w:bookmarkEnd w:id="416"/>
      <w:bookmarkEnd w:id="417"/>
      <w:bookmarkEnd w:id="418"/>
    </w:p>
    <w:p w14:paraId="025282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当雨情、汛情变化和事态发展达到低一级预警指标上限或接近高一级预警指标下限并呈持续发展趋势时，要适时发布高一级别城</w:t>
      </w:r>
      <w:r>
        <w:rPr>
          <w:rFonts w:hint="eastAsia" w:ascii="仿宋_GB2312" w:hAnsi="仿宋_GB2312" w:eastAsia="仿宋_GB2312" w:cs="仿宋_GB2312"/>
          <w:color w:val="auto"/>
          <w:sz w:val="32"/>
          <w:szCs w:val="32"/>
          <w:u w:val="none"/>
          <w:lang w:eastAsia="zh-CN"/>
        </w:rPr>
        <w:t>区</w:t>
      </w:r>
      <w:r>
        <w:rPr>
          <w:rFonts w:hint="eastAsia" w:ascii="仿宋_GB2312" w:hAnsi="仿宋_GB2312" w:eastAsia="仿宋_GB2312" w:cs="仿宋_GB2312"/>
          <w:color w:val="auto"/>
          <w:sz w:val="32"/>
          <w:szCs w:val="32"/>
          <w:u w:val="none"/>
        </w:rPr>
        <w:t>防汛预警。城</w:t>
      </w:r>
      <w:r>
        <w:rPr>
          <w:rFonts w:hint="eastAsia" w:ascii="仿宋_GB2312" w:hAnsi="仿宋_GB2312" w:eastAsia="仿宋_GB2312" w:cs="仿宋_GB2312"/>
          <w:color w:val="auto"/>
          <w:sz w:val="32"/>
          <w:szCs w:val="32"/>
          <w:u w:val="none"/>
          <w:lang w:eastAsia="zh-CN"/>
        </w:rPr>
        <w:t>区</w:t>
      </w:r>
      <w:r>
        <w:rPr>
          <w:rFonts w:hint="eastAsia" w:ascii="仿宋_GB2312" w:hAnsi="仿宋_GB2312" w:eastAsia="仿宋_GB2312" w:cs="仿宋_GB2312"/>
          <w:color w:val="auto"/>
          <w:sz w:val="32"/>
          <w:szCs w:val="32"/>
          <w:u w:val="none"/>
        </w:rPr>
        <w:t>防汛预警发布一般从低到高逐级发布，在特殊情况下，可直接发布更高级别城</w:t>
      </w:r>
      <w:r>
        <w:rPr>
          <w:rFonts w:hint="eastAsia" w:ascii="仿宋_GB2312" w:hAnsi="仿宋_GB2312" w:eastAsia="仿宋_GB2312" w:cs="仿宋_GB2312"/>
          <w:color w:val="auto"/>
          <w:sz w:val="32"/>
          <w:szCs w:val="32"/>
          <w:u w:val="none"/>
          <w:lang w:eastAsia="zh-CN"/>
        </w:rPr>
        <w:t>区</w:t>
      </w:r>
      <w:r>
        <w:rPr>
          <w:rFonts w:hint="eastAsia" w:ascii="仿宋_GB2312" w:hAnsi="仿宋_GB2312" w:eastAsia="仿宋_GB2312" w:cs="仿宋_GB2312"/>
          <w:color w:val="auto"/>
          <w:sz w:val="32"/>
          <w:szCs w:val="32"/>
          <w:u w:val="none"/>
        </w:rPr>
        <w:t>防汛预警</w:t>
      </w:r>
      <w:r>
        <w:rPr>
          <w:rFonts w:hint="eastAsia" w:ascii="仿宋_GB2312" w:hAnsi="仿宋_GB2312" w:eastAsia="仿宋_GB2312" w:cs="仿宋_GB2312"/>
          <w:color w:val="auto"/>
          <w:sz w:val="32"/>
          <w:szCs w:val="32"/>
          <w:u w:val="none"/>
          <w:lang w:val="en-US" w:eastAsia="zh-CN"/>
        </w:rPr>
        <w:t>或直接启动更高级别城区防汛应急响应</w:t>
      </w:r>
      <w:r>
        <w:rPr>
          <w:rFonts w:hint="eastAsia" w:ascii="仿宋_GB2312" w:hAnsi="仿宋_GB2312" w:eastAsia="仿宋_GB2312" w:cs="仿宋_GB2312"/>
          <w:color w:val="auto"/>
          <w:sz w:val="32"/>
          <w:szCs w:val="32"/>
          <w:u w:val="none"/>
        </w:rPr>
        <w:t>。</w:t>
      </w:r>
    </w:p>
    <w:p w14:paraId="3A9289FC">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419" w:name="_Toc28613"/>
      <w:bookmarkStart w:id="420" w:name="_Toc14355"/>
      <w:bookmarkStart w:id="421" w:name="_Toc16932"/>
      <w:r>
        <w:rPr>
          <w:rFonts w:hint="eastAsia" w:ascii="黑体" w:hAnsi="黑体" w:eastAsia="黑体" w:cs="黑体"/>
          <w:b w:val="0"/>
          <w:bCs/>
          <w:color w:val="auto"/>
          <w:szCs w:val="32"/>
          <w:u w:val="none"/>
        </w:rPr>
        <w:t>5.</w:t>
      </w:r>
      <w:r>
        <w:rPr>
          <w:rFonts w:hint="eastAsia" w:ascii="黑体" w:hAnsi="黑体" w:eastAsia="黑体" w:cs="黑体"/>
          <w:b w:val="0"/>
          <w:bCs/>
          <w:color w:val="auto"/>
          <w:szCs w:val="32"/>
          <w:u w:val="none"/>
          <w:lang w:val="en-US" w:eastAsia="zh-CN"/>
        </w:rPr>
        <w:t>6</w:t>
      </w:r>
      <w:r>
        <w:rPr>
          <w:rFonts w:hint="eastAsia" w:ascii="黑体" w:hAnsi="黑体" w:eastAsia="黑体" w:cs="黑体"/>
          <w:b w:val="0"/>
          <w:bCs/>
          <w:color w:val="auto"/>
          <w:szCs w:val="32"/>
          <w:u w:val="none"/>
        </w:rPr>
        <w:t>.4 预警解除程序</w:t>
      </w:r>
      <w:bookmarkEnd w:id="419"/>
      <w:bookmarkEnd w:id="420"/>
      <w:bookmarkEnd w:id="421"/>
    </w:p>
    <w:p w14:paraId="58B56C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当雨情、汛情已经解除，按照原预警发布程序解除预警。</w:t>
      </w:r>
    </w:p>
    <w:p w14:paraId="304910F6">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422" w:name="_Toc15719"/>
      <w:bookmarkStart w:id="423" w:name="_Toc31343"/>
      <w:bookmarkStart w:id="424" w:name="_Toc12531"/>
      <w:r>
        <w:rPr>
          <w:rFonts w:hint="eastAsia" w:ascii="黑体" w:hAnsi="黑体" w:eastAsia="黑体" w:cs="黑体"/>
          <w:b w:val="0"/>
          <w:bCs/>
          <w:color w:val="auto"/>
          <w:szCs w:val="32"/>
          <w:u w:val="none"/>
        </w:rPr>
        <w:t>5.</w:t>
      </w:r>
      <w:r>
        <w:rPr>
          <w:rFonts w:hint="eastAsia" w:ascii="黑体" w:hAnsi="黑体" w:eastAsia="黑体" w:cs="黑体"/>
          <w:b w:val="0"/>
          <w:bCs/>
          <w:color w:val="auto"/>
          <w:szCs w:val="32"/>
          <w:u w:val="none"/>
          <w:lang w:val="en-US" w:eastAsia="zh-CN"/>
        </w:rPr>
        <w:t>6</w:t>
      </w:r>
      <w:r>
        <w:rPr>
          <w:rFonts w:hint="eastAsia" w:ascii="黑体" w:hAnsi="黑体" w:eastAsia="黑体" w:cs="黑体"/>
          <w:b w:val="0"/>
          <w:bCs/>
          <w:color w:val="auto"/>
          <w:szCs w:val="32"/>
          <w:u w:val="none"/>
        </w:rPr>
        <w:t>.5 预警发布范围</w:t>
      </w:r>
      <w:bookmarkEnd w:id="422"/>
      <w:bookmarkEnd w:id="423"/>
      <w:bookmarkEnd w:id="424"/>
    </w:p>
    <w:p w14:paraId="2B4005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auto"/>
        </w:rPr>
      </w:pPr>
      <w:r>
        <w:rPr>
          <w:rFonts w:hint="eastAsia" w:ascii="仿宋_GB2312" w:hAnsi="仿宋_GB2312" w:eastAsia="仿宋_GB2312" w:cs="仿宋_GB2312"/>
          <w:color w:val="auto"/>
          <w:sz w:val="32"/>
          <w:szCs w:val="32"/>
          <w:u w:val="none"/>
        </w:rPr>
        <w:t>城</w:t>
      </w:r>
      <w:r>
        <w:rPr>
          <w:rFonts w:hint="eastAsia" w:ascii="仿宋_GB2312" w:hAnsi="仿宋_GB2312" w:eastAsia="仿宋_GB2312" w:cs="仿宋_GB2312"/>
          <w:color w:val="auto"/>
          <w:sz w:val="32"/>
          <w:szCs w:val="32"/>
          <w:u w:val="none"/>
          <w:lang w:eastAsia="zh-CN"/>
        </w:rPr>
        <w:t>区</w:t>
      </w:r>
      <w:r>
        <w:rPr>
          <w:rFonts w:hint="eastAsia" w:ascii="仿宋_GB2312" w:hAnsi="仿宋_GB2312" w:eastAsia="仿宋_GB2312" w:cs="仿宋_GB2312"/>
          <w:color w:val="auto"/>
          <w:sz w:val="32"/>
          <w:szCs w:val="32"/>
          <w:u w:val="none"/>
        </w:rPr>
        <w:t>防汛预警，根据雨情、汛情实际发展情况向全</w:t>
      </w: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发布或只向相关</w:t>
      </w:r>
      <w:r>
        <w:rPr>
          <w:rFonts w:hint="eastAsia" w:ascii="仿宋_GB2312" w:hAnsi="仿宋_GB2312" w:eastAsia="仿宋_GB2312" w:cs="仿宋_GB2312"/>
          <w:color w:val="auto"/>
          <w:sz w:val="32"/>
          <w:szCs w:val="32"/>
          <w:u w:val="none"/>
          <w:lang w:eastAsia="zh-CN"/>
        </w:rPr>
        <w:t>乡镇（街道）</w:t>
      </w:r>
      <w:r>
        <w:rPr>
          <w:rFonts w:hint="eastAsia" w:ascii="仿宋_GB2312" w:hAnsi="仿宋_GB2312" w:eastAsia="仿宋_GB2312" w:cs="仿宋_GB2312"/>
          <w:color w:val="auto"/>
          <w:sz w:val="32"/>
          <w:szCs w:val="32"/>
          <w:u w:val="none"/>
        </w:rPr>
        <w:t>及相关部门、单位发布。</w:t>
      </w:r>
    </w:p>
    <w:p w14:paraId="17A3CE7C">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 w:val="32"/>
          <w:szCs w:val="32"/>
          <w:u w:val="none"/>
        </w:rPr>
      </w:pPr>
      <w:bookmarkStart w:id="425" w:name="_Toc36303712"/>
      <w:bookmarkStart w:id="426" w:name="_Toc22263"/>
      <w:bookmarkStart w:id="427" w:name="_Toc15703"/>
      <w:bookmarkStart w:id="428" w:name="_Toc1787"/>
      <w:bookmarkStart w:id="429" w:name="_Toc8294"/>
      <w:bookmarkStart w:id="430" w:name="_Toc9"/>
      <w:bookmarkStart w:id="431" w:name="_Toc23176"/>
      <w:bookmarkStart w:id="432" w:name="_Toc5113"/>
      <w:bookmarkStart w:id="433" w:name="_Toc8590"/>
      <w:r>
        <w:rPr>
          <w:rFonts w:hint="eastAsia" w:ascii="黑体" w:hAnsi="黑体" w:eastAsia="黑体" w:cs="黑体"/>
          <w:b w:val="0"/>
          <w:bCs/>
          <w:color w:val="auto"/>
          <w:sz w:val="32"/>
          <w:szCs w:val="32"/>
          <w:u w:val="none"/>
        </w:rPr>
        <w:t>6 应急响应</w:t>
      </w:r>
      <w:bookmarkEnd w:id="425"/>
      <w:bookmarkEnd w:id="426"/>
      <w:bookmarkEnd w:id="427"/>
      <w:bookmarkEnd w:id="428"/>
      <w:bookmarkEnd w:id="429"/>
      <w:bookmarkEnd w:id="430"/>
      <w:bookmarkEnd w:id="431"/>
      <w:bookmarkEnd w:id="432"/>
      <w:bookmarkEnd w:id="433"/>
    </w:p>
    <w:p w14:paraId="62F0AE34">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434" w:name="_Toc31977"/>
      <w:bookmarkStart w:id="435" w:name="_Toc1053"/>
      <w:bookmarkStart w:id="436" w:name="_Toc9265"/>
      <w:bookmarkStart w:id="437" w:name="_Toc21157"/>
      <w:bookmarkStart w:id="438" w:name="_Toc16852"/>
      <w:bookmarkStart w:id="439" w:name="_Toc36303713"/>
      <w:bookmarkStart w:id="440" w:name="_Toc32007"/>
      <w:bookmarkStart w:id="441" w:name="_Toc20897"/>
      <w:bookmarkStart w:id="442" w:name="_Toc29534"/>
      <w:r>
        <w:rPr>
          <w:rFonts w:hint="eastAsia" w:ascii="黑体" w:hAnsi="黑体" w:cs="黑体"/>
          <w:b w:val="0"/>
          <w:bCs/>
          <w:color w:val="auto"/>
          <w:szCs w:val="32"/>
          <w:u w:val="none"/>
        </w:rPr>
        <w:t>6.1 应急响应的总体要求</w:t>
      </w:r>
      <w:bookmarkEnd w:id="434"/>
      <w:bookmarkEnd w:id="435"/>
      <w:bookmarkEnd w:id="436"/>
      <w:bookmarkEnd w:id="437"/>
      <w:bookmarkEnd w:id="438"/>
      <w:bookmarkEnd w:id="439"/>
      <w:bookmarkEnd w:id="440"/>
      <w:bookmarkEnd w:id="441"/>
      <w:bookmarkEnd w:id="442"/>
    </w:p>
    <w:p w14:paraId="6EE7B7D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w:t>
      </w:r>
      <w:r>
        <w:rPr>
          <w:rFonts w:hint="eastAsia" w:ascii="仿宋_GB2312" w:hAnsi="仿宋_GB2312" w:eastAsia="仿宋_GB2312" w:cs="仿宋_GB2312"/>
          <w:color w:val="auto"/>
          <w:sz w:val="32"/>
          <w:szCs w:val="32"/>
          <w:u w:val="none"/>
          <w:shd w:val="clear" w:color="auto" w:fill="FFFFFF"/>
          <w:lang w:val="en-US" w:eastAsia="zh-CN"/>
        </w:rPr>
        <w:t>与城区防汛预警级别相对应，</w:t>
      </w:r>
      <w:r>
        <w:rPr>
          <w:rFonts w:hint="eastAsia" w:ascii="仿宋_GB2312" w:hAnsi="仿宋_GB2312" w:eastAsia="仿宋_GB2312" w:cs="仿宋_GB2312"/>
          <w:color w:val="auto"/>
          <w:sz w:val="32"/>
          <w:szCs w:val="32"/>
          <w:u w:val="none"/>
          <w:shd w:val="clear" w:color="auto" w:fill="FFFFFF"/>
        </w:rPr>
        <w:t>按暴雨灾害的严重程度和范围，将应急响应行动分为</w:t>
      </w:r>
      <w:r>
        <w:rPr>
          <w:rFonts w:hint="eastAsia" w:ascii="仿宋_GB2312" w:hAnsi="仿宋_GB2312" w:eastAsia="仿宋_GB2312" w:cs="仿宋_GB2312"/>
          <w:color w:val="auto"/>
          <w:sz w:val="32"/>
          <w:szCs w:val="32"/>
          <w:u w:val="none"/>
          <w:shd w:val="clear" w:color="auto" w:fill="FFFFFF"/>
          <w:lang w:val="en-US" w:eastAsia="zh-CN"/>
        </w:rPr>
        <w:t>四</w:t>
      </w:r>
      <w:r>
        <w:rPr>
          <w:rFonts w:hint="eastAsia" w:ascii="仿宋_GB2312" w:hAnsi="仿宋_GB2312" w:eastAsia="仿宋_GB2312" w:cs="仿宋_GB2312"/>
          <w:color w:val="auto"/>
          <w:sz w:val="32"/>
          <w:szCs w:val="32"/>
          <w:u w:val="none"/>
          <w:shd w:val="clear" w:color="auto" w:fill="FFFFFF"/>
        </w:rPr>
        <w:t xml:space="preserve">个等级。                                                                                                                                                                                                                                                                                                                                                                                                                                                                                                                                                                                                                                                                                                                                                                                                                                                                                                                                                                                                                 </w:t>
      </w:r>
    </w:p>
    <w:p w14:paraId="6BB457A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2.坚持以人为本，生命至上，全面排查，周密部署，全力保障人民生命财产安全；采取应急措施，科学调度，奋力抢险，做到标准内降雨城区内</w:t>
      </w:r>
      <w:r>
        <w:rPr>
          <w:rFonts w:hint="eastAsia" w:ascii="仿宋_GB2312" w:hAnsi="仿宋_GB2312" w:eastAsia="仿宋_GB2312" w:cs="仿宋_GB2312"/>
          <w:color w:val="auto"/>
          <w:sz w:val="32"/>
          <w:szCs w:val="32"/>
          <w:u w:val="none"/>
          <w:shd w:val="clear" w:color="auto" w:fill="FFFFFF"/>
          <w:lang w:val="en-US" w:eastAsia="zh-CN"/>
        </w:rPr>
        <w:t>不</w:t>
      </w:r>
      <w:r>
        <w:rPr>
          <w:rFonts w:hint="eastAsia" w:ascii="仿宋_GB2312" w:hAnsi="仿宋_GB2312" w:eastAsia="仿宋_GB2312" w:cs="仿宋_GB2312"/>
          <w:color w:val="auto"/>
          <w:sz w:val="32"/>
          <w:szCs w:val="32"/>
          <w:u w:val="none"/>
          <w:shd w:val="clear" w:color="auto" w:fill="FFFFFF"/>
        </w:rPr>
        <w:t>积涝成灾，确保城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基础设施正常运转，供电、供水、供气、通讯、交通不中断，无房屋倒塌和人员伤亡。</w:t>
      </w:r>
    </w:p>
    <w:p w14:paraId="3AA29C52">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0"/>
          <w:sz w:val="32"/>
          <w:szCs w:val="32"/>
          <w:u w:val="none"/>
          <w:lang w:val="en-US" w:eastAsia="zh-CN"/>
        </w:rPr>
      </w:pPr>
      <w:r>
        <w:rPr>
          <w:rFonts w:hint="eastAsia" w:ascii="仿宋_GB2312" w:hAnsi="仿宋_GB2312" w:eastAsia="仿宋_GB2312" w:cs="仿宋_GB2312"/>
          <w:color w:val="auto"/>
          <w:sz w:val="32"/>
          <w:szCs w:val="32"/>
          <w:u w:val="none"/>
          <w:shd w:val="clear" w:color="auto" w:fill="FFFFFF"/>
          <w:lang w:val="en-US" w:eastAsia="zh-CN"/>
        </w:rPr>
        <w:t>3.</w:t>
      </w:r>
      <w:r>
        <w:rPr>
          <w:rFonts w:hint="eastAsia" w:ascii="仿宋_GB2312" w:hAnsi="仿宋_GB2312" w:eastAsia="仿宋_GB2312" w:cs="仿宋_GB2312"/>
          <w:color w:val="auto"/>
          <w:kern w:val="0"/>
          <w:sz w:val="32"/>
          <w:szCs w:val="32"/>
          <w:u w:val="none"/>
          <w:lang w:val="en-US" w:eastAsia="zh-CN"/>
        </w:rPr>
        <w:t>严格执行行政首长负责制，强化统一指挥、分级分部门负责，完善工作机制；发挥各级防汛抗旱指挥部牵头抓总职能，加强防汛抗旱工作统筹协调，落实各方责任，发挥成员单位专业优势，形成工作合力。</w:t>
      </w:r>
    </w:p>
    <w:p w14:paraId="59AACC0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val="en-US" w:eastAsia="zh-CN"/>
        </w:rPr>
        <w:t>4</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住房和城乡建设局</w:t>
      </w:r>
      <w:r>
        <w:rPr>
          <w:rFonts w:hint="eastAsia" w:ascii="仿宋_GB2312" w:hAnsi="仿宋_GB2312" w:eastAsia="仿宋_GB2312" w:cs="仿宋_GB2312"/>
          <w:color w:val="auto"/>
          <w:sz w:val="32"/>
          <w:szCs w:val="32"/>
          <w:u w:val="none"/>
          <w:shd w:val="clear" w:color="auto" w:fill="FFFFFF"/>
        </w:rPr>
        <w:t>结合</w:t>
      </w:r>
      <w:r>
        <w:rPr>
          <w:rFonts w:hint="eastAsia" w:ascii="仿宋_GB2312" w:hAnsi="仿宋_GB2312" w:eastAsia="仿宋_GB2312" w:cs="仿宋_GB2312"/>
          <w:color w:val="auto"/>
          <w:sz w:val="32"/>
          <w:szCs w:val="32"/>
          <w:u w:val="none"/>
          <w:shd w:val="clear" w:color="auto" w:fill="FFFFFF"/>
          <w:lang w:eastAsia="zh-CN"/>
        </w:rPr>
        <w:t>康平县</w:t>
      </w: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镇</w:t>
      </w:r>
      <w:r>
        <w:rPr>
          <w:rFonts w:hint="eastAsia" w:ascii="仿宋_GB2312" w:hAnsi="仿宋_GB2312" w:eastAsia="仿宋_GB2312" w:cs="仿宋_GB2312"/>
          <w:color w:val="auto"/>
          <w:sz w:val="32"/>
          <w:szCs w:val="32"/>
          <w:u w:val="none"/>
          <w:shd w:val="clear" w:color="auto" w:fill="FFFFFF"/>
        </w:rPr>
        <w:t>排水防涝设施实际，</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组织编制主管行业领域城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排水防涝应急预案，细化城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排水防涝调度</w:t>
      </w:r>
      <w:r>
        <w:rPr>
          <w:rFonts w:hint="eastAsia" w:ascii="仿宋_GB2312" w:hAnsi="仿宋_GB2312" w:eastAsia="仿宋_GB2312" w:cs="仿宋_GB2312"/>
          <w:color w:val="auto"/>
          <w:sz w:val="32"/>
          <w:szCs w:val="32"/>
          <w:u w:val="none"/>
          <w:shd w:val="clear" w:color="auto" w:fill="FFFFFF"/>
          <w:lang w:val="en-US" w:eastAsia="zh-CN"/>
        </w:rPr>
        <w:t>规程，压实排水责任，妥善处置排水纠纷，实化积水强排</w:t>
      </w:r>
      <w:r>
        <w:rPr>
          <w:rFonts w:hint="eastAsia" w:ascii="仿宋_GB2312" w:hAnsi="仿宋_GB2312" w:eastAsia="仿宋_GB2312" w:cs="仿宋_GB2312"/>
          <w:color w:val="auto"/>
          <w:sz w:val="32"/>
          <w:szCs w:val="32"/>
          <w:u w:val="none"/>
          <w:shd w:val="clear" w:color="auto" w:fill="FFFFFF"/>
        </w:rPr>
        <w:t>应急处置措施</w:t>
      </w:r>
      <w:r>
        <w:rPr>
          <w:rFonts w:hint="eastAsia" w:ascii="仿宋_GB2312" w:hAnsi="仿宋_GB2312" w:eastAsia="仿宋_GB2312" w:cs="仿宋_GB2312"/>
          <w:color w:val="auto"/>
          <w:sz w:val="32"/>
          <w:szCs w:val="32"/>
          <w:u w:val="none"/>
          <w:shd w:val="clear" w:color="auto" w:fill="FFFFFF"/>
          <w:lang w:val="en-US" w:eastAsia="zh-CN"/>
        </w:rPr>
        <w:t>。</w:t>
      </w:r>
      <w:r>
        <w:rPr>
          <w:rFonts w:hint="eastAsia" w:ascii="仿宋_GB2312" w:hAnsi="仿宋_GB2312" w:eastAsia="仿宋_GB2312" w:cs="仿宋_GB2312"/>
          <w:color w:val="auto"/>
          <w:sz w:val="32"/>
          <w:szCs w:val="32"/>
          <w:u w:val="none"/>
          <w:shd w:val="clear" w:color="auto" w:fill="FFFFFF"/>
        </w:rPr>
        <w:t>各泵站、涵闸、管渠等城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排水防涝设施及影响城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排水的拦河闸坝等水利工程的启闭由其管理单位负责。</w:t>
      </w:r>
    </w:p>
    <w:p w14:paraId="7DAFE82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val="en-US" w:eastAsia="zh-CN"/>
        </w:rPr>
        <w:t>5</w:t>
      </w:r>
      <w:r>
        <w:rPr>
          <w:rFonts w:hint="eastAsia" w:ascii="仿宋_GB2312" w:hAnsi="仿宋_GB2312" w:eastAsia="仿宋_GB2312" w:cs="仿宋_GB2312"/>
          <w:color w:val="auto"/>
          <w:sz w:val="32"/>
          <w:szCs w:val="32"/>
          <w:u w:val="none"/>
          <w:shd w:val="clear" w:color="auto" w:fill="FFFFFF"/>
        </w:rPr>
        <w:t>.内涝等灾害发生后，按照属地</w:t>
      </w:r>
      <w:r>
        <w:rPr>
          <w:rFonts w:hint="eastAsia" w:ascii="仿宋_GB2312" w:hAnsi="仿宋_GB2312" w:eastAsia="仿宋_GB2312" w:cs="仿宋_GB2312"/>
          <w:color w:val="auto"/>
          <w:sz w:val="32"/>
          <w:szCs w:val="32"/>
          <w:u w:val="none"/>
          <w:shd w:val="clear" w:color="auto" w:fill="FFFFFF"/>
          <w:lang w:val="en-US" w:eastAsia="zh-CN"/>
        </w:rPr>
        <w:t>和</w:t>
      </w:r>
      <w:r>
        <w:rPr>
          <w:rFonts w:hint="eastAsia" w:ascii="仿宋_GB2312" w:hAnsi="仿宋_GB2312" w:eastAsia="仿宋_GB2312" w:cs="仿宋_GB2312"/>
          <w:color w:val="auto"/>
          <w:sz w:val="32"/>
          <w:szCs w:val="32"/>
          <w:u w:val="none"/>
          <w:shd w:val="clear" w:color="auto" w:fill="FFFFFF"/>
        </w:rPr>
        <w:t>分级分部门负责的原则，由事发地人民政府和</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防汛抗旱指挥部有关成员单位负责组织实施排涝、抢险救灾等方面的工作。</w:t>
      </w:r>
    </w:p>
    <w:p w14:paraId="6989E0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val="en-US" w:eastAsia="zh-CN"/>
        </w:rPr>
        <w:t>6</w:t>
      </w:r>
      <w:r>
        <w:rPr>
          <w:rFonts w:hint="eastAsia" w:ascii="仿宋_GB2312" w:hAnsi="仿宋_GB2312" w:eastAsia="仿宋_GB2312" w:cs="仿宋_GB2312"/>
          <w:color w:val="auto"/>
          <w:sz w:val="32"/>
          <w:szCs w:val="32"/>
          <w:u w:val="none"/>
          <w:shd w:val="clear" w:color="auto" w:fill="FFFFFF"/>
        </w:rPr>
        <w:t>.各</w:t>
      </w:r>
      <w:r>
        <w:rPr>
          <w:rFonts w:hint="eastAsia" w:ascii="仿宋_GB2312" w:hAnsi="仿宋_GB2312" w:eastAsia="仿宋_GB2312" w:cs="仿宋_GB2312"/>
          <w:color w:val="auto"/>
          <w:sz w:val="32"/>
          <w:szCs w:val="32"/>
          <w:u w:val="none"/>
          <w:shd w:val="clear" w:color="auto" w:fill="FFFFFF"/>
          <w:lang w:eastAsia="zh-CN"/>
        </w:rPr>
        <w:t>乡镇（街道）</w:t>
      </w:r>
      <w:r>
        <w:rPr>
          <w:rFonts w:hint="eastAsia" w:ascii="仿宋_GB2312" w:hAnsi="仿宋_GB2312" w:eastAsia="仿宋_GB2312" w:cs="仿宋_GB2312"/>
          <w:color w:val="auto"/>
          <w:sz w:val="32"/>
          <w:szCs w:val="32"/>
          <w:u w:val="none"/>
          <w:shd w:val="clear" w:color="auto" w:fill="FFFFFF"/>
        </w:rPr>
        <w:t>防汛抗旱指挥部办公室、</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防汛抗旱指挥部成员单位在接到内涝灾害信息及处置过程中，应及时向</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防汛抗旱指挥部办公室报告情况，造成人员伤亡的突发事件，应立即报告。</w:t>
      </w:r>
    </w:p>
    <w:p w14:paraId="13E2135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shd w:val="clear" w:color="auto" w:fill="FFFFFF"/>
          <w:lang w:val="en-US" w:eastAsia="zh-CN"/>
        </w:rPr>
        <w:t>7</w:t>
      </w:r>
      <w:r>
        <w:rPr>
          <w:rFonts w:hint="eastAsia" w:ascii="仿宋_GB2312" w:hAnsi="仿宋_GB2312" w:eastAsia="仿宋_GB2312" w:cs="仿宋_GB2312"/>
          <w:color w:val="auto"/>
          <w:sz w:val="32"/>
          <w:szCs w:val="32"/>
          <w:u w:val="none"/>
          <w:shd w:val="clear" w:color="auto" w:fill="FFFFFF"/>
        </w:rPr>
        <w:t>.因内涝等灾害而衍生的疾病流行、交通事故等次生灾害，</w:t>
      </w:r>
      <w:r>
        <w:rPr>
          <w:rFonts w:hint="eastAsia" w:ascii="仿宋_GB2312" w:hAnsi="仿宋_GB2312" w:eastAsia="仿宋_GB2312" w:cs="仿宋_GB2312"/>
          <w:color w:val="auto"/>
          <w:sz w:val="32"/>
          <w:szCs w:val="32"/>
          <w:u w:val="none"/>
        </w:rPr>
        <w:t>事发地防汛抗旱指挥部应指导协调有关部门全力抢救和处置，采取有效措施切断灾害扩大的传播链，防止次生或衍生灾害蔓延，并及时向同级人民政府和上级防汛抗旱指挥部报告。</w:t>
      </w:r>
    </w:p>
    <w:p w14:paraId="003E9EF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color w:val="auto"/>
          <w:szCs w:val="32"/>
          <w:u w:val="none"/>
        </w:rPr>
      </w:pPr>
      <w:r>
        <w:rPr>
          <w:rFonts w:hint="eastAsia" w:ascii="仿宋_GB2312" w:hAnsi="仿宋_GB2312" w:eastAsia="仿宋_GB2312" w:cs="仿宋_GB2312"/>
          <w:color w:val="auto"/>
          <w:sz w:val="32"/>
          <w:szCs w:val="32"/>
          <w:u w:val="none"/>
          <w:lang w:val="en-US" w:eastAsia="zh-CN"/>
        </w:rPr>
        <w:t>8.</w:t>
      </w:r>
      <w:r>
        <w:rPr>
          <w:rFonts w:hint="eastAsia" w:ascii="仿宋_GB2312" w:hAnsi="仿宋_GB2312" w:eastAsia="仿宋_GB2312" w:cs="仿宋_GB2312"/>
          <w:color w:val="auto"/>
          <w:sz w:val="32"/>
          <w:szCs w:val="32"/>
          <w:u w:val="none"/>
          <w:shd w:val="clear" w:color="auto" w:fill="FFFFFF"/>
          <w:lang w:val="en-US" w:eastAsia="zh-CN"/>
        </w:rPr>
        <w:t>近年来</w:t>
      </w:r>
      <w:r>
        <w:rPr>
          <w:rFonts w:hint="eastAsia" w:ascii="仿宋_GB2312" w:hAnsi="仿宋_GB2312" w:eastAsia="仿宋_GB2312" w:cs="仿宋_GB2312"/>
          <w:color w:val="auto"/>
          <w:sz w:val="32"/>
          <w:szCs w:val="32"/>
          <w:u w:val="none"/>
          <w:shd w:val="clear" w:color="auto" w:fill="FFFFFF"/>
        </w:rPr>
        <w:t>极端天气事件呈现突发、多发、频发的态势，局地性、个别点位的</w:t>
      </w:r>
      <w:r>
        <w:rPr>
          <w:rFonts w:hint="eastAsia" w:ascii="仿宋_GB2312" w:hAnsi="仿宋_GB2312" w:eastAsia="仿宋_GB2312" w:cs="仿宋_GB2312"/>
          <w:color w:val="auto"/>
          <w:sz w:val="32"/>
          <w:szCs w:val="32"/>
          <w:u w:val="none"/>
          <w:shd w:val="clear" w:color="auto" w:fill="FFFFFF"/>
          <w:lang w:val="en-US" w:eastAsia="zh-CN"/>
        </w:rPr>
        <w:t>强降雨天气</w:t>
      </w:r>
      <w:r>
        <w:rPr>
          <w:rFonts w:hint="eastAsia" w:ascii="仿宋_GB2312" w:hAnsi="仿宋_GB2312" w:eastAsia="仿宋_GB2312" w:cs="仿宋_GB2312"/>
          <w:color w:val="auto"/>
          <w:sz w:val="32"/>
          <w:szCs w:val="32"/>
          <w:u w:val="none"/>
          <w:shd w:val="clear" w:color="auto" w:fill="FFFFFF"/>
        </w:rPr>
        <w:t>时有发生</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含非汛期</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，各</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val="en-US" w:eastAsia="zh-CN"/>
        </w:rPr>
        <w:t>及</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防汛抗旱指挥部各成员单位</w:t>
      </w:r>
      <w:r>
        <w:rPr>
          <w:rFonts w:hint="eastAsia" w:ascii="仿宋_GB2312" w:hAnsi="仿宋_GB2312" w:eastAsia="仿宋_GB2312" w:cs="仿宋_GB2312"/>
          <w:color w:val="auto"/>
          <w:sz w:val="32"/>
          <w:szCs w:val="32"/>
          <w:u w:val="none"/>
          <w:shd w:val="clear" w:color="auto" w:fill="FFFFFF"/>
          <w:lang w:val="en-US" w:eastAsia="zh-CN"/>
        </w:rPr>
        <w:t>要时刻保持高度戒备</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严格执行“安全第一，常备不懈，以防为主，全力抢险”的防汛工作方针，落实</w:t>
      </w:r>
      <w:r>
        <w:rPr>
          <w:rFonts w:hint="eastAsia" w:ascii="仿宋_GB2312" w:hAnsi="仿宋_GB2312" w:eastAsia="仿宋_GB2312" w:cs="仿宋_GB2312"/>
          <w:color w:val="auto"/>
          <w:sz w:val="32"/>
          <w:szCs w:val="32"/>
          <w:u w:val="none"/>
          <w:shd w:val="clear" w:color="auto" w:fill="FFFFFF"/>
          <w:lang w:val="en-US" w:eastAsia="zh-CN"/>
        </w:rPr>
        <w:t>属地和</w:t>
      </w:r>
      <w:r>
        <w:rPr>
          <w:rFonts w:hint="eastAsia" w:ascii="仿宋_GB2312" w:hAnsi="仿宋_GB2312" w:eastAsia="仿宋_GB2312" w:cs="仿宋_GB2312"/>
          <w:color w:val="auto"/>
          <w:sz w:val="32"/>
          <w:szCs w:val="32"/>
          <w:u w:val="none"/>
          <w:shd w:val="clear" w:color="auto" w:fill="FFFFFF"/>
        </w:rPr>
        <w:t>分级分部门职责，加强会商研判，</w:t>
      </w:r>
      <w:r>
        <w:rPr>
          <w:rFonts w:hint="eastAsia" w:ascii="仿宋_GB2312" w:hAnsi="仿宋_GB2312" w:eastAsia="仿宋_GB2312" w:cs="仿宋_GB2312"/>
          <w:color w:val="auto"/>
          <w:sz w:val="32"/>
          <w:szCs w:val="32"/>
          <w:u w:val="none"/>
          <w:shd w:val="clear" w:color="auto" w:fill="FFFFFF"/>
          <w:lang w:val="en-US" w:eastAsia="zh-CN"/>
        </w:rPr>
        <w:t>按照</w:t>
      </w:r>
      <w:r>
        <w:rPr>
          <w:rFonts w:hint="eastAsia" w:ascii="仿宋_GB2312" w:hAnsi="仿宋_GB2312" w:eastAsia="仿宋_GB2312" w:cs="仿宋_GB2312"/>
          <w:color w:val="auto"/>
          <w:sz w:val="32"/>
          <w:szCs w:val="32"/>
          <w:u w:val="none"/>
          <w:shd w:val="clear" w:color="auto" w:fill="FFFFFF"/>
        </w:rPr>
        <w:t>本地区、本部门预案</w:t>
      </w:r>
      <w:r>
        <w:rPr>
          <w:rFonts w:hint="eastAsia" w:ascii="仿宋_GB2312" w:hAnsi="仿宋_GB2312" w:eastAsia="仿宋_GB2312" w:cs="仿宋_GB2312"/>
          <w:color w:val="auto"/>
          <w:sz w:val="32"/>
          <w:szCs w:val="32"/>
          <w:u w:val="none"/>
          <w:shd w:val="clear" w:color="auto" w:fill="FFFFFF"/>
          <w:lang w:val="en-US" w:eastAsia="zh-CN"/>
        </w:rPr>
        <w:t>及时启动城区防汛应急响应行动</w:t>
      </w:r>
      <w:r>
        <w:rPr>
          <w:rFonts w:hint="eastAsia" w:ascii="仿宋_GB2312" w:hAnsi="仿宋_GB2312" w:eastAsia="仿宋_GB2312" w:cs="仿宋_GB2312"/>
          <w:color w:val="auto"/>
          <w:sz w:val="32"/>
          <w:szCs w:val="32"/>
          <w:u w:val="none"/>
          <w:shd w:val="clear" w:color="auto" w:fill="FFFFFF"/>
        </w:rPr>
        <w:t>，有效处置突发险情，</w:t>
      </w:r>
      <w:r>
        <w:rPr>
          <w:rFonts w:hint="eastAsia" w:ascii="仿宋_GB2312" w:hAnsi="仿宋_GB2312" w:eastAsia="仿宋_GB2312" w:cs="仿宋_GB2312"/>
          <w:color w:val="auto"/>
          <w:sz w:val="32"/>
          <w:szCs w:val="32"/>
          <w:u w:val="none"/>
          <w:shd w:val="clear" w:color="auto" w:fill="FFFFFF"/>
          <w:lang w:val="en-US" w:eastAsia="zh-CN"/>
        </w:rPr>
        <w:t>全力</w:t>
      </w:r>
      <w:r>
        <w:rPr>
          <w:rFonts w:hint="eastAsia" w:ascii="仿宋_GB2312" w:hAnsi="仿宋_GB2312" w:eastAsia="仿宋_GB2312" w:cs="仿宋_GB2312"/>
          <w:color w:val="auto"/>
          <w:sz w:val="32"/>
          <w:szCs w:val="32"/>
          <w:u w:val="none"/>
          <w:shd w:val="clear" w:color="auto" w:fill="FFFFFF"/>
        </w:rPr>
        <w:t>确保城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lang w:val="en-US" w:eastAsia="zh-CN"/>
        </w:rPr>
        <w:t>生产生活</w:t>
      </w:r>
      <w:r>
        <w:rPr>
          <w:rFonts w:hint="eastAsia" w:ascii="仿宋_GB2312" w:hAnsi="仿宋_GB2312" w:eastAsia="仿宋_GB2312" w:cs="仿宋_GB2312"/>
          <w:color w:val="auto"/>
          <w:sz w:val="32"/>
          <w:szCs w:val="32"/>
          <w:u w:val="none"/>
          <w:shd w:val="clear" w:color="auto" w:fill="FFFFFF"/>
        </w:rPr>
        <w:t xml:space="preserve">安全运行。 </w:t>
      </w:r>
      <w:bookmarkStart w:id="443" w:name="_Toc14366"/>
      <w:bookmarkStart w:id="444" w:name="_Toc17973"/>
      <w:bookmarkStart w:id="445" w:name="_Toc18196"/>
      <w:bookmarkStart w:id="446" w:name="_Toc11938"/>
      <w:bookmarkStart w:id="447" w:name="_Toc30134"/>
      <w:bookmarkStart w:id="448" w:name="_Toc36303714"/>
      <w:bookmarkStart w:id="449" w:name="_Toc5756"/>
      <w:bookmarkStart w:id="450" w:name="_Toc14616"/>
    </w:p>
    <w:p w14:paraId="108B1870">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451" w:name="_Toc19170"/>
      <w:r>
        <w:rPr>
          <w:rFonts w:hint="eastAsia" w:ascii="黑体" w:hAnsi="黑体" w:eastAsia="黑体" w:cs="黑体"/>
          <w:b w:val="0"/>
          <w:bCs/>
          <w:color w:val="auto"/>
          <w:szCs w:val="32"/>
          <w:u w:val="none"/>
        </w:rPr>
        <w:t>6.</w:t>
      </w:r>
      <w:r>
        <w:rPr>
          <w:rFonts w:hint="eastAsia" w:ascii="黑体" w:hAnsi="黑体" w:eastAsia="黑体" w:cs="黑体"/>
          <w:b w:val="0"/>
          <w:bCs/>
          <w:color w:val="auto"/>
          <w:szCs w:val="32"/>
          <w:u w:val="none"/>
          <w:lang w:val="en-US" w:eastAsia="zh-CN"/>
        </w:rPr>
        <w:t>1</w:t>
      </w:r>
      <w:r>
        <w:rPr>
          <w:rFonts w:hint="eastAsia" w:ascii="黑体" w:hAnsi="黑体" w:eastAsia="黑体" w:cs="黑体"/>
          <w:b w:val="0"/>
          <w:bCs/>
          <w:color w:val="auto"/>
          <w:szCs w:val="32"/>
          <w:u w:val="none"/>
        </w:rPr>
        <w:t xml:space="preserve">.1 </w:t>
      </w:r>
      <w:r>
        <w:rPr>
          <w:rFonts w:hint="eastAsia" w:ascii="黑体" w:hAnsi="黑体" w:eastAsia="黑体" w:cs="黑体"/>
          <w:b w:val="0"/>
          <w:bCs/>
          <w:color w:val="auto"/>
          <w:szCs w:val="32"/>
          <w:u w:val="none"/>
          <w:lang w:val="en-US" w:eastAsia="zh-CN"/>
        </w:rPr>
        <w:t>中雨量级降雨</w:t>
      </w:r>
      <w:r>
        <w:rPr>
          <w:rFonts w:hint="eastAsia" w:ascii="黑体" w:hAnsi="黑体" w:eastAsia="黑体" w:cs="黑体"/>
          <w:b w:val="0"/>
          <w:bCs/>
          <w:color w:val="auto"/>
          <w:szCs w:val="32"/>
          <w:u w:val="none"/>
        </w:rPr>
        <w:t>应急响应</w:t>
      </w:r>
      <w:r>
        <w:rPr>
          <w:rFonts w:hint="eastAsia" w:ascii="黑体" w:hAnsi="黑体" w:eastAsia="黑体" w:cs="黑体"/>
          <w:b w:val="0"/>
          <w:bCs/>
          <w:color w:val="auto"/>
          <w:szCs w:val="32"/>
          <w:u w:val="none"/>
          <w:lang w:val="en-US" w:eastAsia="zh-CN"/>
        </w:rPr>
        <w:t>要求</w:t>
      </w:r>
      <w:bookmarkEnd w:id="443"/>
      <w:bookmarkEnd w:id="444"/>
      <w:bookmarkEnd w:id="451"/>
    </w:p>
    <w:p w14:paraId="4F4A197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lang w:val="en-US" w:eastAsia="zh-CN"/>
        </w:rPr>
      </w:pPr>
      <w:r>
        <w:rPr>
          <w:rFonts w:hint="eastAsia" w:ascii="仿宋_GB2312" w:hAnsi="仿宋_GB2312" w:eastAsia="仿宋_GB2312" w:cs="仿宋_GB2312"/>
          <w:color w:val="auto"/>
          <w:sz w:val="32"/>
          <w:szCs w:val="32"/>
          <w:u w:val="none"/>
          <w:shd w:val="clear" w:color="auto" w:fill="FFFFFF"/>
          <w:lang w:val="en-US" w:eastAsia="zh-CN"/>
        </w:rPr>
        <w:t>（1）各级防汛抗旱指挥部办公室要坚持以预报降雨为令，实时掌握降雨预报预警信息，</w:t>
      </w:r>
      <w:r>
        <w:rPr>
          <w:rFonts w:hint="eastAsia" w:ascii="仿宋_GB2312" w:hAnsi="仿宋_GB2312" w:eastAsia="仿宋_GB2312" w:cs="仿宋_GB2312"/>
          <w:color w:val="auto"/>
          <w:sz w:val="32"/>
          <w:szCs w:val="32"/>
          <w:u w:val="none"/>
          <w:shd w:val="clear" w:color="auto" w:fill="FFFFFF"/>
        </w:rPr>
        <w:t>加强</w:t>
      </w:r>
      <w:r>
        <w:rPr>
          <w:rFonts w:hint="eastAsia" w:ascii="仿宋_GB2312" w:hAnsi="仿宋_GB2312" w:eastAsia="仿宋_GB2312" w:cs="仿宋_GB2312"/>
          <w:color w:val="auto"/>
          <w:sz w:val="32"/>
          <w:szCs w:val="32"/>
          <w:u w:val="none"/>
          <w:shd w:val="clear" w:color="auto" w:fill="FFFFFF"/>
          <w:lang w:val="en-US" w:eastAsia="zh-CN"/>
        </w:rPr>
        <w:t>对雨情、水情、汛情及发展趋势的</w:t>
      </w:r>
      <w:r>
        <w:rPr>
          <w:rFonts w:hint="eastAsia" w:ascii="仿宋_GB2312" w:hAnsi="仿宋_GB2312" w:eastAsia="仿宋_GB2312" w:cs="仿宋_GB2312"/>
          <w:color w:val="auto"/>
          <w:sz w:val="32"/>
          <w:szCs w:val="32"/>
          <w:u w:val="none"/>
          <w:shd w:val="clear" w:color="auto" w:fill="FFFFFF"/>
        </w:rPr>
        <w:t>会商研判，</w:t>
      </w:r>
      <w:r>
        <w:rPr>
          <w:rFonts w:hint="eastAsia" w:ascii="仿宋_GB2312" w:hAnsi="仿宋_GB2312" w:eastAsia="仿宋_GB2312" w:cs="仿宋_GB2312"/>
          <w:color w:val="auto"/>
          <w:sz w:val="32"/>
          <w:szCs w:val="32"/>
          <w:u w:val="none"/>
          <w:shd w:val="clear" w:color="auto" w:fill="FFFFFF"/>
          <w:lang w:val="en-US" w:eastAsia="zh-CN"/>
        </w:rPr>
        <w:t>提早组织落实安全防范应对措施，适时启动本级城区防汛应急</w:t>
      </w:r>
      <w:r>
        <w:rPr>
          <w:rFonts w:hint="eastAsia" w:ascii="仿宋_GB2312" w:hAnsi="仿宋_GB2312" w:eastAsia="仿宋_GB2312" w:cs="仿宋_GB2312"/>
          <w:color w:val="auto"/>
          <w:sz w:val="32"/>
          <w:szCs w:val="32"/>
          <w:u w:val="none"/>
          <w:shd w:val="clear" w:color="auto" w:fill="FFFFFF"/>
        </w:rPr>
        <w:t>预案</w:t>
      </w:r>
      <w:r>
        <w:rPr>
          <w:rFonts w:hint="eastAsia" w:ascii="仿宋_GB2312" w:hAnsi="仿宋_GB2312" w:eastAsia="仿宋_GB2312" w:cs="仿宋_GB2312"/>
          <w:color w:val="auto"/>
          <w:sz w:val="32"/>
          <w:szCs w:val="32"/>
          <w:u w:val="none"/>
          <w:shd w:val="clear" w:color="auto" w:fill="FFFFFF"/>
          <w:lang w:val="en-US" w:eastAsia="zh-CN"/>
        </w:rPr>
        <w:t>。</w:t>
      </w:r>
    </w:p>
    <w:p w14:paraId="4545614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lang w:val="en-US" w:eastAsia="zh-CN"/>
        </w:rPr>
      </w:pP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val="en-US" w:eastAsia="zh-CN"/>
        </w:rPr>
        <w:t>2</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val="en-US" w:eastAsia="zh-CN"/>
        </w:rPr>
        <w:t>县气象局要加强气象监测和降雨预报预警工作，及时准确向各级防汛抗旱指挥部办公室、县防汛抗旱指挥部有关成员单位提报阵雨、小雨、中雨等量级降雨预报预警信息，尽最大可能延长预见期并提高降雨量级、降雨区域、降雨时段、小时雨强等预报预警精度，为各级防汛抗旱指挥部、各有关部门组织落实安全防范措施、精准调度提供重要技术支撑。</w:t>
      </w:r>
    </w:p>
    <w:p w14:paraId="58D5438F">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lang w:val="en-US" w:eastAsia="zh-CN"/>
        </w:rPr>
      </w:pP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val="en-US" w:eastAsia="zh-CN"/>
        </w:rPr>
        <w:t>3</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b w:val="0"/>
          <w:bCs w:val="0"/>
          <w:color w:val="auto"/>
          <w:sz w:val="32"/>
          <w:szCs w:val="32"/>
          <w:u w:val="none"/>
          <w:shd w:val="clear" w:color="auto" w:fill="FFFFFF"/>
          <w:lang w:val="en-US" w:eastAsia="zh-CN"/>
        </w:rPr>
        <w:t>住房和城乡建设</w:t>
      </w:r>
      <w:r>
        <w:rPr>
          <w:rFonts w:hint="eastAsia" w:ascii="仿宋_GB2312" w:hAnsi="仿宋_GB2312" w:eastAsia="仿宋_GB2312" w:cs="仿宋_GB2312"/>
          <w:color w:val="auto"/>
          <w:sz w:val="32"/>
          <w:szCs w:val="32"/>
          <w:u w:val="none"/>
          <w:shd w:val="clear" w:color="auto" w:fill="FFFFFF"/>
          <w:lang w:val="en-US" w:eastAsia="zh-CN"/>
        </w:rPr>
        <w:t>局要根据气象部门降雨预报预警信息，</w:t>
      </w:r>
      <w:r>
        <w:rPr>
          <w:rFonts w:hint="eastAsia" w:ascii="仿宋_GB2312" w:hAnsi="仿宋_GB2312" w:eastAsia="仿宋_GB2312" w:cs="仿宋_GB2312"/>
          <w:b w:val="0"/>
          <w:bCs w:val="0"/>
          <w:color w:val="auto"/>
          <w:sz w:val="32"/>
          <w:szCs w:val="32"/>
          <w:u w:val="none"/>
          <w:shd w:val="clear" w:color="auto" w:fill="FFFFFF"/>
          <w:lang w:val="en-US" w:eastAsia="zh-CN"/>
        </w:rPr>
        <w:t>组织在建工地、深基坑等项目落实安全防范措施；</w:t>
      </w:r>
      <w:r>
        <w:rPr>
          <w:rFonts w:hint="eastAsia" w:ascii="仿宋_GB2312" w:hAnsi="仿宋_GB2312" w:eastAsia="仿宋_GB2312" w:cs="仿宋_GB2312"/>
          <w:color w:val="auto"/>
          <w:sz w:val="32"/>
          <w:szCs w:val="32"/>
          <w:u w:val="none"/>
          <w:shd w:val="clear" w:color="auto" w:fill="FFFFFF"/>
          <w:lang w:val="en-US" w:eastAsia="zh-CN"/>
        </w:rPr>
        <w:t>加强分析研判，强化城区排水设施调度，提早开启排水泵站抽升，降低排水管道水位；组织各级排水部门针对易积水点位防控重点部位、重要区域落实排水队伍、车辆、设备等防范措施，及时抢排积水。</w:t>
      </w:r>
    </w:p>
    <w:p w14:paraId="1C416E63">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b w:val="0"/>
          <w:bCs w:val="0"/>
          <w:color w:val="auto"/>
          <w:sz w:val="32"/>
          <w:szCs w:val="32"/>
          <w:u w:val="none"/>
          <w:shd w:val="clear" w:color="auto" w:fill="FFFFFF"/>
          <w:lang w:val="en-US" w:eastAsia="zh-CN"/>
        </w:rPr>
        <w:t>（4）县公安局要</w:t>
      </w:r>
      <w:r>
        <w:rPr>
          <w:rFonts w:hint="eastAsia" w:ascii="仿宋_GB2312" w:hAnsi="仿宋_GB2312" w:eastAsia="仿宋_GB2312" w:cs="仿宋_GB2312"/>
          <w:color w:val="auto"/>
          <w:sz w:val="32"/>
          <w:szCs w:val="32"/>
          <w:u w:val="none"/>
          <w:shd w:val="clear" w:color="auto" w:fill="FFFFFF"/>
          <w:lang w:val="en-US" w:eastAsia="zh-CN"/>
        </w:rPr>
        <w:t>根据气象部门降雨预报预警信息，提前做好</w:t>
      </w:r>
      <w:r>
        <w:rPr>
          <w:rFonts w:hint="eastAsia" w:ascii="仿宋_GB2312" w:hAnsi="仿宋_GB2312" w:eastAsia="仿宋_GB2312" w:cs="仿宋_GB2312"/>
          <w:b w:val="0"/>
          <w:bCs w:val="0"/>
          <w:color w:val="auto"/>
          <w:sz w:val="32"/>
          <w:szCs w:val="32"/>
          <w:u w:val="none"/>
          <w:shd w:val="clear" w:color="auto" w:fill="FFFFFF"/>
          <w:lang w:val="en-US" w:eastAsia="zh-CN"/>
        </w:rPr>
        <w:t>警力配备，加强对易积水点位等防控重点部位、重要路段的交通疏导和调度工作。当个别</w:t>
      </w:r>
      <w:r>
        <w:rPr>
          <w:rFonts w:hint="eastAsia" w:ascii="仿宋_GB2312" w:hAnsi="仿宋_GB2312" w:eastAsia="仿宋_GB2312" w:cs="仿宋_GB2312"/>
          <w:color w:val="auto"/>
          <w:sz w:val="32"/>
          <w:szCs w:val="32"/>
          <w:u w:val="none"/>
          <w:shd w:val="clear" w:color="auto" w:fill="FFFFFF"/>
        </w:rPr>
        <w:t>区域</w:t>
      </w:r>
      <w:r>
        <w:rPr>
          <w:rFonts w:hint="eastAsia" w:ascii="仿宋_GB2312" w:hAnsi="仿宋_GB2312" w:eastAsia="仿宋_GB2312" w:cs="仿宋_GB2312"/>
          <w:color w:val="auto"/>
          <w:sz w:val="32"/>
          <w:szCs w:val="32"/>
          <w:u w:val="none"/>
          <w:shd w:val="clear" w:color="auto" w:fill="FFFFFF"/>
          <w:lang w:val="en-US" w:eastAsia="zh-CN"/>
        </w:rPr>
        <w:t>出现突发严重积水时</w:t>
      </w:r>
      <w:r>
        <w:rPr>
          <w:rFonts w:hint="eastAsia" w:ascii="仿宋_GB2312" w:hAnsi="仿宋_GB2312" w:eastAsia="仿宋_GB2312" w:cs="仿宋_GB2312"/>
          <w:color w:val="auto"/>
          <w:sz w:val="32"/>
          <w:szCs w:val="32"/>
          <w:u w:val="none"/>
          <w:shd w:val="clear" w:color="auto" w:fill="FFFFFF"/>
        </w:rPr>
        <w:t>，要采取远端交通管制</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调流</w:t>
      </w:r>
      <w:r>
        <w:rPr>
          <w:rFonts w:hint="eastAsia" w:ascii="仿宋_GB2312" w:hAnsi="仿宋_GB2312" w:eastAsia="仿宋_GB2312" w:cs="仿宋_GB2312"/>
          <w:color w:val="auto"/>
          <w:sz w:val="32"/>
          <w:szCs w:val="32"/>
          <w:u w:val="none"/>
          <w:shd w:val="clear" w:color="auto" w:fill="FFFFFF"/>
        </w:rPr>
        <w:t>措施，并在影响行人和行车安全的区域设立警示标志。</w:t>
      </w:r>
    </w:p>
    <w:p w14:paraId="7080841C">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lang w:val="en-US" w:eastAsia="zh-CN"/>
        </w:rPr>
      </w:pPr>
      <w:r>
        <w:rPr>
          <w:rFonts w:hint="eastAsia" w:ascii="仿宋_GB2312" w:hAnsi="仿宋_GB2312" w:eastAsia="仿宋_GB2312" w:cs="仿宋_GB2312"/>
          <w:b w:val="0"/>
          <w:bCs w:val="0"/>
          <w:color w:val="auto"/>
          <w:sz w:val="32"/>
          <w:szCs w:val="32"/>
          <w:u w:val="none"/>
          <w:shd w:val="clear" w:color="auto" w:fill="FFFFFF"/>
          <w:lang w:val="en-US" w:eastAsia="zh-CN"/>
        </w:rPr>
        <w:t>（5）县</w:t>
      </w:r>
      <w:r>
        <w:rPr>
          <w:rFonts w:hint="eastAsia" w:ascii="仿宋_GB2312" w:hAnsi="仿宋_GB2312" w:eastAsia="仿宋_GB2312" w:cs="仿宋_GB2312"/>
          <w:color w:val="auto"/>
          <w:sz w:val="32"/>
          <w:szCs w:val="32"/>
          <w:u w:val="none"/>
          <w:shd w:val="clear" w:color="auto" w:fill="FFFFFF"/>
          <w:lang w:val="en-US" w:eastAsia="zh-CN"/>
        </w:rPr>
        <w:t>城乡建设综合行政执法中心要根据气象部门降雨预报预警信息，加强对广告牌、绿化树木的巡视和安全防范措施落实，供电、供水、供气、通讯、消防等部门做好调动应急抢险队伍和物资设备参加突发事件处置准备。</w:t>
      </w:r>
    </w:p>
    <w:p w14:paraId="4F401E09">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lang w:val="en-US" w:eastAsia="zh-CN"/>
        </w:rPr>
      </w:pP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val="en-US" w:eastAsia="zh-CN"/>
        </w:rPr>
        <w:t>6</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防汛抗旱指挥部其他成员单位</w:t>
      </w:r>
      <w:r>
        <w:rPr>
          <w:rFonts w:hint="eastAsia" w:ascii="仿宋_GB2312" w:hAnsi="仿宋_GB2312" w:eastAsia="仿宋_GB2312" w:cs="仿宋_GB2312"/>
          <w:color w:val="auto"/>
          <w:sz w:val="32"/>
          <w:szCs w:val="32"/>
          <w:u w:val="none"/>
          <w:shd w:val="clear" w:color="auto" w:fill="FFFFFF"/>
          <w:lang w:val="en-US" w:eastAsia="zh-CN"/>
        </w:rPr>
        <w:t>要</w:t>
      </w:r>
      <w:r>
        <w:rPr>
          <w:rFonts w:hint="eastAsia" w:ascii="仿宋_GB2312" w:hAnsi="仿宋_GB2312" w:eastAsia="仿宋_GB2312" w:cs="仿宋_GB2312"/>
          <w:color w:val="auto"/>
          <w:sz w:val="32"/>
          <w:szCs w:val="32"/>
          <w:u w:val="none"/>
          <w:shd w:val="clear" w:color="auto" w:fill="FFFFFF"/>
        </w:rPr>
        <w:t>按照职责分工</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提早组织落实主管行业领域及本部门安全防范应对措施；加强</w:t>
      </w:r>
      <w:r>
        <w:rPr>
          <w:rFonts w:hint="eastAsia" w:ascii="仿宋_GB2312" w:hAnsi="仿宋_GB2312" w:eastAsia="仿宋_GB2312" w:cs="仿宋_GB2312"/>
          <w:color w:val="auto"/>
          <w:sz w:val="32"/>
          <w:szCs w:val="32"/>
          <w:u w:val="none"/>
          <w:shd w:val="clear" w:color="auto" w:fill="FFFFFF"/>
        </w:rPr>
        <w:t>会商研判，</w:t>
      </w:r>
      <w:r>
        <w:rPr>
          <w:rFonts w:hint="eastAsia" w:ascii="仿宋_GB2312" w:hAnsi="仿宋_GB2312" w:eastAsia="仿宋_GB2312" w:cs="仿宋_GB2312"/>
          <w:color w:val="auto"/>
          <w:sz w:val="32"/>
          <w:szCs w:val="32"/>
          <w:u w:val="none"/>
          <w:shd w:val="clear" w:color="auto" w:fill="FFFFFF"/>
          <w:lang w:val="en-US" w:eastAsia="zh-CN"/>
        </w:rPr>
        <w:t>适时启动</w:t>
      </w:r>
      <w:r>
        <w:rPr>
          <w:rFonts w:hint="eastAsia" w:ascii="仿宋_GB2312" w:hAnsi="仿宋_GB2312" w:eastAsia="仿宋_GB2312" w:cs="仿宋_GB2312"/>
          <w:color w:val="auto"/>
          <w:sz w:val="32"/>
          <w:szCs w:val="32"/>
          <w:u w:val="none"/>
          <w:shd w:val="clear" w:color="auto" w:fill="FFFFFF"/>
        </w:rPr>
        <w:t>本部门</w:t>
      </w:r>
      <w:r>
        <w:rPr>
          <w:rFonts w:hint="eastAsia" w:ascii="仿宋_GB2312" w:hAnsi="仿宋_GB2312" w:eastAsia="仿宋_GB2312" w:cs="仿宋_GB2312"/>
          <w:color w:val="auto"/>
          <w:sz w:val="32"/>
          <w:szCs w:val="32"/>
          <w:u w:val="none"/>
          <w:shd w:val="clear" w:color="auto" w:fill="FFFFFF"/>
          <w:lang w:val="en-US" w:eastAsia="zh-CN"/>
        </w:rPr>
        <w:t>城区防汛应急</w:t>
      </w:r>
      <w:r>
        <w:rPr>
          <w:rFonts w:hint="eastAsia" w:ascii="仿宋_GB2312" w:hAnsi="仿宋_GB2312" w:eastAsia="仿宋_GB2312" w:cs="仿宋_GB2312"/>
          <w:color w:val="auto"/>
          <w:sz w:val="32"/>
          <w:szCs w:val="32"/>
          <w:u w:val="none"/>
          <w:shd w:val="clear" w:color="auto" w:fill="FFFFFF"/>
        </w:rPr>
        <w:t>预案，</w:t>
      </w:r>
      <w:r>
        <w:rPr>
          <w:rFonts w:hint="eastAsia" w:ascii="仿宋_GB2312" w:hAnsi="仿宋_GB2312" w:eastAsia="仿宋_GB2312" w:cs="仿宋_GB2312"/>
          <w:color w:val="auto"/>
          <w:sz w:val="32"/>
          <w:szCs w:val="32"/>
          <w:u w:val="none"/>
          <w:shd w:val="clear" w:color="auto" w:fill="FFFFFF"/>
          <w:lang w:val="en-US" w:eastAsia="zh-CN"/>
        </w:rPr>
        <w:t>共同做好降雨安全防范工作。</w:t>
      </w:r>
    </w:p>
    <w:p w14:paraId="784501B4">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b w:val="0"/>
          <w:bCs w:val="0"/>
          <w:color w:val="auto"/>
          <w:sz w:val="32"/>
          <w:szCs w:val="32"/>
          <w:u w:val="none"/>
          <w:shd w:val="clear" w:color="auto" w:fill="FFFFFF"/>
          <w:lang w:val="en-US" w:eastAsia="zh-CN"/>
        </w:rPr>
      </w:pPr>
      <w:r>
        <w:rPr>
          <w:rFonts w:hint="default" w:ascii="仿宋_GB2312" w:hAnsi="仿宋_GB2312" w:eastAsia="仿宋_GB2312" w:cs="仿宋_GB2312"/>
          <w:b w:val="0"/>
          <w:bCs w:val="0"/>
          <w:color w:val="auto"/>
          <w:sz w:val="32"/>
          <w:szCs w:val="32"/>
          <w:u w:val="none"/>
          <w:shd w:val="clear" w:color="auto" w:fill="FFFFFF"/>
          <w:lang w:val="en-US" w:eastAsia="zh-CN"/>
        </w:rPr>
        <w:t>（</w:t>
      </w:r>
      <w:r>
        <w:rPr>
          <w:rFonts w:hint="eastAsia" w:ascii="仿宋_GB2312" w:hAnsi="仿宋_GB2312" w:eastAsia="仿宋_GB2312" w:cs="仿宋_GB2312"/>
          <w:b w:val="0"/>
          <w:bCs w:val="0"/>
          <w:color w:val="auto"/>
          <w:sz w:val="32"/>
          <w:szCs w:val="32"/>
          <w:u w:val="none"/>
          <w:shd w:val="clear" w:color="auto" w:fill="FFFFFF"/>
          <w:lang w:val="en-US" w:eastAsia="zh-CN"/>
        </w:rPr>
        <w:t>7</w:t>
      </w:r>
      <w:r>
        <w:rPr>
          <w:rFonts w:hint="default" w:ascii="仿宋_GB2312" w:hAnsi="仿宋_GB2312" w:eastAsia="仿宋_GB2312" w:cs="仿宋_GB2312"/>
          <w:b w:val="0"/>
          <w:bCs w:val="0"/>
          <w:color w:val="auto"/>
          <w:sz w:val="32"/>
          <w:szCs w:val="32"/>
          <w:u w:val="none"/>
          <w:shd w:val="clear" w:color="auto" w:fill="FFFFFF"/>
          <w:lang w:val="en-US" w:eastAsia="zh-CN"/>
        </w:rPr>
        <w:t>）</w:t>
      </w:r>
      <w:r>
        <w:rPr>
          <w:rFonts w:hint="default" w:ascii="仿宋_GB2312" w:hAnsi="仿宋_GB2312" w:eastAsia="仿宋_GB2312" w:cs="仿宋_GB2312"/>
          <w:i w:val="0"/>
          <w:caps w:val="0"/>
          <w:color w:val="auto"/>
          <w:spacing w:val="0"/>
          <w:sz w:val="32"/>
          <w:szCs w:val="32"/>
          <w:u w:val="none"/>
          <w:shd w:val="clear" w:color="auto" w:fill="FFFFFF"/>
          <w:vertAlign w:val="baseline"/>
        </w:rPr>
        <w:t>严格</w:t>
      </w:r>
      <w:r>
        <w:rPr>
          <w:rFonts w:hint="default" w:ascii="仿宋_GB2312" w:hAnsi="仿宋_GB2312" w:eastAsia="仿宋_GB2312" w:cs="仿宋_GB2312"/>
          <w:i w:val="0"/>
          <w:caps w:val="0"/>
          <w:color w:val="auto"/>
          <w:spacing w:val="0"/>
          <w:sz w:val="32"/>
          <w:szCs w:val="32"/>
          <w:u w:val="none"/>
          <w:shd w:val="clear" w:color="auto" w:fill="FFFFFF"/>
          <w:vertAlign w:val="baseline"/>
          <w:lang w:eastAsia="zh-CN"/>
        </w:rPr>
        <w:t>执行</w:t>
      </w:r>
      <w:r>
        <w:rPr>
          <w:rFonts w:hint="default" w:ascii="仿宋_GB2312" w:hAnsi="仿宋_GB2312" w:eastAsia="仿宋_GB2312" w:cs="仿宋_GB2312"/>
          <w:i w:val="0"/>
          <w:caps w:val="0"/>
          <w:color w:val="auto"/>
          <w:spacing w:val="0"/>
          <w:sz w:val="32"/>
          <w:szCs w:val="32"/>
          <w:u w:val="none"/>
          <w:shd w:val="clear" w:color="auto" w:fill="FFFFFF"/>
          <w:vertAlign w:val="baseline"/>
          <w:lang w:val="en-US" w:eastAsia="zh-CN"/>
        </w:rPr>
        <w:t>汛期</w:t>
      </w:r>
      <w:r>
        <w:rPr>
          <w:rFonts w:hint="default" w:ascii="仿宋_GB2312" w:hAnsi="仿宋_GB2312" w:eastAsia="仿宋_GB2312" w:cs="仿宋_GB2312"/>
          <w:i w:val="0"/>
          <w:caps w:val="0"/>
          <w:color w:val="auto"/>
          <w:spacing w:val="0"/>
          <w:sz w:val="32"/>
          <w:szCs w:val="32"/>
          <w:u w:val="none"/>
          <w:shd w:val="clear" w:color="auto" w:fill="FFFFFF"/>
          <w:vertAlign w:val="baseline"/>
        </w:rPr>
        <w:t>24小时</w:t>
      </w:r>
      <w:r>
        <w:rPr>
          <w:rFonts w:hint="default" w:ascii="仿宋_GB2312" w:hAnsi="仿宋_GB2312" w:eastAsia="仿宋_GB2312" w:cs="仿宋_GB2312"/>
          <w:i w:val="0"/>
          <w:caps w:val="0"/>
          <w:color w:val="auto"/>
          <w:spacing w:val="0"/>
          <w:sz w:val="32"/>
          <w:szCs w:val="32"/>
          <w:u w:val="none"/>
          <w:shd w:val="clear" w:color="auto" w:fill="FFFFFF"/>
          <w:vertAlign w:val="baseline"/>
          <w:lang w:val="en-US" w:eastAsia="zh-CN"/>
        </w:rPr>
        <w:t>领导</w:t>
      </w:r>
      <w:r>
        <w:rPr>
          <w:rFonts w:hint="default" w:ascii="仿宋_GB2312" w:hAnsi="仿宋_GB2312" w:eastAsia="仿宋_GB2312" w:cs="仿宋_GB2312"/>
          <w:i w:val="0"/>
          <w:caps w:val="0"/>
          <w:color w:val="auto"/>
          <w:spacing w:val="0"/>
          <w:sz w:val="32"/>
          <w:szCs w:val="32"/>
          <w:u w:val="none"/>
          <w:shd w:val="clear" w:color="auto" w:fill="FFFFFF"/>
          <w:vertAlign w:val="baseline"/>
        </w:rPr>
        <w:t>在岗</w:t>
      </w:r>
      <w:r>
        <w:rPr>
          <w:rFonts w:hint="default" w:ascii="仿宋_GB2312" w:hAnsi="仿宋_GB2312" w:eastAsia="仿宋_GB2312" w:cs="仿宋_GB2312"/>
          <w:i w:val="0"/>
          <w:caps w:val="0"/>
          <w:color w:val="auto"/>
          <w:spacing w:val="0"/>
          <w:sz w:val="32"/>
          <w:szCs w:val="32"/>
          <w:u w:val="none"/>
          <w:shd w:val="clear" w:color="auto" w:fill="FFFFFF"/>
          <w:vertAlign w:val="baseline"/>
          <w:lang w:val="en-US" w:eastAsia="zh-CN"/>
        </w:rPr>
        <w:t>带班的应急值班值宿制度，</w:t>
      </w:r>
      <w:r>
        <w:rPr>
          <w:rFonts w:hint="default" w:ascii="仿宋_GB2312" w:hAnsi="仿宋_GB2312" w:eastAsia="仿宋_GB2312" w:cs="仿宋_GB2312"/>
          <w:i w:val="0"/>
          <w:caps w:val="0"/>
          <w:color w:val="000000" w:themeColor="text1"/>
          <w:spacing w:val="0"/>
          <w:sz w:val="32"/>
          <w:szCs w:val="32"/>
          <w:u w:val="none"/>
          <w:shd w:val="clear" w:color="auto" w:fill="FFFFFF"/>
          <w:vertAlign w:val="baseline"/>
          <w:lang w:eastAsia="zh-CN"/>
          <w14:textFill>
            <w14:solidFill>
              <w14:schemeClr w14:val="tx1"/>
            </w14:solidFill>
          </w14:textFill>
        </w:rPr>
        <w:t>指定</w:t>
      </w:r>
      <w:r>
        <w:rPr>
          <w:rFonts w:hint="default" w:ascii="仿宋_GB2312" w:hAnsi="仿宋_GB2312" w:eastAsia="仿宋_GB2312" w:cs="仿宋_GB2312"/>
          <w:i w:val="0"/>
          <w:caps w:val="0"/>
          <w:color w:val="000000" w:themeColor="text1"/>
          <w:spacing w:val="0"/>
          <w:sz w:val="32"/>
          <w:szCs w:val="32"/>
          <w:u w:val="none"/>
          <w:shd w:val="clear" w:color="auto" w:fill="FFFFFF"/>
          <w:vertAlign w:val="baseline"/>
          <w:lang w:val="en-US" w:eastAsia="zh-CN"/>
          <w14:textFill>
            <w14:solidFill>
              <w14:schemeClr w14:val="tx1"/>
            </w14:solidFill>
          </w14:textFill>
        </w:rPr>
        <w:t>专人持防汛应急手台，</w:t>
      </w:r>
      <w:r>
        <w:rPr>
          <w:rFonts w:hint="default" w:ascii="仿宋_GB2312" w:hAnsi="仿宋_GB2312" w:eastAsia="仿宋_GB2312" w:cs="仿宋_GB2312"/>
          <w:i w:val="0"/>
          <w:caps w:val="0"/>
          <w:color w:val="auto"/>
          <w:spacing w:val="0"/>
          <w:sz w:val="32"/>
          <w:szCs w:val="32"/>
          <w:u w:val="none"/>
          <w:shd w:val="clear" w:color="auto" w:fill="FFFFFF"/>
          <w:vertAlign w:val="baseline"/>
          <w:lang w:val="en-US" w:eastAsia="zh-CN"/>
        </w:rPr>
        <w:t>确保通讯畅通；</w:t>
      </w:r>
      <w:r>
        <w:rPr>
          <w:rFonts w:hint="default" w:ascii="仿宋_GB2312" w:hAnsi="仿宋_GB2312" w:eastAsia="仿宋_GB2312" w:cs="仿宋_GB2312"/>
          <w:i w:val="0"/>
          <w:caps w:val="0"/>
          <w:color w:val="auto"/>
          <w:spacing w:val="0"/>
          <w:sz w:val="32"/>
          <w:szCs w:val="32"/>
          <w:u w:val="none"/>
          <w:shd w:val="clear" w:color="auto" w:fill="FFFFFF"/>
          <w:vertAlign w:val="baseline"/>
        </w:rPr>
        <w:t>严禁擅离职守、电话转接</w:t>
      </w:r>
      <w:r>
        <w:rPr>
          <w:rFonts w:hint="default" w:ascii="仿宋_GB2312" w:hAnsi="仿宋_GB2312" w:eastAsia="仿宋_GB2312" w:cs="仿宋_GB2312"/>
          <w:i w:val="0"/>
          <w:caps w:val="0"/>
          <w:color w:val="auto"/>
          <w:spacing w:val="0"/>
          <w:sz w:val="32"/>
          <w:szCs w:val="32"/>
          <w:u w:val="none"/>
          <w:shd w:val="clear" w:color="auto" w:fill="FFFFFF"/>
          <w:vertAlign w:val="baseline"/>
          <w:lang w:eastAsia="zh-CN"/>
        </w:rPr>
        <w:t>。</w:t>
      </w:r>
      <w:r>
        <w:rPr>
          <w:rFonts w:hint="default" w:ascii="仿宋_GB2312" w:hAnsi="仿宋_GB2312" w:eastAsia="仿宋_GB2312" w:cs="仿宋_GB2312"/>
          <w:b w:val="0"/>
          <w:bCs w:val="0"/>
          <w:color w:val="auto"/>
          <w:sz w:val="32"/>
          <w:szCs w:val="32"/>
          <w:u w:val="none"/>
          <w:shd w:val="clear" w:color="auto" w:fill="FFFFFF"/>
          <w:lang w:val="en-US" w:eastAsia="zh-CN"/>
        </w:rPr>
        <w:t>加强信息沟通和报送，如有突发险情要第一时间有效处置，并立即向行业主管部门和</w:t>
      </w:r>
      <w:r>
        <w:rPr>
          <w:rFonts w:hint="eastAsia" w:ascii="仿宋_GB2312" w:hAnsi="仿宋_GB2312" w:eastAsia="仿宋_GB2312" w:cs="仿宋_GB2312"/>
          <w:b w:val="0"/>
          <w:bCs w:val="0"/>
          <w:color w:val="auto"/>
          <w:sz w:val="32"/>
          <w:szCs w:val="32"/>
          <w:u w:val="none"/>
          <w:shd w:val="clear" w:color="auto" w:fill="FFFFFF"/>
          <w:lang w:val="en-US" w:eastAsia="zh-CN"/>
        </w:rPr>
        <w:t>县</w:t>
      </w:r>
      <w:r>
        <w:rPr>
          <w:rFonts w:hint="default" w:ascii="仿宋_GB2312" w:hAnsi="仿宋_GB2312" w:eastAsia="仿宋_GB2312" w:cs="仿宋_GB2312"/>
          <w:b w:val="0"/>
          <w:bCs w:val="0"/>
          <w:color w:val="auto"/>
          <w:sz w:val="32"/>
          <w:szCs w:val="32"/>
          <w:u w:val="none"/>
          <w:shd w:val="clear" w:color="auto" w:fill="FFFFFF"/>
          <w:lang w:val="en-US" w:eastAsia="zh-CN"/>
        </w:rPr>
        <w:t>防汛抗旱指挥部办公室报告。</w:t>
      </w:r>
    </w:p>
    <w:p w14:paraId="5B506B1D">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黑体" w:hAnsi="黑体" w:eastAsia="黑体" w:cs="黑体"/>
          <w:b w:val="0"/>
          <w:bCs/>
          <w:color w:val="auto"/>
          <w:szCs w:val="32"/>
          <w:u w:val="none"/>
          <w:lang w:eastAsia="zh-CN"/>
        </w:rPr>
      </w:pPr>
      <w:bookmarkStart w:id="452" w:name="_Toc27326"/>
      <w:bookmarkStart w:id="453" w:name="_Toc31891"/>
      <w:bookmarkStart w:id="454" w:name="_Toc1824"/>
      <w:r>
        <w:rPr>
          <w:rFonts w:hint="eastAsia" w:ascii="黑体" w:hAnsi="黑体" w:eastAsia="黑体" w:cs="黑体"/>
          <w:b w:val="0"/>
          <w:bCs/>
          <w:color w:val="auto"/>
          <w:szCs w:val="32"/>
          <w:u w:val="none"/>
        </w:rPr>
        <w:t>6.</w:t>
      </w:r>
      <w:r>
        <w:rPr>
          <w:rFonts w:hint="eastAsia" w:ascii="黑体" w:hAnsi="黑体" w:eastAsia="黑体" w:cs="黑体"/>
          <w:b w:val="0"/>
          <w:bCs/>
          <w:color w:val="auto"/>
          <w:szCs w:val="32"/>
          <w:u w:val="none"/>
          <w:lang w:val="en-US" w:eastAsia="zh-CN"/>
        </w:rPr>
        <w:t>1</w:t>
      </w:r>
      <w:r>
        <w:rPr>
          <w:rFonts w:hint="eastAsia" w:ascii="黑体" w:hAnsi="黑体" w:eastAsia="黑体" w:cs="黑体"/>
          <w:b w:val="0"/>
          <w:bCs/>
          <w:color w:val="auto"/>
          <w:szCs w:val="32"/>
          <w:u w:val="none"/>
        </w:rPr>
        <w:t>.2 暴雨内涝应急响应</w:t>
      </w:r>
      <w:r>
        <w:rPr>
          <w:rFonts w:hint="eastAsia" w:ascii="黑体" w:hAnsi="黑体" w:eastAsia="黑体" w:cs="黑体"/>
          <w:b w:val="0"/>
          <w:bCs/>
          <w:color w:val="auto"/>
          <w:szCs w:val="32"/>
          <w:u w:val="none"/>
          <w:lang w:val="en-US" w:eastAsia="zh-CN"/>
        </w:rPr>
        <w:t>要求</w:t>
      </w:r>
      <w:bookmarkEnd w:id="452"/>
      <w:bookmarkEnd w:id="453"/>
      <w:bookmarkEnd w:id="454"/>
    </w:p>
    <w:p w14:paraId="23ED29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w:t>
      </w:r>
      <w:r>
        <w:rPr>
          <w:rFonts w:hint="eastAsia" w:ascii="仿宋_GB2312" w:hAnsi="仿宋_GB2312" w:eastAsia="仿宋_GB2312" w:cs="仿宋_GB2312"/>
          <w:color w:val="auto"/>
          <w:sz w:val="32"/>
          <w:szCs w:val="32"/>
          <w:u w:val="none"/>
          <w:shd w:val="clear" w:color="auto" w:fill="FFFFFF"/>
          <w:lang w:val="en-US" w:eastAsia="zh-CN"/>
        </w:rPr>
        <w:t>强化分析研判，适时</w:t>
      </w:r>
      <w:r>
        <w:rPr>
          <w:rFonts w:hint="eastAsia" w:ascii="仿宋_GB2312" w:hAnsi="仿宋_GB2312" w:eastAsia="仿宋_GB2312" w:cs="仿宋_GB2312"/>
          <w:color w:val="auto"/>
          <w:sz w:val="32"/>
          <w:szCs w:val="32"/>
          <w:u w:val="none"/>
          <w:shd w:val="clear" w:color="auto" w:fill="FFFFFF"/>
        </w:rPr>
        <w:t>转移安置</w:t>
      </w:r>
      <w:r>
        <w:rPr>
          <w:rFonts w:hint="eastAsia" w:ascii="仿宋_GB2312" w:hAnsi="仿宋_GB2312" w:eastAsia="仿宋_GB2312" w:cs="仿宋_GB2312"/>
          <w:color w:val="auto"/>
          <w:sz w:val="32"/>
          <w:szCs w:val="32"/>
          <w:u w:val="none"/>
          <w:shd w:val="clear" w:color="auto" w:fill="FFFFFF"/>
          <w:lang w:val="en-US" w:eastAsia="zh-CN"/>
        </w:rPr>
        <w:t>城乡</w:t>
      </w:r>
      <w:r>
        <w:rPr>
          <w:rFonts w:hint="eastAsia" w:ascii="仿宋_GB2312" w:hAnsi="仿宋_GB2312" w:eastAsia="仿宋_GB2312" w:cs="仿宋_GB2312"/>
          <w:color w:val="auto"/>
          <w:sz w:val="32"/>
          <w:szCs w:val="32"/>
          <w:u w:val="none"/>
          <w:shd w:val="clear" w:color="auto" w:fill="FFFFFF"/>
        </w:rPr>
        <w:t>危房户、棚户区及受暴雨影响区域人员，全力确保</w:t>
      </w:r>
      <w:r>
        <w:rPr>
          <w:rFonts w:hint="eastAsia" w:ascii="仿宋_GB2312" w:hAnsi="仿宋_GB2312" w:eastAsia="仿宋_GB2312" w:cs="仿宋_GB2312"/>
          <w:color w:val="auto"/>
          <w:sz w:val="32"/>
          <w:szCs w:val="32"/>
          <w:u w:val="none"/>
          <w:shd w:val="clear" w:color="auto" w:fill="FFFFFF"/>
          <w:lang w:val="en-US" w:eastAsia="zh-CN"/>
        </w:rPr>
        <w:t>人民群众生命</w:t>
      </w:r>
      <w:r>
        <w:rPr>
          <w:rFonts w:hint="eastAsia" w:ascii="仿宋_GB2312" w:hAnsi="仿宋_GB2312" w:eastAsia="仿宋_GB2312" w:cs="仿宋_GB2312"/>
          <w:color w:val="auto"/>
          <w:sz w:val="32"/>
          <w:szCs w:val="32"/>
          <w:u w:val="none"/>
          <w:shd w:val="clear" w:color="auto" w:fill="FFFFFF"/>
        </w:rPr>
        <w:t>安全。</w:t>
      </w:r>
    </w:p>
    <w:p w14:paraId="2CDB6F1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（2）适时采取学校停课、危化企业停工、旅游景区关闭等应急措施，做好重点地区、重点行业安全防范。</w:t>
      </w:r>
    </w:p>
    <w:p w14:paraId="5D1A01C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（3）加大宣传力度，多渠道实时发布气象预警信息</w:t>
      </w:r>
      <w:r>
        <w:rPr>
          <w:rFonts w:hint="eastAsia" w:ascii="仿宋_GB2312" w:hAnsi="仿宋_GB2312" w:eastAsia="仿宋_GB2312" w:cs="仿宋_GB2312"/>
          <w:color w:val="auto"/>
          <w:sz w:val="32"/>
          <w:szCs w:val="32"/>
          <w:u w:val="none"/>
          <w:shd w:val="clear" w:color="auto" w:fill="FFFFFF"/>
          <w:lang w:val="en-US" w:eastAsia="zh-CN"/>
        </w:rPr>
        <w:t>和</w:t>
      </w: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w:t>
      </w:r>
      <w:r>
        <w:rPr>
          <w:rFonts w:hint="eastAsia" w:ascii="仿宋_GB2312" w:hAnsi="仿宋_GB2312" w:eastAsia="仿宋_GB2312" w:cs="仿宋_GB2312"/>
          <w:color w:val="auto"/>
          <w:sz w:val="32"/>
          <w:szCs w:val="32"/>
          <w:u w:val="none"/>
          <w:shd w:val="clear" w:color="auto" w:fill="FFFFFF"/>
          <w:lang w:val="en-US" w:eastAsia="zh-CN"/>
        </w:rPr>
        <w:t>信息</w:t>
      </w:r>
      <w:r>
        <w:rPr>
          <w:rFonts w:hint="eastAsia" w:ascii="仿宋_GB2312" w:hAnsi="仿宋_GB2312" w:eastAsia="仿宋_GB2312" w:cs="仿宋_GB2312"/>
          <w:color w:val="auto"/>
          <w:sz w:val="32"/>
          <w:szCs w:val="32"/>
          <w:u w:val="none"/>
          <w:shd w:val="clear" w:color="auto" w:fill="FFFFFF"/>
        </w:rPr>
        <w:t>，建议</w:t>
      </w:r>
      <w:r>
        <w:rPr>
          <w:rFonts w:hint="eastAsia" w:ascii="仿宋_GB2312" w:hAnsi="仿宋_GB2312" w:eastAsia="仿宋_GB2312" w:cs="仿宋_GB2312"/>
          <w:color w:val="auto"/>
          <w:sz w:val="32"/>
          <w:szCs w:val="32"/>
          <w:u w:val="none"/>
          <w:shd w:val="clear" w:color="auto" w:fill="FFFFFF"/>
          <w:lang w:eastAsia="zh-CN"/>
        </w:rPr>
        <w:t>居</w:t>
      </w:r>
      <w:r>
        <w:rPr>
          <w:rFonts w:hint="eastAsia" w:ascii="仿宋_GB2312" w:hAnsi="仿宋_GB2312" w:eastAsia="仿宋_GB2312" w:cs="仿宋_GB2312"/>
          <w:color w:val="auto"/>
          <w:sz w:val="32"/>
          <w:szCs w:val="32"/>
          <w:u w:val="none"/>
          <w:shd w:val="clear" w:color="auto" w:fill="FFFFFF"/>
        </w:rPr>
        <w:t>民尽量减少外出并提醒公众做好安全防护；劝离易积水点位及城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低洼地区已停驶车辆，避免出现大范围车辆集中受淹。</w:t>
      </w:r>
    </w:p>
    <w:p w14:paraId="5088097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（4）加强城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排水防涝设施调度，降低排水管道水位。暴雨前，各泵站全部打开进水池闸门，同时增加机泵运行台数，保持低水位运行；</w:t>
      </w:r>
      <w:r>
        <w:rPr>
          <w:rFonts w:hint="eastAsia" w:ascii="仿宋_GB2312" w:hAnsi="仿宋_GB2312" w:eastAsia="仿宋_GB2312" w:cs="仿宋_GB2312"/>
          <w:sz w:val="32"/>
          <w:szCs w:val="32"/>
          <w:shd w:val="clear" w:color="auto" w:fill="FFFFFF"/>
          <w:lang w:val="en-US" w:eastAsia="zh-CN"/>
        </w:rPr>
        <w:t>暴雨过程中，加大城区重点出口泵站抽升力度，加快城区积水的排除；</w:t>
      </w:r>
      <w:r>
        <w:rPr>
          <w:rFonts w:hint="eastAsia" w:ascii="仿宋_GB2312" w:hAnsi="仿宋_GB2312" w:eastAsia="仿宋_GB2312" w:cs="仿宋_GB2312"/>
          <w:color w:val="auto"/>
          <w:sz w:val="32"/>
          <w:szCs w:val="32"/>
          <w:u w:val="none"/>
          <w:shd w:val="clear" w:color="auto" w:fill="FFFFFF"/>
          <w:lang w:val="en-US" w:eastAsia="zh-CN"/>
        </w:rPr>
        <w:t>适时</w:t>
      </w:r>
      <w:r>
        <w:rPr>
          <w:rFonts w:hint="eastAsia" w:ascii="仿宋_GB2312" w:hAnsi="仿宋_GB2312" w:eastAsia="仿宋_GB2312" w:cs="仿宋_GB2312"/>
          <w:color w:val="auto"/>
          <w:sz w:val="32"/>
          <w:szCs w:val="32"/>
          <w:u w:val="none"/>
          <w:shd w:val="clear" w:color="auto" w:fill="FFFFFF"/>
        </w:rPr>
        <w:t>坍落城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河道上的</w:t>
      </w:r>
      <w:r>
        <w:rPr>
          <w:rFonts w:hint="eastAsia" w:ascii="仿宋_GB2312" w:hAnsi="仿宋_GB2312" w:eastAsia="仿宋_GB2312" w:cs="仿宋_GB2312"/>
          <w:color w:val="auto"/>
          <w:sz w:val="32"/>
          <w:szCs w:val="32"/>
          <w:u w:val="none"/>
          <w:shd w:val="clear" w:color="auto" w:fill="FFFFFF"/>
          <w:lang w:val="en-US" w:eastAsia="zh-CN"/>
        </w:rPr>
        <w:t>拦河闸坝</w:t>
      </w:r>
      <w:r>
        <w:rPr>
          <w:rFonts w:hint="eastAsia" w:ascii="仿宋_GB2312" w:hAnsi="仿宋_GB2312" w:eastAsia="仿宋_GB2312" w:cs="仿宋_GB2312"/>
          <w:color w:val="auto"/>
          <w:sz w:val="32"/>
          <w:szCs w:val="32"/>
          <w:u w:val="none"/>
          <w:shd w:val="clear" w:color="auto" w:fill="FFFFFF"/>
        </w:rPr>
        <w:t>，降低河道水位。</w:t>
      </w:r>
    </w:p>
    <w:p w14:paraId="2DE6B69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（5）坚持“以雨为令”，各</w:t>
      </w:r>
      <w:r>
        <w:rPr>
          <w:rFonts w:hint="eastAsia" w:ascii="仿宋_GB2312" w:hAnsi="仿宋_GB2312" w:eastAsia="仿宋_GB2312" w:cs="仿宋_GB2312"/>
          <w:color w:val="auto"/>
          <w:sz w:val="32"/>
          <w:szCs w:val="32"/>
          <w:u w:val="none"/>
          <w:shd w:val="clear" w:color="auto" w:fill="FFFFFF"/>
          <w:lang w:val="en-US" w:eastAsia="zh-CN"/>
        </w:rPr>
        <w:t>级排水部门</w:t>
      </w:r>
      <w:r>
        <w:rPr>
          <w:rFonts w:hint="eastAsia" w:ascii="仿宋_GB2312" w:hAnsi="仿宋_GB2312" w:eastAsia="仿宋_GB2312" w:cs="仿宋_GB2312"/>
          <w:color w:val="auto"/>
          <w:sz w:val="32"/>
          <w:szCs w:val="32"/>
          <w:u w:val="none"/>
          <w:shd w:val="clear" w:color="auto" w:fill="FFFFFF"/>
        </w:rPr>
        <w:t>组织排水人员清除所属街路雨水井上阻水物；对重点</w:t>
      </w:r>
      <w:r>
        <w:rPr>
          <w:rFonts w:hint="eastAsia" w:ascii="仿宋_GB2312" w:hAnsi="仿宋_GB2312" w:eastAsia="仿宋_GB2312" w:cs="仿宋_GB2312"/>
          <w:color w:val="auto"/>
          <w:sz w:val="32"/>
          <w:szCs w:val="32"/>
          <w:u w:val="none"/>
          <w:shd w:val="clear" w:color="auto" w:fill="FFFFFF"/>
          <w:lang w:val="en-US" w:eastAsia="zh-CN"/>
        </w:rPr>
        <w:t>易积水点位、下穿式桥涵等</w:t>
      </w:r>
      <w:r>
        <w:rPr>
          <w:rFonts w:hint="eastAsia" w:ascii="仿宋_GB2312" w:hAnsi="仿宋_GB2312" w:eastAsia="仿宋_GB2312" w:cs="仿宋_GB2312"/>
          <w:color w:val="auto"/>
          <w:sz w:val="32"/>
          <w:szCs w:val="32"/>
          <w:u w:val="none"/>
          <w:shd w:val="clear" w:color="auto" w:fill="FFFFFF"/>
        </w:rPr>
        <w:t>易涝积水区域落实抢险</w:t>
      </w:r>
      <w:r>
        <w:rPr>
          <w:rFonts w:hint="eastAsia" w:ascii="仿宋_GB2312" w:hAnsi="仿宋_GB2312" w:eastAsia="仿宋_GB2312" w:cs="仿宋_GB2312"/>
          <w:color w:val="auto"/>
          <w:sz w:val="32"/>
          <w:szCs w:val="32"/>
          <w:u w:val="none"/>
          <w:shd w:val="clear" w:color="auto" w:fill="FFFFFF"/>
          <w:lang w:val="en-US" w:eastAsia="zh-CN"/>
        </w:rPr>
        <w:t>队伍</w:t>
      </w:r>
      <w:r>
        <w:rPr>
          <w:rFonts w:hint="eastAsia" w:ascii="仿宋_GB2312" w:hAnsi="仿宋_GB2312" w:eastAsia="仿宋_GB2312" w:cs="仿宋_GB2312"/>
          <w:color w:val="auto"/>
          <w:sz w:val="32"/>
          <w:szCs w:val="32"/>
          <w:u w:val="none"/>
          <w:shd w:val="clear" w:color="auto" w:fill="FFFFFF"/>
        </w:rPr>
        <w:t>和移动泵车，随时准备强排低洼易涝区域的积水。</w:t>
      </w:r>
    </w:p>
    <w:p w14:paraId="74BF13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（6）加大交通巡管力度，强化交通安全疏导工作</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第一时间施救水淹车内司乘人员，</w:t>
      </w:r>
      <w:r>
        <w:rPr>
          <w:rFonts w:hint="eastAsia" w:ascii="仿宋_GB2312" w:hAnsi="仿宋_GB2312" w:eastAsia="仿宋_GB2312" w:cs="仿宋_GB2312"/>
          <w:color w:val="auto"/>
          <w:sz w:val="32"/>
          <w:szCs w:val="32"/>
          <w:u w:val="none"/>
          <w:shd w:val="clear" w:color="auto" w:fill="FFFFFF"/>
        </w:rPr>
        <w:t>及时</w:t>
      </w:r>
      <w:r>
        <w:rPr>
          <w:rFonts w:hint="eastAsia" w:ascii="仿宋_GB2312" w:hAnsi="仿宋_GB2312" w:eastAsia="仿宋_GB2312" w:cs="仿宋_GB2312"/>
          <w:color w:val="auto"/>
          <w:sz w:val="32"/>
          <w:szCs w:val="32"/>
          <w:u w:val="none"/>
          <w:shd w:val="clear" w:color="auto" w:fill="FFFFFF"/>
          <w:lang w:val="en-US" w:eastAsia="zh-CN"/>
        </w:rPr>
        <w:t>牵引</w:t>
      </w:r>
      <w:r>
        <w:rPr>
          <w:rFonts w:hint="eastAsia" w:ascii="仿宋_GB2312" w:hAnsi="仿宋_GB2312" w:eastAsia="仿宋_GB2312" w:cs="仿宋_GB2312"/>
          <w:color w:val="auto"/>
          <w:sz w:val="32"/>
          <w:szCs w:val="32"/>
          <w:u w:val="none"/>
          <w:shd w:val="clear" w:color="auto" w:fill="FFFFFF"/>
        </w:rPr>
        <w:t>被困机动车辆</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当</w:t>
      </w:r>
      <w:r>
        <w:rPr>
          <w:rFonts w:hint="eastAsia" w:ascii="仿宋_GB2312" w:hAnsi="仿宋_GB2312" w:eastAsia="仿宋_GB2312" w:cs="仿宋_GB2312"/>
          <w:color w:val="auto"/>
          <w:sz w:val="32"/>
          <w:szCs w:val="32"/>
          <w:u w:val="none"/>
          <w:shd w:val="clear" w:color="auto" w:fill="FFFFFF"/>
          <w:lang w:val="en-US" w:eastAsia="zh-CN"/>
        </w:rPr>
        <w:t>积水路段</w:t>
      </w:r>
      <w:r>
        <w:rPr>
          <w:rFonts w:hint="eastAsia" w:ascii="仿宋_GB2312" w:hAnsi="仿宋_GB2312" w:eastAsia="仿宋_GB2312" w:cs="仿宋_GB2312"/>
          <w:color w:val="auto"/>
          <w:sz w:val="32"/>
          <w:szCs w:val="32"/>
          <w:u w:val="none"/>
          <w:shd w:val="clear" w:color="auto" w:fill="FFFFFF"/>
        </w:rPr>
        <w:t>水深超过25厘米时，实行临时交通远端封闭</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调流措施</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b w:val="0"/>
          <w:bCs w:val="0"/>
          <w:color w:val="auto"/>
          <w:sz w:val="32"/>
          <w:szCs w:val="32"/>
          <w:u w:val="none"/>
          <w:shd w:val="clear" w:color="auto" w:fill="FFFFFF"/>
          <w:lang w:val="en-US" w:eastAsia="zh-CN"/>
        </w:rPr>
        <w:t>特别是因强降雨后形成的积水点位，要加强巡视，坚决做到水位不消除，警力不撤离。</w:t>
      </w:r>
      <w:r>
        <w:rPr>
          <w:rFonts w:hint="eastAsia" w:ascii="仿宋_GB2312" w:hAnsi="仿宋_GB2312" w:eastAsia="仿宋_GB2312" w:cs="仿宋_GB2312"/>
          <w:color w:val="auto"/>
          <w:sz w:val="32"/>
          <w:szCs w:val="32"/>
          <w:u w:val="none"/>
          <w:shd w:val="clear" w:color="auto" w:fill="FFFFFF"/>
        </w:rPr>
        <w:t>各级</w:t>
      </w:r>
      <w:r>
        <w:rPr>
          <w:rFonts w:hint="eastAsia" w:ascii="仿宋_GB2312" w:hAnsi="仿宋_GB2312" w:eastAsia="仿宋_GB2312" w:cs="仿宋_GB2312"/>
          <w:color w:val="auto"/>
          <w:sz w:val="32"/>
          <w:szCs w:val="32"/>
          <w:u w:val="none"/>
          <w:shd w:val="clear" w:color="auto" w:fill="FFFFFF"/>
          <w:lang w:val="en-US" w:eastAsia="zh-CN"/>
        </w:rPr>
        <w:t>城区</w:t>
      </w:r>
      <w:r>
        <w:rPr>
          <w:rFonts w:hint="eastAsia" w:ascii="仿宋_GB2312" w:hAnsi="仿宋_GB2312" w:eastAsia="仿宋_GB2312" w:cs="仿宋_GB2312"/>
          <w:color w:val="auto"/>
          <w:sz w:val="32"/>
          <w:szCs w:val="32"/>
          <w:u w:val="none"/>
          <w:shd w:val="clear" w:color="auto" w:fill="FFFFFF"/>
        </w:rPr>
        <w:t>排水</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城管执法等部门</w:t>
      </w:r>
      <w:r>
        <w:rPr>
          <w:rFonts w:hint="eastAsia" w:ascii="仿宋_GB2312" w:hAnsi="仿宋_GB2312" w:eastAsia="仿宋_GB2312" w:cs="仿宋_GB2312"/>
          <w:color w:val="auto"/>
          <w:sz w:val="32"/>
          <w:szCs w:val="32"/>
          <w:u w:val="none"/>
          <w:shd w:val="clear" w:color="auto" w:fill="FFFFFF"/>
        </w:rPr>
        <w:t>巡管人员加强对街路及市政设施的巡查，配合交警维护现场交通秩序，发现险情及时处置并报告</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w:t>
      </w:r>
    </w:p>
    <w:p w14:paraId="3830C7DB">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黑体" w:hAnsi="黑体" w:eastAsia="黑体" w:cs="黑体"/>
          <w:b w:val="0"/>
          <w:bCs/>
          <w:color w:val="auto"/>
          <w:szCs w:val="32"/>
          <w:u w:val="none"/>
          <w:lang w:eastAsia="zh-CN"/>
        </w:rPr>
      </w:pPr>
      <w:bookmarkStart w:id="455" w:name="_Toc1705"/>
      <w:bookmarkStart w:id="456" w:name="_Toc28455"/>
      <w:bookmarkStart w:id="457" w:name="_Toc27191"/>
      <w:r>
        <w:rPr>
          <w:rFonts w:hint="eastAsia" w:ascii="黑体" w:hAnsi="黑体" w:eastAsia="黑体" w:cs="黑体"/>
          <w:b w:val="0"/>
          <w:bCs/>
          <w:color w:val="auto"/>
          <w:szCs w:val="32"/>
          <w:u w:val="none"/>
        </w:rPr>
        <w:t>6.</w:t>
      </w:r>
      <w:r>
        <w:rPr>
          <w:rFonts w:hint="eastAsia" w:ascii="黑体" w:hAnsi="黑体" w:eastAsia="黑体" w:cs="黑体"/>
          <w:b w:val="0"/>
          <w:bCs/>
          <w:color w:val="auto"/>
          <w:szCs w:val="32"/>
          <w:u w:val="none"/>
          <w:lang w:val="en-US" w:eastAsia="zh-CN"/>
        </w:rPr>
        <w:t>1</w:t>
      </w:r>
      <w:r>
        <w:rPr>
          <w:rFonts w:hint="eastAsia" w:ascii="黑体" w:hAnsi="黑体" w:eastAsia="黑体" w:cs="黑体"/>
          <w:b w:val="0"/>
          <w:bCs/>
          <w:color w:val="auto"/>
          <w:szCs w:val="32"/>
          <w:u w:val="none"/>
        </w:rPr>
        <w:t>.3 雷雨大风及短时强降雨应急响应</w:t>
      </w:r>
      <w:r>
        <w:rPr>
          <w:rFonts w:hint="eastAsia" w:ascii="黑体" w:hAnsi="黑体" w:eastAsia="黑体" w:cs="黑体"/>
          <w:b w:val="0"/>
          <w:bCs/>
          <w:color w:val="auto"/>
          <w:szCs w:val="32"/>
          <w:u w:val="none"/>
          <w:lang w:val="en-US" w:eastAsia="zh-CN"/>
        </w:rPr>
        <w:t>要求</w:t>
      </w:r>
      <w:bookmarkEnd w:id="455"/>
      <w:bookmarkEnd w:id="456"/>
      <w:bookmarkEnd w:id="457"/>
    </w:p>
    <w:p w14:paraId="5EC22AC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（1）加强供电管理。供电系统是城</w:t>
      </w:r>
      <w:r>
        <w:rPr>
          <w:rFonts w:hint="eastAsia" w:ascii="仿宋_GB2312" w:hAnsi="仿宋_GB2312" w:eastAsia="仿宋_GB2312" w:cs="仿宋_GB2312"/>
          <w:color w:val="auto"/>
          <w:sz w:val="32"/>
          <w:szCs w:val="32"/>
          <w:u w:val="none"/>
          <w:shd w:val="clear" w:color="auto" w:fill="FFFFFF"/>
          <w:lang w:eastAsia="zh-CN"/>
        </w:rPr>
        <w:t>镇</w:t>
      </w:r>
      <w:r>
        <w:rPr>
          <w:rFonts w:hint="eastAsia" w:ascii="仿宋_GB2312" w:hAnsi="仿宋_GB2312" w:eastAsia="仿宋_GB2312" w:cs="仿宋_GB2312"/>
          <w:color w:val="auto"/>
          <w:sz w:val="32"/>
          <w:szCs w:val="32"/>
          <w:u w:val="none"/>
          <w:shd w:val="clear" w:color="auto" w:fill="FFFFFF"/>
        </w:rPr>
        <w:t>供水、排水和其他行业正常生产运行的重要保障，应加强供电管理，做好防御工作，有计划地将架线电缆改为地下敷设，及时协同绿化部门进行树木修剪，以防电力线路被风摧断或被树木倒伏压断后断电。当遇有雷雨大风暴雨预警时，沈阳供电</w:t>
      </w:r>
      <w:r>
        <w:rPr>
          <w:rFonts w:hint="eastAsia" w:ascii="仿宋_GB2312" w:hAnsi="仿宋_GB2312" w:eastAsia="仿宋_GB2312" w:cs="仿宋_GB2312"/>
          <w:color w:val="auto"/>
          <w:sz w:val="32"/>
          <w:szCs w:val="32"/>
          <w:u w:val="none"/>
          <w:shd w:val="clear" w:color="auto" w:fill="FFFFFF"/>
          <w:lang w:eastAsia="zh-CN"/>
        </w:rPr>
        <w:t>康平分</w:t>
      </w:r>
      <w:r>
        <w:rPr>
          <w:rFonts w:hint="eastAsia" w:ascii="仿宋_GB2312" w:hAnsi="仿宋_GB2312" w:eastAsia="仿宋_GB2312" w:cs="仿宋_GB2312"/>
          <w:color w:val="auto"/>
          <w:sz w:val="32"/>
          <w:szCs w:val="32"/>
          <w:u w:val="none"/>
          <w:shd w:val="clear" w:color="auto" w:fill="FFFFFF"/>
        </w:rPr>
        <w:t>公司</w:t>
      </w:r>
      <w:r>
        <w:rPr>
          <w:rFonts w:hint="eastAsia" w:ascii="仿宋_GB2312" w:hAnsi="仿宋_GB2312" w:eastAsia="仿宋_GB2312" w:cs="仿宋_GB2312"/>
          <w:color w:val="auto"/>
          <w:sz w:val="32"/>
          <w:szCs w:val="32"/>
          <w:u w:val="none"/>
          <w:shd w:val="clear" w:color="auto" w:fill="FFFFFF"/>
          <w:lang w:val="en-US" w:eastAsia="zh-CN"/>
        </w:rPr>
        <w:t>要强化供电</w:t>
      </w:r>
      <w:r>
        <w:rPr>
          <w:rFonts w:hint="eastAsia" w:ascii="仿宋_GB2312" w:hAnsi="仿宋_GB2312" w:eastAsia="仿宋_GB2312" w:cs="仿宋_GB2312"/>
          <w:color w:val="auto"/>
          <w:sz w:val="32"/>
          <w:szCs w:val="32"/>
          <w:u w:val="none"/>
          <w:shd w:val="clear" w:color="auto" w:fill="FFFFFF"/>
        </w:rPr>
        <w:t>线路巡护及供电系统临时故障抢修工作</w:t>
      </w:r>
      <w:r>
        <w:rPr>
          <w:rFonts w:hint="eastAsia" w:ascii="仿宋_GB2312" w:hAnsi="仿宋_GB2312" w:eastAsia="仿宋_GB2312" w:cs="仿宋_GB2312"/>
          <w:color w:val="auto"/>
          <w:sz w:val="32"/>
          <w:szCs w:val="32"/>
          <w:u w:val="none"/>
          <w:shd w:val="clear" w:color="auto" w:fill="FFFFFF"/>
          <w:lang w:val="en-US" w:eastAsia="zh-CN"/>
        </w:rPr>
        <w:t>的</w:t>
      </w:r>
      <w:r>
        <w:rPr>
          <w:rFonts w:hint="eastAsia" w:ascii="仿宋_GB2312" w:hAnsi="仿宋_GB2312" w:eastAsia="仿宋_GB2312" w:cs="仿宋_GB2312"/>
          <w:color w:val="auto"/>
          <w:sz w:val="32"/>
          <w:szCs w:val="32"/>
          <w:u w:val="none"/>
          <w:shd w:val="clear" w:color="auto" w:fill="FFFFFF"/>
        </w:rPr>
        <w:t>指挥</w:t>
      </w:r>
      <w:r>
        <w:rPr>
          <w:rFonts w:hint="eastAsia" w:ascii="仿宋_GB2312" w:hAnsi="仿宋_GB2312" w:eastAsia="仿宋_GB2312" w:cs="仿宋_GB2312"/>
          <w:color w:val="auto"/>
          <w:sz w:val="32"/>
          <w:szCs w:val="32"/>
          <w:u w:val="none"/>
          <w:shd w:val="clear" w:color="auto" w:fill="FFFFFF"/>
          <w:lang w:val="en-US" w:eastAsia="zh-CN"/>
        </w:rPr>
        <w:t>和</w:t>
      </w:r>
      <w:r>
        <w:rPr>
          <w:rFonts w:hint="eastAsia" w:ascii="仿宋_GB2312" w:hAnsi="仿宋_GB2312" w:eastAsia="仿宋_GB2312" w:cs="仿宋_GB2312"/>
          <w:color w:val="auto"/>
          <w:sz w:val="32"/>
          <w:szCs w:val="32"/>
          <w:u w:val="none"/>
          <w:shd w:val="clear" w:color="auto" w:fill="FFFFFF"/>
        </w:rPr>
        <w:t>调度，确保城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排水泵站</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市政设施</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eastAsia="zh-CN"/>
        </w:rPr>
        <w:t>居</w:t>
      </w:r>
      <w:r>
        <w:rPr>
          <w:rFonts w:hint="eastAsia" w:ascii="仿宋_GB2312" w:hAnsi="仿宋_GB2312" w:eastAsia="仿宋_GB2312" w:cs="仿宋_GB2312"/>
          <w:color w:val="auto"/>
          <w:sz w:val="32"/>
          <w:szCs w:val="32"/>
          <w:u w:val="none"/>
          <w:shd w:val="clear" w:color="auto" w:fill="FFFFFF"/>
        </w:rPr>
        <w:t>民用电安全。</w:t>
      </w:r>
    </w:p>
    <w:p w14:paraId="0492D8C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w:t>
      </w:r>
      <w:r>
        <w:rPr>
          <w:rFonts w:hint="eastAsia" w:ascii="仿宋_GB2312" w:hAnsi="仿宋_GB2312" w:eastAsia="仿宋_GB2312" w:cs="仿宋_GB2312"/>
          <w:color w:val="auto"/>
          <w:sz w:val="32"/>
          <w:szCs w:val="32"/>
          <w:u w:val="none"/>
          <w:shd w:val="clear" w:color="auto" w:fill="FFFFFF"/>
          <w:lang w:val="en-US" w:eastAsia="zh-CN"/>
        </w:rPr>
        <w:t>加强</w:t>
      </w: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排水泵站</w:t>
      </w:r>
      <w:r>
        <w:rPr>
          <w:rFonts w:hint="eastAsia" w:ascii="仿宋_GB2312" w:hAnsi="仿宋_GB2312" w:eastAsia="仿宋_GB2312" w:cs="仿宋_GB2312"/>
          <w:color w:val="auto"/>
          <w:sz w:val="32"/>
          <w:szCs w:val="32"/>
          <w:u w:val="none"/>
          <w:shd w:val="clear" w:color="auto" w:fill="FFFFFF"/>
          <w:lang w:val="en-US" w:eastAsia="zh-CN"/>
        </w:rPr>
        <w:t>供电保障。</w:t>
      </w: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排水泵站是排除城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内涝积水的重要枢纽设施，为保障城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排除内涝积水的需要，城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各泵站</w:t>
      </w:r>
      <w:r>
        <w:rPr>
          <w:rFonts w:hint="eastAsia" w:ascii="仿宋_GB2312" w:hAnsi="仿宋_GB2312" w:eastAsia="仿宋_GB2312" w:cs="仿宋_GB2312"/>
          <w:color w:val="auto"/>
          <w:sz w:val="32"/>
          <w:szCs w:val="32"/>
          <w:u w:val="none"/>
          <w:shd w:val="clear" w:color="auto" w:fill="FFFFFF"/>
          <w:lang w:val="en-US" w:eastAsia="zh-CN"/>
        </w:rPr>
        <w:t>要</w:t>
      </w:r>
      <w:r>
        <w:rPr>
          <w:rFonts w:hint="eastAsia" w:ascii="仿宋_GB2312" w:hAnsi="仿宋_GB2312" w:eastAsia="仿宋_GB2312" w:cs="仿宋_GB2312"/>
          <w:color w:val="auto"/>
          <w:sz w:val="32"/>
          <w:szCs w:val="32"/>
          <w:u w:val="none"/>
          <w:shd w:val="clear" w:color="auto" w:fill="FFFFFF"/>
        </w:rPr>
        <w:t>设置双电源、配备发电机组。</w:t>
      </w:r>
    </w:p>
    <w:p w14:paraId="1B54CF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（3）加强广告牌匾及树木管护。</w:t>
      </w:r>
      <w:r>
        <w:rPr>
          <w:rFonts w:hint="eastAsia" w:ascii="仿宋_GB2312" w:hAnsi="仿宋_GB2312" w:eastAsia="仿宋_GB2312" w:cs="仿宋_GB2312"/>
          <w:color w:val="auto"/>
          <w:sz w:val="32"/>
          <w:szCs w:val="32"/>
          <w:u w:val="none"/>
          <w:shd w:val="clear" w:color="auto" w:fill="FFFFFF"/>
          <w:lang w:val="en-US" w:eastAsia="zh-CN"/>
        </w:rPr>
        <w:t>户外</w:t>
      </w:r>
      <w:r>
        <w:rPr>
          <w:rFonts w:hint="eastAsia" w:ascii="仿宋_GB2312" w:hAnsi="仿宋_GB2312" w:eastAsia="仿宋_GB2312" w:cs="仿宋_GB2312"/>
          <w:color w:val="auto"/>
          <w:sz w:val="32"/>
          <w:szCs w:val="32"/>
          <w:u w:val="none"/>
          <w:shd w:val="clear" w:color="auto" w:fill="FFFFFF"/>
        </w:rPr>
        <w:t>广告牌匾管理部门与园林绿化管理部门做好汛前准备，备足物料，提前巡查、做好加固街路广告牌和树木倒伏的防护工作。雷雨大风期间要强化巡视，及时清除刮断树枝、倒伏树木等路障。</w:t>
      </w:r>
    </w:p>
    <w:p w14:paraId="3ED896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（4）</w:t>
      </w:r>
      <w:r>
        <w:rPr>
          <w:rFonts w:hint="eastAsia" w:ascii="仿宋_GB2312" w:hAnsi="仿宋_GB2312" w:eastAsia="仿宋_GB2312" w:cs="仿宋_GB2312"/>
          <w:color w:val="auto"/>
          <w:sz w:val="32"/>
          <w:szCs w:val="32"/>
          <w:u w:val="none"/>
          <w:shd w:val="clear" w:color="auto" w:fill="FFFFFF"/>
          <w:lang w:val="en-US" w:eastAsia="zh-CN"/>
        </w:rPr>
        <w:t>加强在建工地安全管理。遇有</w:t>
      </w:r>
      <w:r>
        <w:rPr>
          <w:rFonts w:hint="eastAsia" w:ascii="仿宋_GB2312" w:hAnsi="仿宋_GB2312" w:eastAsia="仿宋_GB2312" w:cs="仿宋_GB2312"/>
          <w:color w:val="auto"/>
          <w:sz w:val="32"/>
          <w:szCs w:val="32"/>
          <w:u w:val="none"/>
          <w:shd w:val="clear" w:color="auto" w:fill="FFFFFF"/>
        </w:rPr>
        <w:t>雷电大风</w:t>
      </w:r>
      <w:r>
        <w:rPr>
          <w:rFonts w:hint="eastAsia" w:ascii="仿宋_GB2312" w:hAnsi="仿宋_GB2312" w:eastAsia="仿宋_GB2312" w:cs="仿宋_GB2312"/>
          <w:color w:val="auto"/>
          <w:sz w:val="32"/>
          <w:szCs w:val="32"/>
          <w:u w:val="none"/>
          <w:shd w:val="clear" w:color="auto" w:fill="FFFFFF"/>
          <w:lang w:val="en-US" w:eastAsia="zh-CN"/>
        </w:rPr>
        <w:t>天气</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各类</w:t>
      </w:r>
      <w:r>
        <w:rPr>
          <w:rFonts w:hint="eastAsia" w:ascii="仿宋_GB2312" w:hAnsi="仿宋_GB2312" w:eastAsia="仿宋_GB2312" w:cs="仿宋_GB2312"/>
          <w:color w:val="auto"/>
          <w:sz w:val="32"/>
          <w:szCs w:val="32"/>
          <w:u w:val="none"/>
          <w:shd w:val="clear" w:color="auto" w:fill="FFFFFF"/>
          <w:lang w:val="en-US" w:eastAsia="zh-CN"/>
        </w:rPr>
        <w:t>户外</w:t>
      </w:r>
      <w:r>
        <w:rPr>
          <w:rFonts w:hint="eastAsia" w:ascii="仿宋_GB2312" w:hAnsi="仿宋_GB2312" w:eastAsia="仿宋_GB2312" w:cs="仿宋_GB2312"/>
          <w:color w:val="auto"/>
          <w:sz w:val="32"/>
          <w:szCs w:val="32"/>
          <w:u w:val="none"/>
          <w:shd w:val="clear" w:color="auto" w:fill="FFFFFF"/>
        </w:rPr>
        <w:t>在建施工现场</w:t>
      </w:r>
      <w:r>
        <w:rPr>
          <w:rFonts w:hint="eastAsia" w:ascii="仿宋_GB2312" w:hAnsi="仿宋_GB2312" w:eastAsia="仿宋_GB2312" w:cs="仿宋_GB2312"/>
          <w:color w:val="auto"/>
          <w:sz w:val="32"/>
          <w:szCs w:val="32"/>
          <w:u w:val="none"/>
          <w:shd w:val="clear" w:color="auto" w:fill="FFFFFF"/>
          <w:lang w:val="en-US" w:eastAsia="zh-CN"/>
        </w:rPr>
        <w:t>要适时</w:t>
      </w:r>
      <w:r>
        <w:rPr>
          <w:rFonts w:hint="eastAsia" w:ascii="仿宋_GB2312" w:hAnsi="仿宋_GB2312" w:eastAsia="仿宋_GB2312" w:cs="仿宋_GB2312"/>
          <w:color w:val="auto"/>
          <w:sz w:val="32"/>
          <w:szCs w:val="32"/>
          <w:u w:val="none"/>
          <w:shd w:val="clear" w:color="auto" w:fill="FFFFFF"/>
        </w:rPr>
        <w:t>停止施工作业，确保</w:t>
      </w:r>
      <w:r>
        <w:rPr>
          <w:rFonts w:hint="eastAsia" w:ascii="仿宋_GB2312" w:hAnsi="仿宋_GB2312" w:eastAsia="仿宋_GB2312" w:cs="仿宋_GB2312"/>
          <w:color w:val="auto"/>
          <w:sz w:val="32"/>
          <w:szCs w:val="32"/>
          <w:u w:val="none"/>
          <w:shd w:val="clear" w:color="auto" w:fill="FFFFFF"/>
          <w:lang w:val="en-US" w:eastAsia="zh-CN"/>
        </w:rPr>
        <w:t>施工现场相关人员安全和在建项目</w:t>
      </w:r>
      <w:r>
        <w:rPr>
          <w:rFonts w:hint="eastAsia" w:ascii="仿宋_GB2312" w:hAnsi="仿宋_GB2312" w:eastAsia="仿宋_GB2312" w:cs="仿宋_GB2312"/>
          <w:color w:val="auto"/>
          <w:sz w:val="32"/>
          <w:szCs w:val="32"/>
          <w:u w:val="none"/>
          <w:shd w:val="clear" w:color="auto" w:fill="FFFFFF"/>
        </w:rPr>
        <w:t>安全。</w:t>
      </w:r>
    </w:p>
    <w:p w14:paraId="3C2D7183">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（5）</w:t>
      </w:r>
      <w:r>
        <w:rPr>
          <w:rFonts w:hint="eastAsia" w:ascii="仿宋_GB2312" w:hAnsi="仿宋_GB2312" w:eastAsia="仿宋_GB2312" w:cs="仿宋_GB2312"/>
          <w:color w:val="auto"/>
          <w:sz w:val="32"/>
          <w:szCs w:val="32"/>
          <w:u w:val="none"/>
          <w:shd w:val="clear" w:color="auto" w:fill="FFFFFF"/>
          <w:lang w:val="en-US" w:eastAsia="zh-CN"/>
        </w:rPr>
        <w:t>加强监测预报预警和应急响应。</w:t>
      </w:r>
      <w:r>
        <w:rPr>
          <w:rFonts w:hint="eastAsia" w:ascii="仿宋_GB2312" w:hAnsi="仿宋_GB2312" w:eastAsia="仿宋_GB2312" w:cs="仿宋_GB2312"/>
          <w:color w:val="auto"/>
          <w:sz w:val="32"/>
          <w:szCs w:val="32"/>
          <w:u w:val="none"/>
          <w:shd w:val="clear" w:color="auto" w:fill="FFFFFF"/>
        </w:rPr>
        <w:t>气象部门</w:t>
      </w:r>
      <w:r>
        <w:rPr>
          <w:rFonts w:hint="eastAsia" w:ascii="仿宋_GB2312" w:hAnsi="仿宋_GB2312" w:eastAsia="仿宋_GB2312" w:cs="仿宋_GB2312"/>
          <w:color w:val="auto"/>
          <w:sz w:val="32"/>
          <w:szCs w:val="32"/>
          <w:u w:val="none"/>
          <w:shd w:val="clear" w:color="auto" w:fill="FFFFFF"/>
          <w:lang w:val="en-US" w:eastAsia="zh-CN"/>
        </w:rPr>
        <w:t>强化</w:t>
      </w:r>
      <w:r>
        <w:rPr>
          <w:rFonts w:hint="eastAsia" w:ascii="仿宋_GB2312" w:hAnsi="仿宋_GB2312" w:eastAsia="仿宋_GB2312" w:cs="仿宋_GB2312"/>
          <w:color w:val="auto"/>
          <w:sz w:val="32"/>
          <w:szCs w:val="32"/>
          <w:u w:val="none"/>
          <w:shd w:val="clear" w:color="auto" w:fill="FFFFFF"/>
        </w:rPr>
        <w:t>天气滚动预报，及时发布</w:t>
      </w:r>
      <w:r>
        <w:rPr>
          <w:rFonts w:hint="eastAsia" w:ascii="仿宋_GB2312" w:hAnsi="仿宋_GB2312" w:eastAsia="仿宋_GB2312" w:cs="仿宋_GB2312"/>
          <w:color w:val="auto"/>
          <w:sz w:val="32"/>
          <w:szCs w:val="32"/>
          <w:u w:val="none"/>
          <w:shd w:val="clear" w:color="auto" w:fill="FFFFFF"/>
          <w:lang w:val="en-US" w:eastAsia="zh-CN"/>
        </w:rPr>
        <w:t>雷雨大风及</w:t>
      </w:r>
      <w:r>
        <w:rPr>
          <w:rFonts w:hint="eastAsia" w:ascii="仿宋_GB2312" w:hAnsi="仿宋_GB2312" w:eastAsia="仿宋_GB2312" w:cs="仿宋_GB2312"/>
          <w:color w:val="auto"/>
          <w:sz w:val="32"/>
          <w:szCs w:val="32"/>
          <w:u w:val="none"/>
          <w:shd w:val="clear" w:color="auto" w:fill="FFFFFF"/>
        </w:rPr>
        <w:t>短时强降雨</w:t>
      </w:r>
      <w:r>
        <w:rPr>
          <w:rFonts w:hint="eastAsia" w:ascii="仿宋_GB2312" w:hAnsi="仿宋_GB2312" w:eastAsia="仿宋_GB2312" w:cs="仿宋_GB2312"/>
          <w:color w:val="auto"/>
          <w:sz w:val="32"/>
          <w:szCs w:val="32"/>
          <w:u w:val="none"/>
          <w:shd w:val="clear" w:color="auto" w:fill="FFFFFF"/>
          <w:lang w:val="en-US" w:eastAsia="zh-CN"/>
        </w:rPr>
        <w:t>预报</w:t>
      </w:r>
      <w:r>
        <w:rPr>
          <w:rFonts w:hint="eastAsia" w:ascii="仿宋_GB2312" w:hAnsi="仿宋_GB2312" w:eastAsia="仿宋_GB2312" w:cs="仿宋_GB2312"/>
          <w:color w:val="auto"/>
          <w:sz w:val="32"/>
          <w:szCs w:val="32"/>
          <w:u w:val="none"/>
          <w:shd w:val="clear" w:color="auto" w:fill="FFFFFF"/>
        </w:rPr>
        <w:t>预警信息。各级防汛抗旱指挥部及相关部门、单位加强汛期应急值守和会商研判，及时启动预案和应急响应措施，全力做好</w:t>
      </w:r>
      <w:r>
        <w:rPr>
          <w:rFonts w:hint="eastAsia" w:ascii="仿宋_GB2312" w:hAnsi="仿宋_GB2312" w:eastAsia="仿宋_GB2312" w:cs="仿宋_GB2312"/>
          <w:color w:val="auto"/>
          <w:sz w:val="32"/>
          <w:szCs w:val="32"/>
          <w:u w:val="none"/>
          <w:shd w:val="clear" w:color="auto" w:fill="FFFFFF"/>
          <w:lang w:val="en-US" w:eastAsia="zh-CN"/>
        </w:rPr>
        <w:t>雷雨大风及</w:t>
      </w:r>
      <w:r>
        <w:rPr>
          <w:rFonts w:hint="eastAsia" w:ascii="仿宋_GB2312" w:hAnsi="仿宋_GB2312" w:eastAsia="仿宋_GB2312" w:cs="仿宋_GB2312"/>
          <w:color w:val="auto"/>
          <w:sz w:val="32"/>
          <w:szCs w:val="32"/>
          <w:u w:val="none"/>
          <w:shd w:val="clear" w:color="auto" w:fill="FFFFFF"/>
        </w:rPr>
        <w:t>短时强降雨</w:t>
      </w:r>
      <w:r>
        <w:rPr>
          <w:rFonts w:hint="eastAsia" w:ascii="仿宋_GB2312" w:hAnsi="仿宋_GB2312" w:eastAsia="仿宋_GB2312" w:cs="仿宋_GB2312"/>
          <w:color w:val="auto"/>
          <w:sz w:val="32"/>
          <w:szCs w:val="32"/>
          <w:u w:val="none"/>
          <w:shd w:val="clear" w:color="auto" w:fill="FFFFFF"/>
          <w:lang w:val="en-US" w:eastAsia="zh-CN"/>
        </w:rPr>
        <w:t>安全防范</w:t>
      </w:r>
      <w:r>
        <w:rPr>
          <w:rFonts w:hint="eastAsia" w:ascii="仿宋_GB2312" w:hAnsi="仿宋_GB2312" w:eastAsia="仿宋_GB2312" w:cs="仿宋_GB2312"/>
          <w:color w:val="auto"/>
          <w:sz w:val="32"/>
          <w:szCs w:val="32"/>
          <w:u w:val="none"/>
          <w:shd w:val="clear" w:color="auto" w:fill="FFFFFF"/>
        </w:rPr>
        <w:t>工作，保障城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安全运行。</w:t>
      </w:r>
    </w:p>
    <w:p w14:paraId="671F4713">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（6）</w:t>
      </w:r>
      <w:r>
        <w:rPr>
          <w:rFonts w:hint="eastAsia" w:ascii="仿宋_GB2312" w:hAnsi="仿宋_GB2312" w:eastAsia="仿宋_GB2312" w:cs="仿宋_GB2312"/>
          <w:color w:val="auto"/>
          <w:sz w:val="32"/>
          <w:szCs w:val="32"/>
          <w:u w:val="none"/>
          <w:shd w:val="clear" w:color="auto" w:fill="FFFFFF"/>
          <w:lang w:val="en-US" w:eastAsia="zh-CN"/>
        </w:rPr>
        <w:t>加强灾害性天气宣传。</w:t>
      </w:r>
      <w:r>
        <w:rPr>
          <w:rFonts w:hint="eastAsia" w:ascii="仿宋_GB2312" w:hAnsi="仿宋_GB2312" w:eastAsia="仿宋_GB2312" w:cs="仿宋_GB2312"/>
          <w:color w:val="auto"/>
          <w:sz w:val="32"/>
          <w:szCs w:val="32"/>
          <w:u w:val="none"/>
          <w:shd w:val="clear" w:color="auto" w:fill="FFFFFF"/>
        </w:rPr>
        <w:t>各</w:t>
      </w:r>
      <w:r>
        <w:rPr>
          <w:rFonts w:hint="eastAsia" w:ascii="仿宋_GB2312" w:hAnsi="仿宋_GB2312" w:eastAsia="仿宋_GB2312" w:cs="仿宋_GB2312"/>
          <w:color w:val="auto"/>
          <w:sz w:val="32"/>
          <w:szCs w:val="32"/>
          <w:u w:val="none"/>
          <w:shd w:val="clear" w:color="auto" w:fill="FFFFFF"/>
          <w:lang w:eastAsia="zh-CN"/>
        </w:rPr>
        <w:t>乡镇（街道）</w:t>
      </w:r>
      <w:r>
        <w:rPr>
          <w:rFonts w:hint="eastAsia" w:ascii="仿宋_GB2312" w:hAnsi="仿宋_GB2312" w:eastAsia="仿宋_GB2312" w:cs="仿宋_GB2312"/>
          <w:color w:val="auto"/>
          <w:sz w:val="32"/>
          <w:szCs w:val="32"/>
          <w:u w:val="none"/>
          <w:shd w:val="clear" w:color="auto" w:fill="FFFFFF"/>
          <w:lang w:val="en-US" w:eastAsia="zh-CN"/>
        </w:rPr>
        <w:t>和</w:t>
      </w:r>
      <w:r>
        <w:rPr>
          <w:rFonts w:hint="eastAsia" w:ascii="仿宋_GB2312" w:hAnsi="仿宋_GB2312" w:eastAsia="仿宋_GB2312" w:cs="仿宋_GB2312"/>
          <w:color w:val="auto"/>
          <w:sz w:val="32"/>
          <w:szCs w:val="32"/>
          <w:u w:val="none"/>
          <w:shd w:val="clear" w:color="auto" w:fill="FFFFFF"/>
        </w:rPr>
        <w:t>相关部门要加强宣传工作，让广大</w:t>
      </w:r>
      <w:r>
        <w:rPr>
          <w:rFonts w:hint="eastAsia" w:ascii="仿宋_GB2312" w:hAnsi="仿宋_GB2312" w:eastAsia="仿宋_GB2312" w:cs="仿宋_GB2312"/>
          <w:color w:val="auto"/>
          <w:sz w:val="32"/>
          <w:szCs w:val="32"/>
          <w:u w:val="none"/>
          <w:shd w:val="clear" w:color="auto" w:fill="FFFFFF"/>
          <w:lang w:eastAsia="zh-CN"/>
        </w:rPr>
        <w:t>居</w:t>
      </w:r>
      <w:r>
        <w:rPr>
          <w:rFonts w:hint="eastAsia" w:ascii="仿宋_GB2312" w:hAnsi="仿宋_GB2312" w:eastAsia="仿宋_GB2312" w:cs="仿宋_GB2312"/>
          <w:color w:val="auto"/>
          <w:sz w:val="32"/>
          <w:szCs w:val="32"/>
          <w:u w:val="none"/>
          <w:shd w:val="clear" w:color="auto" w:fill="FFFFFF"/>
        </w:rPr>
        <w:t>民了解短时强降水、雷电、雷暴大风等局地强对流灾害天气</w:t>
      </w:r>
      <w:r>
        <w:rPr>
          <w:rFonts w:hint="eastAsia" w:ascii="仿宋_GB2312" w:hAnsi="仿宋_GB2312" w:eastAsia="仿宋_GB2312" w:cs="仿宋_GB2312"/>
          <w:color w:val="auto"/>
          <w:sz w:val="32"/>
          <w:szCs w:val="32"/>
          <w:u w:val="none"/>
          <w:shd w:val="clear" w:color="auto" w:fill="FFFFFF"/>
          <w:lang w:val="en-US" w:eastAsia="zh-CN"/>
        </w:rPr>
        <w:t>安全</w:t>
      </w:r>
      <w:r>
        <w:rPr>
          <w:rFonts w:hint="eastAsia" w:ascii="仿宋_GB2312" w:hAnsi="仿宋_GB2312" w:eastAsia="仿宋_GB2312" w:cs="仿宋_GB2312"/>
          <w:color w:val="auto"/>
          <w:sz w:val="32"/>
          <w:szCs w:val="32"/>
          <w:u w:val="none"/>
          <w:shd w:val="clear" w:color="auto" w:fill="FFFFFF"/>
        </w:rPr>
        <w:t>防范常识和逃避险知识，减少和避免出现灾害造成的经济损失和人员伤亡。</w:t>
      </w:r>
    </w:p>
    <w:p w14:paraId="4043B04A">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（7）</w:t>
      </w:r>
      <w:r>
        <w:rPr>
          <w:rFonts w:hint="eastAsia" w:ascii="仿宋_GB2312" w:hAnsi="仿宋_GB2312" w:eastAsia="仿宋_GB2312" w:cs="仿宋_GB2312"/>
          <w:color w:val="auto"/>
          <w:sz w:val="32"/>
          <w:szCs w:val="32"/>
          <w:u w:val="none"/>
          <w:shd w:val="clear" w:color="auto" w:fill="FFFFFF"/>
          <w:lang w:val="en-US" w:eastAsia="zh-CN"/>
        </w:rPr>
        <w:t>加强</w:t>
      </w: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区</w:t>
      </w:r>
      <w:r>
        <w:rPr>
          <w:rFonts w:ascii="仿宋_GB2312" w:hAnsi="仿宋_GB2312" w:eastAsia="仿宋_GB2312" w:cs="仿宋_GB2312"/>
          <w:color w:val="auto"/>
          <w:sz w:val="32"/>
          <w:szCs w:val="32"/>
          <w:u w:val="none"/>
          <w:shd w:val="clear" w:color="auto" w:fill="FFFFFF"/>
        </w:rPr>
        <w:t>内涝</w:t>
      </w:r>
      <w:r>
        <w:rPr>
          <w:rFonts w:hint="eastAsia" w:ascii="仿宋_GB2312" w:hAnsi="仿宋_GB2312" w:eastAsia="仿宋_GB2312" w:cs="仿宋_GB2312"/>
          <w:color w:val="auto"/>
          <w:sz w:val="32"/>
          <w:szCs w:val="32"/>
          <w:u w:val="none"/>
          <w:shd w:val="clear" w:color="auto" w:fill="FFFFFF"/>
        </w:rPr>
        <w:t>积水</w:t>
      </w:r>
      <w:r>
        <w:rPr>
          <w:rFonts w:ascii="仿宋_GB2312" w:hAnsi="仿宋_GB2312" w:eastAsia="仿宋_GB2312" w:cs="仿宋_GB2312"/>
          <w:color w:val="auto"/>
          <w:sz w:val="32"/>
          <w:szCs w:val="32"/>
          <w:u w:val="none"/>
          <w:shd w:val="clear" w:color="auto" w:fill="FFFFFF"/>
        </w:rPr>
        <w:t>防范</w:t>
      </w:r>
      <w:r>
        <w:rPr>
          <w:rFonts w:hint="eastAsia" w:ascii="仿宋_GB2312" w:hAnsi="仿宋_GB2312" w:eastAsia="仿宋_GB2312" w:cs="仿宋_GB2312"/>
          <w:color w:val="auto"/>
          <w:sz w:val="32"/>
          <w:szCs w:val="32"/>
          <w:u w:val="none"/>
          <w:shd w:val="clear" w:color="auto" w:fill="FFFFFF"/>
          <w:lang w:eastAsia="zh-CN"/>
        </w:rPr>
        <w:t>。</w:t>
      </w:r>
      <w:r>
        <w:rPr>
          <w:rFonts w:ascii="仿宋_GB2312" w:hAnsi="仿宋_GB2312" w:eastAsia="仿宋_GB2312" w:cs="仿宋_GB2312"/>
          <w:color w:val="auto"/>
          <w:sz w:val="32"/>
          <w:szCs w:val="32"/>
          <w:u w:val="none"/>
          <w:shd w:val="clear" w:color="auto" w:fill="FFFFFF"/>
        </w:rPr>
        <w:t>加强</w:t>
      </w:r>
      <w:r>
        <w:rPr>
          <w:rFonts w:hint="eastAsia" w:ascii="仿宋_GB2312" w:hAnsi="仿宋_GB2312" w:eastAsia="仿宋_GB2312" w:cs="仿宋_GB2312"/>
          <w:color w:val="auto"/>
          <w:sz w:val="32"/>
          <w:szCs w:val="32"/>
          <w:u w:val="none"/>
          <w:shd w:val="clear" w:color="auto" w:fill="FFFFFF"/>
        </w:rPr>
        <w:t>易积水点位</w:t>
      </w:r>
      <w:r>
        <w:rPr>
          <w:rFonts w:ascii="仿宋_GB2312" w:hAnsi="仿宋_GB2312" w:eastAsia="仿宋_GB2312" w:cs="仿宋_GB2312"/>
          <w:color w:val="auto"/>
          <w:sz w:val="32"/>
          <w:szCs w:val="32"/>
          <w:u w:val="none"/>
          <w:shd w:val="clear" w:color="auto" w:fill="FFFFFF"/>
        </w:rPr>
        <w:t>巡查，清理排水通道杂物，及时疏排积水区域，必要时要采取应急排水措施，</w:t>
      </w:r>
      <w:r>
        <w:rPr>
          <w:rFonts w:hint="eastAsia" w:ascii="仿宋_GB2312" w:hAnsi="仿宋_GB2312" w:eastAsia="仿宋_GB2312" w:cs="仿宋_GB2312"/>
          <w:color w:val="auto"/>
          <w:sz w:val="32"/>
          <w:szCs w:val="32"/>
          <w:u w:val="none"/>
          <w:shd w:val="clear" w:color="auto" w:fill="FFFFFF"/>
        </w:rPr>
        <w:t>尽速抢排积水。公安</w:t>
      </w:r>
      <w:r>
        <w:rPr>
          <w:rFonts w:ascii="仿宋_GB2312" w:hAnsi="仿宋_GB2312" w:eastAsia="仿宋_GB2312" w:cs="仿宋_GB2312"/>
          <w:color w:val="auto"/>
          <w:sz w:val="32"/>
          <w:szCs w:val="32"/>
          <w:u w:val="none"/>
          <w:shd w:val="clear" w:color="auto" w:fill="FFFFFF"/>
        </w:rPr>
        <w:t>交警部门</w:t>
      </w:r>
      <w:r>
        <w:rPr>
          <w:rFonts w:hint="eastAsia" w:ascii="仿宋_GB2312" w:hAnsi="仿宋_GB2312" w:eastAsia="仿宋_GB2312" w:cs="仿宋_GB2312"/>
          <w:color w:val="auto"/>
          <w:sz w:val="32"/>
          <w:szCs w:val="32"/>
          <w:u w:val="none"/>
          <w:shd w:val="clear" w:color="auto" w:fill="FFFFFF"/>
        </w:rPr>
        <w:t>结合路段积水情况适时采取交通封闭措施，确保人员和车辆安全。</w:t>
      </w:r>
    </w:p>
    <w:p w14:paraId="405ADF22">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458" w:name="_Toc23471"/>
      <w:bookmarkStart w:id="459" w:name="_Toc16577"/>
      <w:bookmarkStart w:id="460" w:name="_Toc6078"/>
      <w:r>
        <w:rPr>
          <w:rFonts w:hint="eastAsia" w:ascii="黑体" w:hAnsi="黑体" w:cs="黑体"/>
          <w:b w:val="0"/>
          <w:bCs/>
          <w:color w:val="auto"/>
          <w:szCs w:val="32"/>
          <w:u w:val="none"/>
        </w:rPr>
        <w:t>6.2 应急响应行动</w:t>
      </w:r>
      <w:bookmarkEnd w:id="445"/>
      <w:bookmarkEnd w:id="446"/>
      <w:bookmarkEnd w:id="447"/>
      <w:bookmarkEnd w:id="448"/>
      <w:bookmarkEnd w:id="449"/>
      <w:bookmarkEnd w:id="450"/>
      <w:bookmarkEnd w:id="458"/>
      <w:bookmarkEnd w:id="459"/>
      <w:bookmarkEnd w:id="460"/>
    </w:p>
    <w:p w14:paraId="4746EB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w:t>
      </w:r>
      <w:r>
        <w:rPr>
          <w:rFonts w:hint="eastAsia" w:ascii="仿宋_GB2312" w:hAnsi="仿宋_GB2312" w:eastAsia="仿宋_GB2312" w:cs="仿宋_GB2312"/>
          <w:color w:val="auto"/>
          <w:sz w:val="32"/>
          <w:szCs w:val="32"/>
          <w:u w:val="none"/>
          <w:shd w:val="clear" w:color="auto" w:fill="FFFFFF"/>
          <w:lang w:val="en-US" w:eastAsia="zh-CN"/>
        </w:rPr>
        <w:t>当</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w:t>
      </w:r>
      <w:r>
        <w:rPr>
          <w:rFonts w:hint="eastAsia" w:ascii="仿宋_GB2312" w:hAnsi="仿宋_GB2312" w:eastAsia="仿宋_GB2312" w:cs="仿宋_GB2312"/>
          <w:color w:val="auto"/>
          <w:sz w:val="32"/>
          <w:szCs w:val="32"/>
          <w:u w:val="none"/>
          <w:shd w:val="clear" w:color="auto" w:fill="FFFFFF"/>
          <w:lang w:val="en-US" w:eastAsia="zh-CN"/>
        </w:rPr>
        <w:t>收到县气象部门大雨及以上量级降雨预报预警信息</w:t>
      </w:r>
      <w:r>
        <w:rPr>
          <w:rFonts w:hint="eastAsia" w:ascii="仿宋_GB2312" w:hAnsi="仿宋_GB2312" w:eastAsia="仿宋_GB2312" w:cs="仿宋_GB2312"/>
          <w:color w:val="auto"/>
          <w:sz w:val="32"/>
          <w:szCs w:val="32"/>
          <w:u w:val="none"/>
          <w:shd w:val="clear" w:color="auto" w:fill="FFFFFF"/>
        </w:rPr>
        <w:t>后，</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w:t>
      </w:r>
      <w:r>
        <w:rPr>
          <w:rFonts w:hint="eastAsia" w:ascii="仿宋_GB2312" w:hAnsi="仿宋_GB2312" w:eastAsia="仿宋_GB2312" w:cs="仿宋_GB2312"/>
          <w:color w:val="auto"/>
          <w:sz w:val="32"/>
          <w:szCs w:val="32"/>
          <w:u w:val="none"/>
          <w:shd w:val="clear" w:color="auto" w:fill="FFFFFF"/>
          <w:lang w:val="en-US" w:eastAsia="zh-CN"/>
        </w:rPr>
        <w:t>相关领导</w:t>
      </w:r>
      <w:r>
        <w:rPr>
          <w:rFonts w:hint="eastAsia" w:ascii="仿宋_GB2312" w:hAnsi="仿宋_GB2312" w:eastAsia="仿宋_GB2312" w:cs="仿宋_GB2312"/>
          <w:color w:val="auto"/>
          <w:sz w:val="32"/>
          <w:szCs w:val="32"/>
          <w:u w:val="none"/>
          <w:shd w:val="clear" w:color="auto" w:fill="FFFFFF"/>
        </w:rPr>
        <w:t>进驻</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防汛抗旱指挥部指挥中心，</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防汛抗旱指挥部全体成员或相关成员参加，作出相应的工作部署，</w:t>
      </w:r>
      <w:r>
        <w:rPr>
          <w:rFonts w:hint="eastAsia" w:ascii="仿宋_GB2312" w:hAnsi="仿宋_GB2312" w:eastAsia="仿宋_GB2312" w:cs="仿宋_GB2312"/>
          <w:color w:val="auto"/>
          <w:sz w:val="32"/>
          <w:szCs w:val="32"/>
          <w:u w:val="none"/>
          <w:shd w:val="clear" w:color="auto" w:fill="FFFFFF"/>
          <w:lang w:val="en-US" w:eastAsia="zh-CN"/>
        </w:rPr>
        <w:t>适时</w:t>
      </w:r>
      <w:r>
        <w:rPr>
          <w:rFonts w:hint="eastAsia" w:ascii="仿宋_GB2312" w:hAnsi="仿宋_GB2312" w:eastAsia="仿宋_GB2312" w:cs="仿宋_GB2312"/>
          <w:color w:val="auto"/>
          <w:sz w:val="32"/>
          <w:szCs w:val="32"/>
          <w:u w:val="none"/>
          <w:shd w:val="clear" w:color="auto" w:fill="FFFFFF"/>
        </w:rPr>
        <w:t>启动</w:t>
      </w:r>
      <w:r>
        <w:rPr>
          <w:rFonts w:hint="eastAsia" w:ascii="仿宋_GB2312" w:hAnsi="仿宋_GB2312" w:eastAsia="仿宋_GB2312" w:cs="仿宋_GB2312"/>
          <w:color w:val="auto"/>
          <w:sz w:val="32"/>
          <w:szCs w:val="32"/>
          <w:u w:val="none"/>
          <w:shd w:val="clear" w:color="auto" w:fill="FFFFFF"/>
          <w:lang w:val="en-US" w:eastAsia="zh-CN"/>
        </w:rPr>
        <w:t>城区防汛</w:t>
      </w:r>
      <w:r>
        <w:rPr>
          <w:rFonts w:hint="eastAsia" w:ascii="仿宋_GB2312" w:hAnsi="仿宋_GB2312" w:eastAsia="仿宋_GB2312" w:cs="仿宋_GB2312"/>
          <w:color w:val="auto"/>
          <w:sz w:val="32"/>
          <w:szCs w:val="32"/>
          <w:u w:val="none"/>
          <w:shd w:val="clear" w:color="auto" w:fill="FFFFFF"/>
        </w:rPr>
        <w:t>应急响应，并迅速将汛情上报</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委、</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人民政府。</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防汛抗旱指挥部可在报纸、电视、广播、网络等媒体发布汛情通告，通告城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汛情及抢险救援救灾行动等情况。</w:t>
      </w:r>
    </w:p>
    <w:p w14:paraId="06B8D4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防汛抗旱指挥部根据抢险</w:t>
      </w:r>
      <w:r>
        <w:rPr>
          <w:rFonts w:hint="eastAsia" w:ascii="仿宋_GB2312" w:hAnsi="仿宋_GB2312" w:eastAsia="仿宋_GB2312" w:cs="仿宋_GB2312"/>
          <w:color w:val="auto"/>
          <w:sz w:val="32"/>
          <w:szCs w:val="32"/>
          <w:u w:val="none"/>
          <w:shd w:val="clear" w:color="auto" w:fill="FFFFFF"/>
          <w:lang w:val="en-US" w:eastAsia="zh-CN"/>
        </w:rPr>
        <w:t>救援</w:t>
      </w:r>
      <w:r>
        <w:rPr>
          <w:rFonts w:hint="eastAsia" w:ascii="仿宋_GB2312" w:hAnsi="仿宋_GB2312" w:eastAsia="仿宋_GB2312" w:cs="仿宋_GB2312"/>
          <w:color w:val="auto"/>
          <w:sz w:val="32"/>
          <w:szCs w:val="32"/>
          <w:u w:val="none"/>
          <w:shd w:val="clear" w:color="auto" w:fill="FFFFFF"/>
        </w:rPr>
        <w:t>救灾需要，调度和动员各类社会力量（消防、民兵预备役人员等）全力抢险</w:t>
      </w:r>
      <w:r>
        <w:rPr>
          <w:rFonts w:hint="eastAsia" w:ascii="仿宋_GB2312" w:hAnsi="仿宋_GB2312" w:eastAsia="仿宋_GB2312" w:cs="仿宋_GB2312"/>
          <w:color w:val="auto"/>
          <w:sz w:val="32"/>
          <w:szCs w:val="32"/>
          <w:u w:val="none"/>
          <w:shd w:val="clear" w:color="auto" w:fill="FFFFFF"/>
          <w:lang w:val="en-US" w:eastAsia="zh-CN"/>
        </w:rPr>
        <w:t>救援</w:t>
      </w:r>
      <w:r>
        <w:rPr>
          <w:rFonts w:hint="eastAsia" w:ascii="仿宋_GB2312" w:hAnsi="仿宋_GB2312" w:eastAsia="仿宋_GB2312" w:cs="仿宋_GB2312"/>
          <w:color w:val="auto"/>
          <w:sz w:val="32"/>
          <w:szCs w:val="32"/>
          <w:u w:val="none"/>
          <w:shd w:val="clear" w:color="auto" w:fill="FFFFFF"/>
        </w:rPr>
        <w:t>救灾。</w:t>
      </w:r>
      <w:r>
        <w:rPr>
          <w:rFonts w:hint="eastAsia" w:ascii="仿宋_GB2312" w:hAnsi="仿宋_GB2312" w:eastAsia="仿宋_GB2312" w:cs="仿宋_GB2312"/>
          <w:color w:val="auto"/>
          <w:sz w:val="32"/>
          <w:szCs w:val="32"/>
          <w:u w:val="none"/>
          <w:shd w:val="clear" w:color="auto" w:fill="FFFFFF"/>
          <w:lang w:eastAsia="zh-CN"/>
        </w:rPr>
        <w:t>住房和城乡建设局</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镇</w:t>
      </w:r>
      <w:r>
        <w:rPr>
          <w:rFonts w:hint="eastAsia" w:ascii="仿宋_GB2312" w:hAnsi="仿宋_GB2312" w:eastAsia="仿宋_GB2312" w:cs="仿宋_GB2312"/>
          <w:color w:val="auto"/>
          <w:sz w:val="32"/>
          <w:szCs w:val="32"/>
          <w:u w:val="none"/>
          <w:shd w:val="clear" w:color="auto" w:fill="FFFFFF"/>
        </w:rPr>
        <w:t>排水防涝设施调度管理</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组织排水部门落实易积水点位布控措施，</w:t>
      </w:r>
      <w:r>
        <w:rPr>
          <w:rFonts w:hint="eastAsia" w:ascii="仿宋_GB2312" w:hAnsi="仿宋_GB2312" w:eastAsia="仿宋_GB2312" w:cs="仿宋_GB2312"/>
          <w:color w:val="auto"/>
          <w:sz w:val="32"/>
          <w:szCs w:val="32"/>
          <w:u w:val="none"/>
          <w:shd w:val="clear" w:color="auto" w:fill="FFFFFF"/>
        </w:rPr>
        <w:t>在建</w:t>
      </w:r>
      <w:r>
        <w:rPr>
          <w:rFonts w:hint="eastAsia" w:ascii="仿宋_GB2312" w:hAnsi="仿宋_GB2312" w:eastAsia="仿宋_GB2312" w:cs="仿宋_GB2312"/>
          <w:color w:val="auto"/>
          <w:sz w:val="32"/>
          <w:szCs w:val="32"/>
          <w:u w:val="none"/>
          <w:shd w:val="clear" w:color="auto" w:fill="FFFFFF"/>
          <w:lang w:val="en-US" w:eastAsia="zh-CN"/>
        </w:rPr>
        <w:t>施工</w:t>
      </w:r>
      <w:r>
        <w:rPr>
          <w:rFonts w:hint="eastAsia" w:ascii="仿宋_GB2312" w:hAnsi="仿宋_GB2312" w:eastAsia="仿宋_GB2312" w:cs="仿宋_GB2312"/>
          <w:color w:val="auto"/>
          <w:sz w:val="32"/>
          <w:szCs w:val="32"/>
          <w:u w:val="none"/>
          <w:shd w:val="clear" w:color="auto" w:fill="FFFFFF"/>
        </w:rPr>
        <w:t>项目</w:t>
      </w:r>
      <w:r>
        <w:rPr>
          <w:rFonts w:hint="eastAsia" w:ascii="仿宋_GB2312" w:hAnsi="仿宋_GB2312" w:eastAsia="仿宋_GB2312" w:cs="仿宋_GB2312"/>
          <w:color w:val="auto"/>
          <w:sz w:val="32"/>
          <w:szCs w:val="32"/>
          <w:u w:val="none"/>
          <w:shd w:val="clear" w:color="auto" w:fill="FFFFFF"/>
          <w:lang w:val="en-US" w:eastAsia="zh-CN"/>
        </w:rPr>
        <w:t>落实</w:t>
      </w:r>
      <w:r>
        <w:rPr>
          <w:rFonts w:hint="eastAsia" w:ascii="仿宋_GB2312" w:hAnsi="仿宋_GB2312" w:eastAsia="仿宋_GB2312" w:cs="仿宋_GB2312"/>
          <w:color w:val="auto"/>
          <w:sz w:val="32"/>
          <w:szCs w:val="32"/>
          <w:u w:val="none"/>
          <w:shd w:val="clear" w:color="auto" w:fill="FFFFFF"/>
        </w:rPr>
        <w:t>安全</w:t>
      </w:r>
      <w:r>
        <w:rPr>
          <w:rFonts w:hint="eastAsia" w:ascii="仿宋_GB2312" w:hAnsi="仿宋_GB2312" w:eastAsia="仿宋_GB2312" w:cs="仿宋_GB2312"/>
          <w:color w:val="auto"/>
          <w:sz w:val="32"/>
          <w:szCs w:val="32"/>
          <w:u w:val="none"/>
          <w:shd w:val="clear" w:color="auto" w:fill="FFFFFF"/>
          <w:lang w:val="en-US" w:eastAsia="zh-CN"/>
        </w:rPr>
        <w:t>防范措施</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公安局</w:t>
      </w:r>
      <w:r>
        <w:rPr>
          <w:rFonts w:hint="eastAsia" w:ascii="仿宋_GB2312" w:hAnsi="仿宋_GB2312" w:eastAsia="仿宋_GB2312" w:cs="仿宋_GB2312"/>
          <w:color w:val="auto"/>
          <w:sz w:val="32"/>
          <w:szCs w:val="32"/>
          <w:u w:val="none"/>
          <w:shd w:val="clear" w:color="auto" w:fill="FFFFFF"/>
          <w:lang w:val="en-US" w:eastAsia="zh-CN"/>
        </w:rPr>
        <w:t>负责组织落实</w:t>
      </w:r>
      <w:r>
        <w:rPr>
          <w:rFonts w:hint="eastAsia" w:ascii="仿宋_GB2312" w:hAnsi="仿宋_GB2312" w:eastAsia="仿宋_GB2312" w:cs="仿宋_GB2312"/>
          <w:color w:val="auto"/>
          <w:sz w:val="32"/>
          <w:szCs w:val="32"/>
          <w:u w:val="none"/>
          <w:shd w:val="clear" w:color="auto" w:fill="FFFFFF"/>
        </w:rPr>
        <w:t>交通疏导保障</w:t>
      </w:r>
      <w:r>
        <w:rPr>
          <w:rFonts w:hint="eastAsia" w:ascii="仿宋_GB2312" w:hAnsi="仿宋_GB2312" w:eastAsia="仿宋_GB2312" w:cs="仿宋_GB2312"/>
          <w:color w:val="auto"/>
          <w:sz w:val="32"/>
          <w:szCs w:val="32"/>
          <w:u w:val="none"/>
          <w:shd w:val="clear" w:color="auto" w:fill="FFFFFF"/>
          <w:lang w:val="en-US" w:eastAsia="zh-CN"/>
        </w:rPr>
        <w:t>措施</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交通运输局</w:t>
      </w:r>
      <w:r>
        <w:rPr>
          <w:rFonts w:hint="eastAsia" w:ascii="仿宋_GB2312" w:hAnsi="仿宋_GB2312" w:eastAsia="仿宋_GB2312" w:cs="仿宋_GB2312"/>
          <w:color w:val="auto"/>
          <w:sz w:val="32"/>
          <w:szCs w:val="32"/>
          <w:u w:val="none"/>
          <w:shd w:val="clear" w:color="auto" w:fill="FFFFFF"/>
          <w:lang w:val="en-US" w:eastAsia="zh-CN"/>
        </w:rPr>
        <w:t>负责组织落实</w:t>
      </w: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镇</w:t>
      </w:r>
      <w:r>
        <w:rPr>
          <w:rFonts w:hint="eastAsia" w:ascii="仿宋_GB2312" w:hAnsi="仿宋_GB2312" w:eastAsia="仿宋_GB2312" w:cs="仿宋_GB2312"/>
          <w:color w:val="auto"/>
          <w:sz w:val="32"/>
          <w:szCs w:val="32"/>
          <w:u w:val="none"/>
          <w:shd w:val="clear" w:color="auto" w:fill="FFFFFF"/>
        </w:rPr>
        <w:t>公共交通和抢险</w:t>
      </w:r>
      <w:r>
        <w:rPr>
          <w:rFonts w:hint="eastAsia" w:ascii="仿宋_GB2312" w:hAnsi="仿宋_GB2312" w:eastAsia="仿宋_GB2312" w:cs="仿宋_GB2312"/>
          <w:color w:val="auto"/>
          <w:sz w:val="32"/>
          <w:szCs w:val="32"/>
          <w:u w:val="none"/>
          <w:shd w:val="clear" w:color="auto" w:fill="FFFFFF"/>
          <w:lang w:val="en-US" w:eastAsia="zh-CN"/>
        </w:rPr>
        <w:t>救援</w:t>
      </w:r>
      <w:r>
        <w:rPr>
          <w:rFonts w:hint="eastAsia" w:ascii="仿宋_GB2312" w:hAnsi="仿宋_GB2312" w:eastAsia="仿宋_GB2312" w:cs="仿宋_GB2312"/>
          <w:color w:val="auto"/>
          <w:sz w:val="32"/>
          <w:szCs w:val="32"/>
          <w:u w:val="none"/>
          <w:shd w:val="clear" w:color="auto" w:fill="FFFFFF"/>
        </w:rPr>
        <w:t>救灾运输</w:t>
      </w:r>
      <w:r>
        <w:rPr>
          <w:rFonts w:hint="eastAsia" w:ascii="仿宋_GB2312" w:hAnsi="仿宋_GB2312" w:eastAsia="仿宋_GB2312" w:cs="仿宋_GB2312"/>
          <w:color w:val="auto"/>
          <w:sz w:val="32"/>
          <w:szCs w:val="32"/>
          <w:u w:val="none"/>
          <w:shd w:val="clear" w:color="auto" w:fill="FFFFFF"/>
          <w:lang w:val="en-US" w:eastAsia="zh-CN"/>
        </w:rPr>
        <w:t>车辆</w:t>
      </w:r>
      <w:r>
        <w:rPr>
          <w:rFonts w:hint="eastAsia" w:ascii="仿宋_GB2312" w:hAnsi="仿宋_GB2312" w:eastAsia="仿宋_GB2312" w:cs="仿宋_GB2312"/>
          <w:color w:val="auto"/>
          <w:sz w:val="32"/>
          <w:szCs w:val="32"/>
          <w:u w:val="none"/>
          <w:shd w:val="clear" w:color="auto" w:fill="FFFFFF"/>
        </w:rPr>
        <w:t>保障；</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生态环境</w:t>
      </w:r>
      <w:r>
        <w:rPr>
          <w:rFonts w:hint="eastAsia" w:ascii="仿宋_GB2312" w:hAnsi="仿宋_GB2312" w:eastAsia="仿宋_GB2312" w:cs="仿宋_GB2312"/>
          <w:color w:val="auto"/>
          <w:sz w:val="32"/>
          <w:szCs w:val="32"/>
          <w:u w:val="none"/>
          <w:shd w:val="clear" w:color="auto" w:fill="FFFFFF"/>
          <w:lang w:eastAsia="zh-CN"/>
        </w:rPr>
        <w:t>分</w:t>
      </w:r>
      <w:r>
        <w:rPr>
          <w:rFonts w:hint="eastAsia" w:ascii="仿宋_GB2312" w:hAnsi="仿宋_GB2312" w:eastAsia="仿宋_GB2312" w:cs="仿宋_GB2312"/>
          <w:color w:val="auto"/>
          <w:sz w:val="32"/>
          <w:szCs w:val="32"/>
          <w:u w:val="none"/>
          <w:shd w:val="clear" w:color="auto" w:fill="FFFFFF"/>
        </w:rPr>
        <w:t>局</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水质监测和污染源监控；</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卫健</w:t>
      </w:r>
      <w:r>
        <w:rPr>
          <w:rFonts w:hint="eastAsia" w:ascii="仿宋_GB2312" w:hAnsi="仿宋_GB2312" w:eastAsia="仿宋_GB2312" w:cs="仿宋_GB2312"/>
          <w:color w:val="auto"/>
          <w:sz w:val="32"/>
          <w:szCs w:val="32"/>
          <w:u w:val="none"/>
          <w:shd w:val="clear" w:color="auto" w:fill="FFFFFF"/>
          <w:lang w:eastAsia="zh-CN"/>
        </w:rPr>
        <w:t>局</w:t>
      </w:r>
      <w:r>
        <w:rPr>
          <w:rFonts w:hint="eastAsia" w:ascii="仿宋_GB2312" w:hAnsi="仿宋_GB2312" w:eastAsia="仿宋_GB2312" w:cs="仿宋_GB2312"/>
          <w:color w:val="auto"/>
          <w:sz w:val="32"/>
          <w:szCs w:val="32"/>
          <w:u w:val="none"/>
          <w:shd w:val="clear" w:color="auto" w:fill="FFFFFF"/>
          <w:lang w:val="en-US" w:eastAsia="zh-CN"/>
        </w:rPr>
        <w:t>负责组织</w:t>
      </w:r>
      <w:r>
        <w:rPr>
          <w:rFonts w:hint="eastAsia" w:ascii="仿宋_GB2312" w:hAnsi="仿宋_GB2312" w:eastAsia="仿宋_GB2312" w:cs="仿宋_GB2312"/>
          <w:color w:val="auto"/>
          <w:sz w:val="32"/>
          <w:szCs w:val="32"/>
          <w:u w:val="none"/>
          <w:shd w:val="clear" w:color="auto" w:fill="FFFFFF"/>
        </w:rPr>
        <w:t>开展医疗救治和疾病防控工作；供电公司</w:t>
      </w:r>
      <w:r>
        <w:rPr>
          <w:rFonts w:hint="eastAsia" w:ascii="仿宋_GB2312" w:hAnsi="仿宋_GB2312" w:eastAsia="仿宋_GB2312" w:cs="仿宋_GB2312"/>
          <w:color w:val="auto"/>
          <w:sz w:val="32"/>
          <w:szCs w:val="32"/>
          <w:u w:val="none"/>
          <w:shd w:val="clear" w:color="auto" w:fill="FFFFFF"/>
          <w:lang w:val="en-US" w:eastAsia="zh-CN"/>
        </w:rPr>
        <w:t>负责组织落实应急抢险队伍和装备器材，</w:t>
      </w:r>
      <w:r>
        <w:rPr>
          <w:rFonts w:hint="eastAsia" w:ascii="仿宋_GB2312" w:hAnsi="仿宋_GB2312" w:eastAsia="仿宋_GB2312" w:cs="仿宋_GB2312"/>
          <w:color w:val="auto"/>
          <w:sz w:val="32"/>
          <w:szCs w:val="32"/>
          <w:u w:val="none"/>
          <w:shd w:val="clear" w:color="auto" w:fill="FFFFFF"/>
        </w:rPr>
        <w:t>全力保障抗灾用电和电力抢险维修；各级</w:t>
      </w:r>
      <w:r>
        <w:rPr>
          <w:rFonts w:hint="eastAsia" w:ascii="仿宋_GB2312" w:hAnsi="仿宋_GB2312" w:eastAsia="仿宋_GB2312" w:cs="仿宋_GB2312"/>
          <w:color w:val="auto"/>
          <w:sz w:val="32"/>
          <w:szCs w:val="32"/>
          <w:u w:val="none"/>
          <w:shd w:val="clear" w:color="auto" w:fill="FFFFFF"/>
          <w:lang w:val="en-US" w:eastAsia="zh-CN"/>
        </w:rPr>
        <w:t>各部门</w:t>
      </w:r>
      <w:r>
        <w:rPr>
          <w:rFonts w:hint="eastAsia" w:ascii="仿宋_GB2312" w:hAnsi="仿宋_GB2312" w:eastAsia="仿宋_GB2312" w:cs="仿宋_GB2312"/>
          <w:color w:val="auto"/>
          <w:sz w:val="32"/>
          <w:szCs w:val="32"/>
          <w:u w:val="none"/>
          <w:shd w:val="clear" w:color="auto" w:fill="FFFFFF"/>
        </w:rPr>
        <w:t>抢险队伍</w:t>
      </w:r>
      <w:r>
        <w:rPr>
          <w:rFonts w:hint="eastAsia" w:ascii="仿宋_GB2312" w:hAnsi="仿宋_GB2312" w:eastAsia="仿宋_GB2312" w:cs="仿宋_GB2312"/>
          <w:color w:val="auto"/>
          <w:sz w:val="32"/>
          <w:szCs w:val="32"/>
          <w:u w:val="none"/>
        </w:rPr>
        <w:t>要</w:t>
      </w:r>
      <w:r>
        <w:rPr>
          <w:rFonts w:hint="eastAsia" w:ascii="仿宋_GB2312" w:hAnsi="仿宋_GB2312" w:eastAsia="仿宋_GB2312" w:cs="仿宋_GB2312"/>
          <w:color w:val="auto"/>
          <w:sz w:val="32"/>
          <w:szCs w:val="32"/>
          <w:u w:val="none"/>
          <w:lang w:val="en-US" w:eastAsia="zh-CN"/>
        </w:rPr>
        <w:t>按照不同级别应急响应要求</w:t>
      </w:r>
      <w:r>
        <w:rPr>
          <w:rFonts w:hint="eastAsia" w:ascii="仿宋_GB2312" w:hAnsi="仿宋_GB2312" w:eastAsia="仿宋_GB2312" w:cs="仿宋_GB2312"/>
          <w:color w:val="auto"/>
          <w:sz w:val="32"/>
          <w:szCs w:val="32"/>
          <w:u w:val="none"/>
        </w:rPr>
        <w:t>前置</w:t>
      </w:r>
      <w:r>
        <w:rPr>
          <w:rFonts w:hint="eastAsia" w:ascii="仿宋_GB2312" w:hAnsi="仿宋_GB2312" w:eastAsia="仿宋_GB2312" w:cs="仿宋_GB2312"/>
          <w:color w:val="auto"/>
          <w:sz w:val="32"/>
          <w:szCs w:val="32"/>
          <w:u w:val="none"/>
          <w:lang w:val="en-US" w:eastAsia="zh-CN"/>
        </w:rPr>
        <w:t>抢险救援救灾</w:t>
      </w:r>
      <w:r>
        <w:rPr>
          <w:rFonts w:hint="eastAsia" w:ascii="仿宋_GB2312" w:hAnsi="仿宋_GB2312" w:eastAsia="仿宋_GB2312" w:cs="仿宋_GB2312"/>
          <w:color w:val="auto"/>
          <w:sz w:val="32"/>
          <w:szCs w:val="32"/>
          <w:u w:val="none"/>
        </w:rPr>
        <w:t>力量；</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防汛抗旱指挥部其他成员单位按照职责分工</w:t>
      </w:r>
      <w:r>
        <w:rPr>
          <w:rFonts w:hint="eastAsia" w:ascii="仿宋_GB2312" w:hAnsi="仿宋_GB2312" w:eastAsia="仿宋_GB2312" w:cs="仿宋_GB2312"/>
          <w:color w:val="auto"/>
          <w:sz w:val="32"/>
          <w:szCs w:val="32"/>
          <w:u w:val="none"/>
          <w:shd w:val="clear" w:color="auto" w:fill="FFFFFF"/>
          <w:lang w:val="en-US" w:eastAsia="zh-CN"/>
        </w:rPr>
        <w:t>组织开展</w:t>
      </w:r>
      <w:r>
        <w:rPr>
          <w:rFonts w:hint="eastAsia" w:ascii="仿宋_GB2312" w:hAnsi="仿宋_GB2312" w:eastAsia="仿宋_GB2312" w:cs="仿宋_GB2312"/>
          <w:color w:val="auto"/>
          <w:sz w:val="32"/>
          <w:szCs w:val="32"/>
          <w:u w:val="none"/>
          <w:shd w:val="clear" w:color="auto" w:fill="FFFFFF"/>
        </w:rPr>
        <w:t>相关工作。</w:t>
      </w:r>
    </w:p>
    <w:p w14:paraId="3B4A27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3.各</w:t>
      </w:r>
      <w:r>
        <w:rPr>
          <w:rFonts w:hint="eastAsia" w:ascii="仿宋_GB2312" w:hAnsi="仿宋_GB2312" w:eastAsia="仿宋_GB2312" w:cs="仿宋_GB2312"/>
          <w:color w:val="auto"/>
          <w:sz w:val="32"/>
          <w:szCs w:val="32"/>
          <w:u w:val="none"/>
          <w:shd w:val="clear" w:color="auto" w:fill="FFFFFF"/>
          <w:lang w:eastAsia="zh-CN"/>
        </w:rPr>
        <w:t>乡镇（街道）</w:t>
      </w:r>
      <w:r>
        <w:rPr>
          <w:rFonts w:hint="eastAsia" w:ascii="仿宋_GB2312" w:hAnsi="仿宋_GB2312" w:eastAsia="仿宋_GB2312" w:cs="仿宋_GB2312"/>
          <w:color w:val="auto"/>
          <w:sz w:val="32"/>
          <w:szCs w:val="32"/>
          <w:u w:val="none"/>
          <w:shd w:val="clear" w:color="auto" w:fill="FFFFFF"/>
        </w:rPr>
        <w:t>按照本级城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防汛应急预案，适时启动</w:t>
      </w:r>
      <w:r>
        <w:rPr>
          <w:rFonts w:hint="eastAsia" w:ascii="仿宋_GB2312" w:hAnsi="仿宋_GB2312" w:eastAsia="仿宋_GB2312" w:cs="仿宋_GB2312"/>
          <w:color w:val="auto"/>
          <w:sz w:val="32"/>
          <w:szCs w:val="32"/>
          <w:u w:val="none"/>
          <w:shd w:val="clear" w:color="auto" w:fill="FFFFFF"/>
          <w:lang w:val="en-US" w:eastAsia="zh-CN"/>
        </w:rPr>
        <w:t>辖区城区防汛</w:t>
      </w:r>
      <w:r>
        <w:rPr>
          <w:rFonts w:hint="eastAsia" w:ascii="仿宋_GB2312" w:hAnsi="仿宋_GB2312" w:eastAsia="仿宋_GB2312" w:cs="仿宋_GB2312"/>
          <w:color w:val="auto"/>
          <w:sz w:val="32"/>
          <w:szCs w:val="32"/>
          <w:u w:val="none"/>
          <w:shd w:val="clear" w:color="auto" w:fill="FFFFFF"/>
        </w:rPr>
        <w:t>应急响应；严格贯彻落实</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防汛抗旱指挥部应急响应要求，全面承担本行政区域的城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防汛工作，根据预案</w:t>
      </w:r>
      <w:r>
        <w:rPr>
          <w:rFonts w:hint="eastAsia" w:ascii="仿宋_GB2312" w:hAnsi="仿宋_GB2312" w:eastAsia="仿宋_GB2312" w:cs="仿宋_GB2312"/>
          <w:color w:val="auto"/>
          <w:sz w:val="32"/>
          <w:szCs w:val="32"/>
          <w:u w:val="none"/>
          <w:shd w:val="clear" w:color="auto" w:fill="FFFFFF"/>
          <w:lang w:val="en-US" w:eastAsia="zh-CN"/>
        </w:rPr>
        <w:t>适时</w:t>
      </w:r>
      <w:r>
        <w:rPr>
          <w:rFonts w:hint="eastAsia" w:ascii="仿宋_GB2312" w:hAnsi="仿宋_GB2312" w:eastAsia="仿宋_GB2312" w:cs="仿宋_GB2312"/>
          <w:color w:val="auto"/>
          <w:sz w:val="32"/>
          <w:szCs w:val="32"/>
          <w:u w:val="none"/>
          <w:shd w:val="clear" w:color="auto" w:fill="FFFFFF"/>
        </w:rPr>
        <w:t>转移危险</w:t>
      </w:r>
      <w:r>
        <w:rPr>
          <w:rFonts w:hint="eastAsia" w:ascii="仿宋_GB2312" w:hAnsi="仿宋_GB2312" w:eastAsia="仿宋_GB2312" w:cs="仿宋_GB2312"/>
          <w:color w:val="auto"/>
          <w:sz w:val="32"/>
          <w:szCs w:val="32"/>
          <w:u w:val="none"/>
          <w:shd w:val="clear" w:color="auto" w:fill="FFFFFF"/>
          <w:lang w:val="en-US" w:eastAsia="zh-CN"/>
        </w:rPr>
        <w:t>区域</w:t>
      </w:r>
      <w:r>
        <w:rPr>
          <w:rFonts w:hint="eastAsia" w:ascii="仿宋_GB2312" w:hAnsi="仿宋_GB2312" w:eastAsia="仿宋_GB2312" w:cs="仿宋_GB2312"/>
          <w:color w:val="auto"/>
          <w:sz w:val="32"/>
          <w:szCs w:val="32"/>
          <w:u w:val="none"/>
          <w:shd w:val="clear" w:color="auto" w:fill="FFFFFF"/>
        </w:rPr>
        <w:t>群众，并将工作情况报</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防汛抗旱指挥部办公室；受灾地区的各级党政主要负责人应到一线指挥，</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防汛抗旱指挥部相关负责人、成员单位负责人应按照职责到分管的区域或驻点重灾区具体组织指挥抢险</w:t>
      </w:r>
      <w:r>
        <w:rPr>
          <w:rFonts w:hint="eastAsia" w:ascii="仿宋_GB2312" w:hAnsi="仿宋_GB2312" w:eastAsia="仿宋_GB2312" w:cs="仿宋_GB2312"/>
          <w:color w:val="auto"/>
          <w:sz w:val="32"/>
          <w:szCs w:val="32"/>
          <w:u w:val="none"/>
          <w:shd w:val="clear" w:color="auto" w:fill="FFFFFF"/>
          <w:lang w:val="en-US" w:eastAsia="zh-CN"/>
        </w:rPr>
        <w:t>救援</w:t>
      </w:r>
      <w:r>
        <w:rPr>
          <w:rFonts w:hint="eastAsia" w:ascii="仿宋_GB2312" w:hAnsi="仿宋_GB2312" w:eastAsia="仿宋_GB2312" w:cs="仿宋_GB2312"/>
          <w:color w:val="auto"/>
          <w:sz w:val="32"/>
          <w:szCs w:val="32"/>
          <w:u w:val="none"/>
          <w:shd w:val="clear" w:color="auto" w:fill="FFFFFF"/>
        </w:rPr>
        <w:t>救灾工作。</w:t>
      </w:r>
    </w:p>
    <w:p w14:paraId="5389C74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4.当排水排涝工程出现严重险情或</w:t>
      </w:r>
      <w:r>
        <w:rPr>
          <w:rFonts w:hint="eastAsia" w:ascii="仿宋_GB2312" w:hAnsi="仿宋_GB2312" w:eastAsia="仿宋_GB2312" w:cs="仿宋_GB2312"/>
          <w:color w:val="auto"/>
          <w:sz w:val="32"/>
          <w:szCs w:val="32"/>
          <w:u w:val="none"/>
          <w:shd w:val="clear" w:color="auto" w:fill="FFFFFF"/>
          <w:lang w:eastAsia="zh-CN"/>
        </w:rPr>
        <w:t>城</w:t>
      </w:r>
      <w:r>
        <w:rPr>
          <w:rFonts w:hint="eastAsia" w:ascii="仿宋_GB2312" w:hAnsi="仿宋_GB2312" w:eastAsia="仿宋_GB2312" w:cs="仿宋_GB2312"/>
          <w:color w:val="auto"/>
          <w:sz w:val="32"/>
          <w:szCs w:val="32"/>
          <w:u w:val="none"/>
          <w:shd w:val="clear" w:color="auto" w:fill="FFFFFF"/>
        </w:rPr>
        <w:t>区发生严重内涝灾害时，属地防汛抗旱指挥部或工程主管部门</w:t>
      </w:r>
      <w:r>
        <w:rPr>
          <w:rFonts w:hint="eastAsia" w:ascii="仿宋_GB2312" w:hAnsi="仿宋_GB2312" w:eastAsia="仿宋_GB2312" w:cs="仿宋_GB2312"/>
          <w:color w:val="auto"/>
          <w:sz w:val="32"/>
          <w:szCs w:val="32"/>
          <w:u w:val="none"/>
          <w:shd w:val="clear" w:color="auto" w:fill="FFFFFF"/>
          <w:lang w:val="en-US" w:eastAsia="zh-CN"/>
        </w:rPr>
        <w:t>要</w:t>
      </w:r>
      <w:r>
        <w:rPr>
          <w:rFonts w:hint="eastAsia" w:ascii="仿宋_GB2312" w:hAnsi="仿宋_GB2312" w:eastAsia="仿宋_GB2312" w:cs="仿宋_GB2312"/>
          <w:color w:val="auto"/>
          <w:sz w:val="32"/>
          <w:szCs w:val="32"/>
          <w:u w:val="none"/>
          <w:shd w:val="clear" w:color="auto" w:fill="FFFFFF"/>
        </w:rPr>
        <w:t>立即成立现场抢险指挥机构，全力组织抢险；公安交警部门适时实施交通管制措施。必要时，按照</w:t>
      </w:r>
      <w:r>
        <w:rPr>
          <w:rFonts w:hint="eastAsia" w:ascii="仿宋_GB2312" w:hAnsi="仿宋_GB2312" w:eastAsia="仿宋_GB2312" w:cs="仿宋_GB2312"/>
          <w:color w:val="auto"/>
          <w:sz w:val="32"/>
          <w:szCs w:val="32"/>
          <w:u w:val="none"/>
          <w:shd w:val="clear" w:color="auto" w:fill="FFFFFF"/>
          <w:lang w:val="en-US" w:eastAsia="zh-CN"/>
        </w:rPr>
        <w:t>权限和</w:t>
      </w:r>
      <w:r>
        <w:rPr>
          <w:rFonts w:hint="eastAsia" w:ascii="仿宋_GB2312" w:hAnsi="仿宋_GB2312" w:eastAsia="仿宋_GB2312" w:cs="仿宋_GB2312"/>
          <w:color w:val="auto"/>
          <w:sz w:val="32"/>
          <w:szCs w:val="32"/>
          <w:u w:val="none"/>
          <w:shd w:val="clear" w:color="auto" w:fill="FFFFFF"/>
        </w:rPr>
        <w:t>“1+M+N”指挥体系模式，成立</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级现场应急指挥机构，组织开展应急抢险救援救灾处置工作。</w:t>
      </w:r>
    </w:p>
    <w:p w14:paraId="77C1CB62">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461" w:name="_Toc13021"/>
      <w:bookmarkStart w:id="462" w:name="_Toc36303715"/>
      <w:bookmarkStart w:id="463" w:name="_Toc5922"/>
      <w:bookmarkStart w:id="464" w:name="_Toc11977"/>
      <w:bookmarkStart w:id="465" w:name="_Toc8306"/>
      <w:bookmarkStart w:id="466" w:name="_Toc18857"/>
      <w:bookmarkStart w:id="467" w:name="_Toc16361"/>
      <w:bookmarkStart w:id="468" w:name="_Toc11882"/>
      <w:bookmarkStart w:id="469" w:name="_Toc20701"/>
      <w:bookmarkStart w:id="470" w:name="_Toc22596"/>
      <w:bookmarkStart w:id="471" w:name="_Toc17107"/>
      <w:bookmarkStart w:id="472" w:name="_Toc36303716"/>
      <w:bookmarkStart w:id="473" w:name="_Toc14741"/>
      <w:bookmarkStart w:id="474" w:name="_Toc13627"/>
      <w:bookmarkStart w:id="475" w:name="_Toc10110"/>
      <w:r>
        <w:rPr>
          <w:rFonts w:hint="eastAsia" w:ascii="黑体" w:hAnsi="黑体" w:eastAsia="黑体" w:cs="黑体"/>
          <w:b w:val="0"/>
          <w:bCs/>
          <w:color w:val="auto"/>
          <w:szCs w:val="32"/>
          <w:u w:val="none"/>
        </w:rPr>
        <w:t>6.2.1 Ⅳ级应急响应</w:t>
      </w:r>
      <w:bookmarkEnd w:id="461"/>
      <w:bookmarkEnd w:id="462"/>
      <w:bookmarkEnd w:id="463"/>
      <w:bookmarkEnd w:id="464"/>
      <w:bookmarkEnd w:id="465"/>
      <w:bookmarkEnd w:id="466"/>
      <w:bookmarkEnd w:id="467"/>
    </w:p>
    <w:p w14:paraId="4DE67AF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防汛抗旱指挥部办公室主任主持会商，</w:t>
      </w:r>
      <w:r>
        <w:rPr>
          <w:rFonts w:hint="eastAsia" w:ascii="仿宋_GB2312" w:hAnsi="仿宋_GB2312" w:eastAsia="仿宋_GB2312" w:cs="仿宋_GB2312"/>
          <w:color w:val="auto"/>
          <w:sz w:val="32"/>
          <w:szCs w:val="32"/>
          <w:u w:val="none"/>
          <w:shd w:val="clear" w:color="auto" w:fill="FFFFFF"/>
          <w:lang w:val="en-US" w:eastAsia="zh-CN"/>
        </w:rPr>
        <w:t>按照会商意见，适时</w:t>
      </w:r>
      <w:r>
        <w:rPr>
          <w:rFonts w:hint="eastAsia" w:ascii="仿宋_GB2312" w:hAnsi="仿宋_GB2312" w:eastAsia="仿宋_GB2312" w:cs="仿宋_GB2312"/>
          <w:color w:val="auto"/>
          <w:sz w:val="32"/>
          <w:szCs w:val="32"/>
          <w:u w:val="none"/>
          <w:shd w:val="clear" w:color="auto" w:fill="FFFFFF"/>
        </w:rPr>
        <w:t>启动</w:t>
      </w:r>
      <w:r>
        <w:rPr>
          <w:rFonts w:hint="eastAsia" w:ascii="仿宋_GB2312" w:hAnsi="仿宋_GB2312" w:eastAsia="仿宋_GB2312" w:cs="仿宋_GB2312"/>
          <w:color w:val="auto"/>
          <w:sz w:val="32"/>
          <w:szCs w:val="32"/>
          <w:u w:val="none"/>
          <w:shd w:val="clear" w:color="auto" w:fill="FFFFFF"/>
          <w:lang w:val="en-US" w:eastAsia="zh-CN"/>
        </w:rPr>
        <w:t>城镇防汛</w:t>
      </w:r>
      <w:r>
        <w:rPr>
          <w:rFonts w:hint="eastAsia" w:ascii="仿宋_GB2312" w:hAnsi="仿宋_GB2312" w:eastAsia="仿宋_GB2312" w:cs="仿宋_GB2312"/>
          <w:color w:val="auto"/>
          <w:sz w:val="32"/>
          <w:szCs w:val="32"/>
          <w:u w:val="none"/>
        </w:rPr>
        <w:t>Ⅳ级应急响应。</w:t>
      </w:r>
    </w:p>
    <w:p w14:paraId="06A2C9C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w:t>
      </w:r>
      <w:r>
        <w:rPr>
          <w:rFonts w:hint="eastAsia" w:ascii="仿宋_GB2312" w:hAnsi="仿宋_GB2312" w:eastAsia="仿宋_GB2312" w:cs="仿宋_GB2312"/>
          <w:color w:val="auto"/>
          <w:sz w:val="32"/>
          <w:szCs w:val="32"/>
          <w:u w:val="none"/>
          <w:shd w:val="clear" w:color="auto" w:fill="FFFFFF"/>
          <w:lang w:eastAsia="zh-CN"/>
        </w:rPr>
        <w:t>县应急管理局</w:t>
      </w:r>
      <w:r>
        <w:rPr>
          <w:rFonts w:hint="eastAsia" w:ascii="仿宋_GB2312" w:hAnsi="仿宋_GB2312" w:eastAsia="仿宋_GB2312" w:cs="仿宋_GB2312"/>
          <w:color w:val="auto"/>
          <w:sz w:val="32"/>
          <w:szCs w:val="32"/>
          <w:u w:val="none"/>
          <w:shd w:val="clear" w:color="auto" w:fill="FFFFFF"/>
        </w:rPr>
        <w:t>、气象局、公安局、</w:t>
      </w:r>
      <w:r>
        <w:rPr>
          <w:rFonts w:hint="eastAsia" w:ascii="仿宋_GB2312" w:hAnsi="仿宋_GB2312" w:eastAsia="仿宋_GB2312" w:cs="仿宋_GB2312"/>
          <w:color w:val="auto"/>
          <w:sz w:val="32"/>
          <w:szCs w:val="32"/>
          <w:u w:val="none"/>
          <w:shd w:val="clear" w:color="auto" w:fill="FFFFFF"/>
          <w:lang w:eastAsia="zh-CN"/>
        </w:rPr>
        <w:t>住房和</w:t>
      </w:r>
      <w:r>
        <w:rPr>
          <w:rFonts w:hint="eastAsia" w:ascii="仿宋_GB2312" w:hAnsi="仿宋_GB2312" w:eastAsia="仿宋_GB2312" w:cs="仿宋_GB2312"/>
          <w:color w:val="auto"/>
          <w:sz w:val="32"/>
          <w:szCs w:val="32"/>
          <w:u w:val="none"/>
          <w:shd w:val="clear" w:color="auto" w:fill="FFFFFF"/>
        </w:rPr>
        <w:t>城乡建设局等</w:t>
      </w:r>
      <w:r>
        <w:rPr>
          <w:rFonts w:hint="eastAsia" w:ascii="仿宋_GB2312" w:hAnsi="仿宋_GB2312" w:eastAsia="仿宋_GB2312" w:cs="仿宋_GB2312"/>
          <w:color w:val="auto"/>
          <w:sz w:val="32"/>
          <w:szCs w:val="32"/>
          <w:u w:val="none"/>
          <w:shd w:val="clear" w:color="auto" w:fill="FFFFFF"/>
          <w:lang w:val="en-US" w:eastAsia="zh-CN"/>
        </w:rPr>
        <w:t>成员单位</w:t>
      </w:r>
      <w:r>
        <w:rPr>
          <w:rFonts w:hint="eastAsia" w:ascii="仿宋_GB2312" w:hAnsi="仿宋_GB2312" w:eastAsia="仿宋_GB2312" w:cs="仿宋_GB2312"/>
          <w:color w:val="auto"/>
          <w:sz w:val="32"/>
          <w:szCs w:val="32"/>
          <w:u w:val="none"/>
          <w:shd w:val="clear" w:color="auto" w:fill="FFFFFF"/>
        </w:rPr>
        <w:t>相关领导进驻</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防汛抗旱指挥部指挥中心，统一作出工作部署，进行联合指挥调度。</w:t>
      </w:r>
    </w:p>
    <w:p w14:paraId="510E0F5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防汛抗旱指挥部办公室应根据</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气象局气象预警信息和</w:t>
      </w:r>
      <w:r>
        <w:rPr>
          <w:rFonts w:hint="eastAsia" w:ascii="仿宋_GB2312" w:hAnsi="仿宋_GB2312" w:eastAsia="仿宋_GB2312" w:cs="仿宋_GB2312"/>
          <w:color w:val="auto"/>
          <w:sz w:val="32"/>
          <w:szCs w:val="32"/>
          <w:u w:val="none"/>
          <w:shd w:val="clear" w:color="auto" w:fill="FFFFFF"/>
          <w:lang w:eastAsia="zh-CN"/>
        </w:rPr>
        <w:t>自然资源局、自然资源中心</w:t>
      </w:r>
      <w:r>
        <w:rPr>
          <w:rFonts w:hint="eastAsia" w:ascii="仿宋_GB2312" w:hAnsi="仿宋_GB2312" w:eastAsia="仿宋_GB2312" w:cs="仿宋_GB2312"/>
          <w:color w:val="auto"/>
          <w:sz w:val="32"/>
          <w:szCs w:val="32"/>
          <w:u w:val="none"/>
          <w:shd w:val="clear" w:color="auto" w:fill="FFFFFF"/>
        </w:rPr>
        <w:t>监测预警信息，随时准备作出响应行动升级的准备。</w:t>
      </w:r>
    </w:p>
    <w:p w14:paraId="74F130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（3）</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委宣传部</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组织全</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各新闻单位及所属新媒体平台、公共信息发布平台及时发布城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防汛预警信息，提醒公众做好防护，并做好正面舆情引导。</w:t>
      </w:r>
    </w:p>
    <w:p w14:paraId="1D477C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（4）相关</w:t>
      </w:r>
      <w:r>
        <w:rPr>
          <w:rFonts w:hint="eastAsia" w:ascii="仿宋_GB2312" w:hAnsi="仿宋_GB2312" w:eastAsia="仿宋_GB2312" w:cs="仿宋_GB2312"/>
          <w:color w:val="auto"/>
          <w:sz w:val="32"/>
          <w:szCs w:val="32"/>
          <w:u w:val="none"/>
          <w:shd w:val="clear" w:color="auto" w:fill="FFFFFF"/>
          <w:lang w:val="en-US" w:eastAsia="zh-CN"/>
        </w:rPr>
        <w:t>乡镇（街道）</w:t>
      </w:r>
      <w:r>
        <w:rPr>
          <w:rFonts w:hint="eastAsia" w:ascii="仿宋_GB2312" w:hAnsi="仿宋_GB2312" w:eastAsia="仿宋_GB2312" w:cs="仿宋_GB2312"/>
          <w:color w:val="auto"/>
          <w:sz w:val="32"/>
          <w:szCs w:val="32"/>
          <w:u w:val="none"/>
          <w:shd w:val="clear" w:color="auto" w:fill="FFFFFF"/>
        </w:rPr>
        <w:t>防汛抗旱指挥部及</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防汛抗旱指挥部成员单位相关领导</w:t>
      </w:r>
      <w:r>
        <w:rPr>
          <w:rFonts w:hint="eastAsia" w:ascii="仿宋_GB2312" w:hAnsi="仿宋_GB2312" w:eastAsia="仿宋_GB2312" w:cs="仿宋_GB2312"/>
          <w:color w:val="auto"/>
          <w:sz w:val="32"/>
          <w:szCs w:val="32"/>
          <w:u w:val="none"/>
          <w:shd w:val="clear" w:color="auto" w:fill="FFFFFF"/>
          <w:lang w:val="en-US" w:eastAsia="zh-CN"/>
        </w:rPr>
        <w:t>上岗就位</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val="en-US" w:eastAsia="zh-CN"/>
        </w:rPr>
        <w:t>组织落实</w:t>
      </w:r>
      <w:r>
        <w:rPr>
          <w:rFonts w:hint="eastAsia" w:ascii="仿宋_GB2312" w:hAnsi="仿宋_GB2312" w:eastAsia="仿宋_GB2312" w:cs="仿宋_GB2312"/>
          <w:color w:val="auto"/>
          <w:sz w:val="32"/>
          <w:szCs w:val="32"/>
          <w:u w:val="none"/>
          <w:shd w:val="clear" w:color="auto" w:fill="FFFFFF"/>
        </w:rPr>
        <w:t>易积水点位、危房户、隧道、地下空间、下穿式地道桥、棚户区、施工现场等防御重点的布控措施。各级</w:t>
      </w:r>
      <w:r>
        <w:rPr>
          <w:rFonts w:hint="eastAsia" w:ascii="仿宋_GB2312" w:hAnsi="仿宋_GB2312" w:eastAsia="仿宋_GB2312" w:cs="仿宋_GB2312"/>
          <w:color w:val="auto"/>
          <w:sz w:val="32"/>
          <w:szCs w:val="32"/>
          <w:u w:val="none"/>
          <w:shd w:val="clear" w:color="auto" w:fill="FFFFFF"/>
          <w:lang w:val="en-US" w:eastAsia="zh-CN"/>
        </w:rPr>
        <w:t>各类</w:t>
      </w:r>
      <w:r>
        <w:rPr>
          <w:rFonts w:hint="eastAsia" w:ascii="仿宋_GB2312" w:hAnsi="仿宋_GB2312" w:eastAsia="仿宋_GB2312" w:cs="仿宋_GB2312"/>
          <w:color w:val="auto"/>
          <w:sz w:val="32"/>
          <w:szCs w:val="32"/>
          <w:u w:val="none"/>
          <w:shd w:val="clear" w:color="auto" w:fill="FFFFFF"/>
        </w:rPr>
        <w:t>抢险队伍</w:t>
      </w:r>
      <w:r>
        <w:rPr>
          <w:rFonts w:hint="eastAsia" w:ascii="仿宋_GB2312" w:hAnsi="仿宋_GB2312" w:eastAsia="仿宋_GB2312" w:cs="仿宋_GB2312"/>
          <w:color w:val="auto"/>
          <w:sz w:val="32"/>
          <w:szCs w:val="32"/>
          <w:u w:val="none"/>
          <w:shd w:val="clear" w:color="auto" w:fill="FFFFFF"/>
          <w:lang w:val="en-US" w:eastAsia="zh-CN"/>
        </w:rPr>
        <w:t>及</w:t>
      </w:r>
      <w:r>
        <w:rPr>
          <w:rFonts w:hint="eastAsia" w:ascii="仿宋_GB2312" w:hAnsi="仿宋_GB2312" w:eastAsia="仿宋_GB2312" w:cs="仿宋_GB2312"/>
          <w:color w:val="auto"/>
          <w:sz w:val="32"/>
          <w:szCs w:val="32"/>
          <w:u w:val="none"/>
          <w:shd w:val="clear" w:color="auto" w:fill="FFFFFF"/>
        </w:rPr>
        <w:t>物资、设备</w:t>
      </w:r>
      <w:r>
        <w:rPr>
          <w:rFonts w:hint="eastAsia" w:ascii="仿宋_GB2312" w:hAnsi="仿宋_GB2312" w:eastAsia="仿宋_GB2312" w:cs="仿宋_GB2312"/>
          <w:color w:val="auto"/>
          <w:sz w:val="32"/>
          <w:szCs w:val="32"/>
          <w:u w:val="none"/>
          <w:shd w:val="clear" w:color="auto" w:fill="FFFFFF"/>
          <w:lang w:val="en-US" w:eastAsia="zh-CN"/>
        </w:rPr>
        <w:t>储备单位</w:t>
      </w:r>
      <w:r>
        <w:rPr>
          <w:rFonts w:hint="eastAsia" w:ascii="仿宋_GB2312" w:hAnsi="仿宋_GB2312" w:eastAsia="仿宋_GB2312" w:cs="仿宋_GB2312"/>
          <w:color w:val="auto"/>
          <w:sz w:val="32"/>
          <w:szCs w:val="32"/>
          <w:u w:val="none"/>
          <w:shd w:val="clear" w:color="auto" w:fill="FFFFFF"/>
        </w:rPr>
        <w:t>做好投入抢险工作准备。</w:t>
      </w:r>
    </w:p>
    <w:p w14:paraId="4DED70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（5）</w:t>
      </w:r>
      <w:r>
        <w:rPr>
          <w:rFonts w:hint="eastAsia" w:ascii="仿宋_GB2312" w:hAnsi="仿宋_GB2312" w:eastAsia="仿宋_GB2312" w:cs="仿宋_GB2312"/>
          <w:color w:val="auto"/>
          <w:sz w:val="32"/>
          <w:szCs w:val="32"/>
          <w:u w:val="none"/>
          <w:shd w:val="clear" w:color="auto" w:fill="FFFFFF"/>
          <w:lang w:val="en-US" w:eastAsia="zh-CN"/>
        </w:rPr>
        <w:t>各相关乡镇（街道）、公安交警部门要及时劝离</w:t>
      </w:r>
      <w:r>
        <w:rPr>
          <w:rFonts w:hint="eastAsia" w:ascii="仿宋_GB2312" w:hAnsi="仿宋_GB2312" w:eastAsia="仿宋_GB2312" w:cs="仿宋_GB2312"/>
          <w:color w:val="auto"/>
          <w:sz w:val="32"/>
          <w:szCs w:val="32"/>
          <w:u w:val="none"/>
          <w:shd w:val="clear" w:color="auto" w:fill="FFFFFF"/>
        </w:rPr>
        <w:t>易积水点位周边</w:t>
      </w:r>
      <w:r>
        <w:rPr>
          <w:rFonts w:hint="eastAsia" w:ascii="仿宋_GB2312" w:hAnsi="仿宋_GB2312" w:eastAsia="仿宋_GB2312" w:cs="仿宋_GB2312"/>
          <w:color w:val="auto"/>
          <w:sz w:val="32"/>
          <w:szCs w:val="32"/>
          <w:u w:val="none"/>
          <w:shd w:val="clear" w:color="auto" w:fill="FFFFFF"/>
          <w:lang w:val="en-US" w:eastAsia="zh-CN"/>
        </w:rPr>
        <w:t>停驶车辆；当</w:t>
      </w:r>
      <w:r>
        <w:rPr>
          <w:rFonts w:hint="eastAsia" w:ascii="仿宋_GB2312" w:hAnsi="仿宋_GB2312" w:eastAsia="仿宋_GB2312" w:cs="仿宋_GB2312"/>
          <w:color w:val="auto"/>
          <w:sz w:val="32"/>
          <w:szCs w:val="32"/>
          <w:u w:val="none"/>
          <w:shd w:val="clear" w:color="auto" w:fill="FFFFFF"/>
        </w:rPr>
        <w:t>道路区域积水深度超过25厘米时，</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公安交警部门要采取远端交通管制</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调流</w:t>
      </w:r>
      <w:r>
        <w:rPr>
          <w:rFonts w:hint="eastAsia" w:ascii="仿宋_GB2312" w:hAnsi="仿宋_GB2312" w:eastAsia="仿宋_GB2312" w:cs="仿宋_GB2312"/>
          <w:color w:val="auto"/>
          <w:sz w:val="32"/>
          <w:szCs w:val="32"/>
          <w:u w:val="none"/>
          <w:shd w:val="clear" w:color="auto" w:fill="FFFFFF"/>
        </w:rPr>
        <w:t>措施，并在影响行人和行车安全的区域设立警示标志。</w:t>
      </w:r>
    </w:p>
    <w:p w14:paraId="527C757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color w:val="auto"/>
          <w:u w:val="none"/>
        </w:rPr>
      </w:pPr>
      <w:r>
        <w:rPr>
          <w:rFonts w:hint="eastAsia" w:ascii="仿宋_GB2312" w:hAnsi="仿宋_GB2312" w:eastAsia="仿宋_GB2312" w:cs="仿宋_GB2312"/>
          <w:color w:val="auto"/>
          <w:sz w:val="32"/>
          <w:szCs w:val="32"/>
          <w:u w:val="none"/>
          <w:shd w:val="clear" w:color="auto" w:fill="FFFFFF"/>
        </w:rPr>
        <w:t>（6）</w:t>
      </w:r>
      <w:r>
        <w:rPr>
          <w:rFonts w:hint="eastAsia" w:ascii="仿宋_GB2312" w:hAnsi="仿宋_GB2312" w:eastAsia="仿宋_GB2312" w:cs="仿宋_GB2312"/>
          <w:color w:val="auto"/>
          <w:sz w:val="32"/>
          <w:szCs w:val="32"/>
          <w:u w:val="none"/>
          <w:shd w:val="clear" w:color="auto" w:fill="FFFFFF"/>
          <w:lang w:eastAsia="zh-CN"/>
        </w:rPr>
        <w:t>住房和</w:t>
      </w:r>
      <w:r>
        <w:rPr>
          <w:rFonts w:hint="eastAsia" w:ascii="仿宋_GB2312" w:hAnsi="仿宋_GB2312" w:eastAsia="仿宋_GB2312" w:cs="仿宋_GB2312"/>
          <w:color w:val="auto"/>
          <w:sz w:val="32"/>
          <w:szCs w:val="32"/>
          <w:u w:val="none"/>
          <w:shd w:val="clear" w:color="auto" w:fill="FFFFFF"/>
        </w:rPr>
        <w:t>城乡建设局</w:t>
      </w:r>
      <w:r>
        <w:rPr>
          <w:rFonts w:hint="eastAsia" w:ascii="仿宋_GB2312" w:hAnsi="仿宋_GB2312" w:eastAsia="仿宋_GB2312" w:cs="仿宋_GB2312"/>
          <w:color w:val="auto"/>
          <w:sz w:val="32"/>
          <w:szCs w:val="32"/>
          <w:u w:val="none"/>
          <w:shd w:val="clear" w:color="auto" w:fill="FFFFFF"/>
          <w:lang w:val="en-US" w:eastAsia="zh-CN"/>
        </w:rPr>
        <w:t>负责加强城镇排水设施调度；各级排水部门按照职责分工布控到位，全力做好积水抢排准备工作；各级机动排水队伍及车辆、移动泵车等进行备勤，随时准备支援、应对突发积水抢排工作。</w:t>
      </w:r>
    </w:p>
    <w:p w14:paraId="29955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（7）相关</w:t>
      </w:r>
      <w:r>
        <w:rPr>
          <w:rFonts w:hint="eastAsia" w:ascii="仿宋_GB2312" w:hAnsi="仿宋_GB2312" w:eastAsia="仿宋_GB2312" w:cs="仿宋_GB2312"/>
          <w:color w:val="auto"/>
          <w:sz w:val="32"/>
          <w:szCs w:val="32"/>
          <w:u w:val="none"/>
          <w:shd w:val="clear" w:color="auto" w:fill="FFFFFF"/>
          <w:lang w:val="en-US" w:eastAsia="zh-CN"/>
        </w:rPr>
        <w:t>乡镇（街道）</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eastAsia="zh-CN"/>
        </w:rPr>
        <w:t>县自然资源局、自然资源保护与行政执法中心</w:t>
      </w:r>
      <w:r>
        <w:rPr>
          <w:rFonts w:hint="eastAsia" w:ascii="仿宋_GB2312" w:hAnsi="仿宋_GB2312" w:eastAsia="仿宋_GB2312" w:cs="仿宋_GB2312"/>
          <w:color w:val="auto"/>
          <w:sz w:val="32"/>
          <w:szCs w:val="32"/>
          <w:u w:val="none"/>
          <w:shd w:val="clear" w:color="auto" w:fill="FFFFFF"/>
        </w:rPr>
        <w:t>等</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防汛抗旱指挥部相关成员单位要加强河道水位巡查、流量监控。</w:t>
      </w:r>
    </w:p>
    <w:p w14:paraId="4D58A1F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（8）如有险情发生，相关</w:t>
      </w:r>
      <w:r>
        <w:rPr>
          <w:rFonts w:hint="eastAsia" w:ascii="仿宋_GB2312" w:hAnsi="仿宋_GB2312" w:eastAsia="仿宋_GB2312" w:cs="仿宋_GB2312"/>
          <w:color w:val="auto"/>
          <w:sz w:val="32"/>
          <w:szCs w:val="32"/>
          <w:u w:val="none"/>
          <w:shd w:val="clear" w:color="auto" w:fill="FFFFFF"/>
          <w:lang w:val="en-US" w:eastAsia="zh-CN"/>
        </w:rPr>
        <w:t>乡镇（街道）</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防汛抗旱指挥部相关成员单位要立即采取安全隔离措施，有效处置或控制险情继续发展，第一时间向</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 xml:space="preserve">防汛抗旱指挥部办公室报告。 </w:t>
      </w:r>
    </w:p>
    <w:p w14:paraId="6A2A5A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（9）</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卫生健康</w:t>
      </w:r>
      <w:r>
        <w:rPr>
          <w:rFonts w:hint="eastAsia" w:ascii="仿宋_GB2312" w:hAnsi="仿宋_GB2312" w:eastAsia="仿宋_GB2312" w:cs="仿宋_GB2312"/>
          <w:color w:val="auto"/>
          <w:sz w:val="32"/>
          <w:szCs w:val="32"/>
          <w:u w:val="none"/>
          <w:shd w:val="clear" w:color="auto" w:fill="FFFFFF"/>
          <w:lang w:eastAsia="zh-CN"/>
        </w:rPr>
        <w:t>局</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组织救治医疗队及救护</w:t>
      </w:r>
      <w:r>
        <w:rPr>
          <w:rFonts w:hint="eastAsia" w:ascii="仿宋_GB2312" w:hAnsi="仿宋_GB2312" w:eastAsia="仿宋_GB2312" w:cs="仿宋_GB2312"/>
          <w:color w:val="auto"/>
          <w:sz w:val="32"/>
          <w:szCs w:val="32"/>
          <w:u w:val="none"/>
          <w:shd w:val="clear" w:color="auto" w:fill="FFFFFF"/>
          <w:lang w:val="en-US" w:eastAsia="zh-CN"/>
        </w:rPr>
        <w:t>车辆</w:t>
      </w:r>
      <w:r>
        <w:rPr>
          <w:rFonts w:hint="eastAsia" w:ascii="仿宋_GB2312" w:hAnsi="仿宋_GB2312" w:eastAsia="仿宋_GB2312" w:cs="仿宋_GB2312"/>
          <w:color w:val="auto"/>
          <w:sz w:val="32"/>
          <w:szCs w:val="32"/>
          <w:u w:val="none"/>
          <w:shd w:val="clear" w:color="auto" w:fill="FFFFFF"/>
        </w:rPr>
        <w:t>进行备勤</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做好受伤人员的医疗救治等卫生应急</w:t>
      </w:r>
      <w:r>
        <w:rPr>
          <w:rFonts w:hint="eastAsia" w:ascii="仿宋_GB2312" w:hAnsi="仿宋_GB2312" w:eastAsia="仿宋_GB2312" w:cs="仿宋_GB2312"/>
          <w:color w:val="auto"/>
          <w:sz w:val="32"/>
          <w:szCs w:val="32"/>
          <w:u w:val="none"/>
          <w:shd w:val="clear" w:color="auto" w:fill="FFFFFF"/>
          <w:lang w:val="en-US" w:eastAsia="zh-CN"/>
        </w:rPr>
        <w:t>准备</w:t>
      </w:r>
      <w:r>
        <w:rPr>
          <w:rFonts w:hint="eastAsia" w:ascii="仿宋_GB2312" w:hAnsi="仿宋_GB2312" w:eastAsia="仿宋_GB2312" w:cs="仿宋_GB2312"/>
          <w:color w:val="auto"/>
          <w:sz w:val="32"/>
          <w:szCs w:val="32"/>
          <w:u w:val="none"/>
          <w:shd w:val="clear" w:color="auto" w:fill="FFFFFF"/>
        </w:rPr>
        <w:t>工作。</w:t>
      </w:r>
    </w:p>
    <w:p w14:paraId="6F65F7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（10）城</w:t>
      </w:r>
      <w:r>
        <w:rPr>
          <w:rFonts w:hint="eastAsia" w:ascii="仿宋_GB2312" w:hAnsi="仿宋_GB2312" w:eastAsia="仿宋_GB2312" w:cs="仿宋_GB2312"/>
          <w:color w:val="auto"/>
          <w:sz w:val="32"/>
          <w:szCs w:val="32"/>
          <w:u w:val="none"/>
          <w:shd w:val="clear" w:color="auto" w:fill="FFFFFF"/>
          <w:lang w:eastAsia="zh-CN"/>
        </w:rPr>
        <w:t>镇</w:t>
      </w:r>
      <w:r>
        <w:rPr>
          <w:rFonts w:hint="eastAsia" w:ascii="仿宋_GB2312" w:hAnsi="仿宋_GB2312" w:eastAsia="仿宋_GB2312" w:cs="仿宋_GB2312"/>
          <w:color w:val="auto"/>
          <w:sz w:val="32"/>
          <w:szCs w:val="32"/>
          <w:u w:val="none"/>
          <w:shd w:val="clear" w:color="auto" w:fill="FFFFFF"/>
        </w:rPr>
        <w:t>供水、供电、供气、通讯等</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防汛抗旱指挥部成员单位要强化应急值守和巡视，做好突发险情应急处置。</w:t>
      </w:r>
    </w:p>
    <w:p w14:paraId="07E690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（11）</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防汛抗旱指挥部其他成员单位按照职责分工和本部门、本单位预案，做好相关工作。</w:t>
      </w:r>
    </w:p>
    <w:p w14:paraId="35199FB5">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476" w:name="_Toc7149"/>
      <w:r>
        <w:rPr>
          <w:rFonts w:hint="eastAsia" w:ascii="黑体" w:hAnsi="黑体" w:eastAsia="黑体" w:cs="黑体"/>
          <w:b w:val="0"/>
          <w:bCs/>
          <w:color w:val="auto"/>
          <w:szCs w:val="32"/>
          <w:u w:val="none"/>
        </w:rPr>
        <w:t>6.2.</w:t>
      </w:r>
      <w:r>
        <w:rPr>
          <w:rFonts w:hint="eastAsia" w:ascii="黑体" w:hAnsi="黑体" w:eastAsia="黑体" w:cs="黑体"/>
          <w:b w:val="0"/>
          <w:bCs/>
          <w:color w:val="auto"/>
          <w:szCs w:val="32"/>
          <w:u w:val="none"/>
          <w:lang w:val="en-US" w:eastAsia="zh-CN"/>
        </w:rPr>
        <w:t>2</w:t>
      </w:r>
      <w:r>
        <w:rPr>
          <w:rFonts w:hint="eastAsia" w:ascii="黑体" w:hAnsi="黑体" w:eastAsia="黑体" w:cs="黑体"/>
          <w:b w:val="0"/>
          <w:bCs/>
          <w:color w:val="auto"/>
          <w:szCs w:val="32"/>
          <w:u w:val="none"/>
        </w:rPr>
        <w:t xml:space="preserve"> Ⅲ级应急响应</w:t>
      </w:r>
      <w:bookmarkEnd w:id="468"/>
      <w:bookmarkEnd w:id="469"/>
      <w:bookmarkEnd w:id="470"/>
      <w:bookmarkEnd w:id="471"/>
      <w:bookmarkEnd w:id="472"/>
      <w:bookmarkEnd w:id="473"/>
      <w:bookmarkEnd w:id="474"/>
      <w:bookmarkEnd w:id="475"/>
      <w:bookmarkEnd w:id="476"/>
    </w:p>
    <w:p w14:paraId="2D7B104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防汛抗旱指挥部副指挥长主持会商，</w:t>
      </w:r>
      <w:r>
        <w:rPr>
          <w:rFonts w:hint="eastAsia" w:ascii="仿宋_GB2312" w:hAnsi="仿宋_GB2312" w:eastAsia="仿宋_GB2312" w:cs="仿宋_GB2312"/>
          <w:color w:val="auto"/>
          <w:sz w:val="32"/>
          <w:szCs w:val="32"/>
          <w:u w:val="none"/>
          <w:shd w:val="clear" w:color="auto" w:fill="FFFFFF"/>
          <w:lang w:val="en-US" w:eastAsia="zh-CN"/>
        </w:rPr>
        <w:t>按照会商意见，适时</w:t>
      </w:r>
      <w:r>
        <w:rPr>
          <w:rFonts w:hint="eastAsia" w:ascii="仿宋_GB2312" w:hAnsi="仿宋_GB2312" w:eastAsia="仿宋_GB2312" w:cs="仿宋_GB2312"/>
          <w:color w:val="auto"/>
          <w:sz w:val="32"/>
          <w:szCs w:val="32"/>
          <w:u w:val="none"/>
          <w:shd w:val="clear" w:color="auto" w:fill="FFFFFF"/>
        </w:rPr>
        <w:t>启动</w:t>
      </w:r>
      <w:r>
        <w:rPr>
          <w:rFonts w:hint="eastAsia" w:ascii="仿宋_GB2312" w:hAnsi="仿宋_GB2312" w:eastAsia="仿宋_GB2312" w:cs="仿宋_GB2312"/>
          <w:color w:val="auto"/>
          <w:sz w:val="32"/>
          <w:szCs w:val="32"/>
          <w:u w:val="none"/>
          <w:shd w:val="clear" w:color="auto" w:fill="FFFFFF"/>
          <w:lang w:val="en-US" w:eastAsia="zh-CN"/>
        </w:rPr>
        <w:t>城区防汛</w:t>
      </w:r>
      <w:r>
        <w:rPr>
          <w:rFonts w:hint="eastAsia" w:ascii="仿宋_GB2312" w:hAnsi="仿宋_GB2312" w:eastAsia="仿宋_GB2312" w:cs="仿宋_GB2312"/>
          <w:b w:val="0"/>
          <w:bCs/>
          <w:color w:val="auto"/>
          <w:sz w:val="32"/>
          <w:szCs w:val="32"/>
          <w:u w:val="none"/>
        </w:rPr>
        <w:t>Ⅲ</w:t>
      </w:r>
      <w:r>
        <w:rPr>
          <w:rFonts w:hint="eastAsia" w:ascii="仿宋_GB2312" w:hAnsi="仿宋_GB2312" w:eastAsia="仿宋_GB2312" w:cs="仿宋_GB2312"/>
          <w:color w:val="auto"/>
          <w:sz w:val="32"/>
          <w:szCs w:val="32"/>
          <w:u w:val="none"/>
        </w:rPr>
        <w:t>级应急响应。</w:t>
      </w:r>
    </w:p>
    <w:p w14:paraId="615852F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w:t>
      </w:r>
      <w:r>
        <w:rPr>
          <w:rFonts w:hint="eastAsia" w:ascii="仿宋_GB2312" w:hAnsi="仿宋_GB2312" w:eastAsia="仿宋_GB2312" w:cs="仿宋_GB2312"/>
          <w:color w:val="auto"/>
          <w:sz w:val="32"/>
          <w:szCs w:val="32"/>
          <w:u w:val="none"/>
          <w:shd w:val="clear" w:color="auto" w:fill="FFFFFF"/>
          <w:lang w:eastAsia="zh-CN"/>
        </w:rPr>
        <w:t>县应急管理局</w:t>
      </w:r>
      <w:r>
        <w:rPr>
          <w:rFonts w:hint="eastAsia" w:ascii="仿宋_GB2312" w:hAnsi="仿宋_GB2312" w:eastAsia="仿宋_GB2312" w:cs="仿宋_GB2312"/>
          <w:color w:val="auto"/>
          <w:sz w:val="32"/>
          <w:szCs w:val="32"/>
          <w:u w:val="none"/>
          <w:shd w:val="clear" w:color="auto" w:fill="FFFFFF"/>
        </w:rPr>
        <w:t>、气象局、公安局、</w:t>
      </w:r>
      <w:r>
        <w:rPr>
          <w:rFonts w:hint="eastAsia" w:ascii="仿宋_GB2312" w:hAnsi="仿宋_GB2312" w:eastAsia="仿宋_GB2312" w:cs="仿宋_GB2312"/>
          <w:color w:val="auto"/>
          <w:sz w:val="32"/>
          <w:szCs w:val="32"/>
          <w:u w:val="none"/>
          <w:shd w:val="clear" w:color="auto" w:fill="FFFFFF"/>
          <w:lang w:eastAsia="zh-CN"/>
        </w:rPr>
        <w:t>住房和</w:t>
      </w:r>
      <w:r>
        <w:rPr>
          <w:rFonts w:hint="eastAsia" w:ascii="仿宋_GB2312" w:hAnsi="仿宋_GB2312" w:eastAsia="仿宋_GB2312" w:cs="仿宋_GB2312"/>
          <w:color w:val="auto"/>
          <w:sz w:val="32"/>
          <w:szCs w:val="32"/>
          <w:u w:val="none"/>
          <w:shd w:val="clear" w:color="auto" w:fill="FFFFFF"/>
        </w:rPr>
        <w:t>城乡建设局、</w:t>
      </w:r>
      <w:r>
        <w:rPr>
          <w:rFonts w:hint="eastAsia" w:ascii="仿宋_GB2312" w:hAnsi="仿宋_GB2312" w:eastAsia="仿宋_GB2312" w:cs="仿宋_GB2312"/>
          <w:color w:val="auto"/>
          <w:sz w:val="32"/>
          <w:szCs w:val="32"/>
          <w:u w:val="none"/>
          <w:shd w:val="clear" w:color="auto" w:fill="FFFFFF"/>
          <w:lang w:eastAsia="zh-CN"/>
        </w:rPr>
        <w:t>自然资源局</w:t>
      </w:r>
      <w:r>
        <w:rPr>
          <w:rFonts w:hint="eastAsia" w:ascii="仿宋_GB2312" w:hAnsi="仿宋_GB2312" w:eastAsia="仿宋_GB2312" w:cs="仿宋_GB2312"/>
          <w:color w:val="auto"/>
          <w:sz w:val="32"/>
          <w:szCs w:val="32"/>
          <w:u w:val="none"/>
          <w:shd w:val="clear" w:color="auto" w:fill="FFFFFF"/>
        </w:rPr>
        <w:t>等</w:t>
      </w:r>
      <w:r>
        <w:rPr>
          <w:rFonts w:hint="eastAsia" w:ascii="仿宋_GB2312" w:hAnsi="仿宋_GB2312" w:eastAsia="仿宋_GB2312" w:cs="仿宋_GB2312"/>
          <w:color w:val="auto"/>
          <w:sz w:val="32"/>
          <w:szCs w:val="32"/>
          <w:u w:val="none"/>
          <w:shd w:val="clear" w:color="auto" w:fill="FFFFFF"/>
          <w:lang w:val="en-US" w:eastAsia="zh-CN"/>
        </w:rPr>
        <w:t>成员单位</w:t>
      </w:r>
      <w:r>
        <w:rPr>
          <w:rFonts w:hint="eastAsia" w:ascii="仿宋_GB2312" w:hAnsi="仿宋_GB2312" w:eastAsia="仿宋_GB2312" w:cs="仿宋_GB2312"/>
          <w:color w:val="auto"/>
          <w:sz w:val="32"/>
          <w:szCs w:val="32"/>
          <w:u w:val="none"/>
          <w:shd w:val="clear" w:color="auto" w:fill="FFFFFF"/>
        </w:rPr>
        <w:t>相关</w:t>
      </w:r>
      <w:r>
        <w:rPr>
          <w:rFonts w:hint="eastAsia" w:ascii="仿宋_GB2312" w:hAnsi="仿宋_GB2312" w:eastAsia="仿宋_GB2312" w:cs="仿宋_GB2312"/>
          <w:color w:val="auto"/>
          <w:sz w:val="32"/>
          <w:szCs w:val="32"/>
          <w:u w:val="none"/>
          <w:shd w:val="clear" w:color="auto" w:fill="FFFFFF"/>
          <w:lang w:val="en-US" w:eastAsia="zh-CN"/>
        </w:rPr>
        <w:t>处室负责人或技术负责人进驻</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防汛抗旱指挥部指挥中心，统一作出工作部署，进行联合指挥调度。</w:t>
      </w:r>
    </w:p>
    <w:p w14:paraId="6496CE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防汛抗旱指挥部办公室应根据</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气象局气象</w:t>
      </w:r>
      <w:r>
        <w:rPr>
          <w:rFonts w:hint="eastAsia" w:ascii="仿宋_GB2312" w:hAnsi="仿宋_GB2312" w:eastAsia="仿宋_GB2312" w:cs="仿宋_GB2312"/>
          <w:color w:val="auto"/>
          <w:sz w:val="32"/>
          <w:szCs w:val="32"/>
          <w:u w:val="none"/>
          <w:shd w:val="clear" w:color="auto" w:fill="FFFFFF"/>
          <w:lang w:val="en-US" w:eastAsia="zh-CN"/>
        </w:rPr>
        <w:t>预报</w:t>
      </w:r>
      <w:r>
        <w:rPr>
          <w:rFonts w:hint="eastAsia" w:ascii="仿宋_GB2312" w:hAnsi="仿宋_GB2312" w:eastAsia="仿宋_GB2312" w:cs="仿宋_GB2312"/>
          <w:color w:val="auto"/>
          <w:sz w:val="32"/>
          <w:szCs w:val="32"/>
          <w:u w:val="none"/>
          <w:shd w:val="clear" w:color="auto" w:fill="FFFFFF"/>
        </w:rPr>
        <w:t>预警和</w:t>
      </w:r>
      <w:r>
        <w:rPr>
          <w:rFonts w:hint="eastAsia" w:ascii="仿宋_GB2312" w:hAnsi="仿宋_GB2312" w:eastAsia="仿宋_GB2312" w:cs="仿宋_GB2312"/>
          <w:color w:val="auto"/>
          <w:sz w:val="32"/>
          <w:szCs w:val="32"/>
          <w:u w:val="none"/>
          <w:shd w:val="clear" w:color="auto" w:fill="FFFFFF"/>
          <w:lang w:eastAsia="zh-CN"/>
        </w:rPr>
        <w:t>县自然资源局、自然资源保护与行政执法中心</w:t>
      </w:r>
      <w:r>
        <w:rPr>
          <w:rFonts w:hint="eastAsia" w:ascii="仿宋_GB2312" w:hAnsi="仿宋_GB2312" w:eastAsia="仿宋_GB2312" w:cs="仿宋_GB2312"/>
          <w:color w:val="auto"/>
          <w:sz w:val="32"/>
          <w:szCs w:val="32"/>
          <w:u w:val="none"/>
          <w:shd w:val="clear" w:color="auto" w:fill="FFFFFF"/>
        </w:rPr>
        <w:t>监测预警信息，随时准备作出响应行动升级的准备。</w:t>
      </w:r>
    </w:p>
    <w:p w14:paraId="013D85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（3）</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委宣传部</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组织做好城</w:t>
      </w:r>
      <w:r>
        <w:rPr>
          <w:rFonts w:hint="eastAsia" w:ascii="仿宋_GB2312" w:hAnsi="仿宋_GB2312" w:eastAsia="仿宋_GB2312" w:cs="仿宋_GB2312"/>
          <w:color w:val="auto"/>
          <w:sz w:val="32"/>
          <w:szCs w:val="32"/>
          <w:u w:val="none"/>
          <w:shd w:val="clear" w:color="auto" w:fill="FFFFFF"/>
          <w:lang w:eastAsia="zh-CN"/>
        </w:rPr>
        <w:t>镇</w:t>
      </w:r>
      <w:r>
        <w:rPr>
          <w:rFonts w:hint="eastAsia" w:ascii="仿宋_GB2312" w:hAnsi="仿宋_GB2312" w:eastAsia="仿宋_GB2312" w:cs="仿宋_GB2312"/>
          <w:color w:val="auto"/>
          <w:sz w:val="32"/>
          <w:szCs w:val="32"/>
          <w:u w:val="none"/>
          <w:shd w:val="clear" w:color="auto" w:fill="FFFFFF"/>
        </w:rPr>
        <w:t>防汛</w:t>
      </w:r>
      <w:r>
        <w:rPr>
          <w:rFonts w:hint="eastAsia" w:ascii="仿宋_GB2312" w:hAnsi="仿宋_GB2312" w:eastAsia="仿宋_GB2312" w:cs="仿宋_GB2312"/>
          <w:color w:val="auto"/>
          <w:sz w:val="32"/>
          <w:szCs w:val="32"/>
          <w:u w:val="none"/>
          <w:shd w:val="clear" w:color="auto" w:fill="FFFFFF"/>
          <w:lang w:val="en-US" w:eastAsia="zh-CN"/>
        </w:rPr>
        <w:t>应急响应</w:t>
      </w:r>
      <w:r>
        <w:rPr>
          <w:rFonts w:hint="eastAsia" w:ascii="仿宋_GB2312" w:hAnsi="仿宋_GB2312" w:eastAsia="仿宋_GB2312" w:cs="仿宋_GB2312"/>
          <w:color w:val="auto"/>
          <w:sz w:val="32"/>
          <w:szCs w:val="32"/>
          <w:u w:val="none"/>
          <w:shd w:val="clear" w:color="auto" w:fill="FFFFFF"/>
        </w:rPr>
        <w:t>信息发布、防汛逃避险知识宣传、正面舆情引导等工作，对应急措施及落实情况适时进行信息发布。</w:t>
      </w:r>
    </w:p>
    <w:p w14:paraId="4A792F9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（4）相关</w:t>
      </w:r>
      <w:r>
        <w:rPr>
          <w:rFonts w:hint="eastAsia" w:ascii="仿宋_GB2312" w:hAnsi="仿宋_GB2312" w:eastAsia="仿宋_GB2312" w:cs="仿宋_GB2312"/>
          <w:color w:val="auto"/>
          <w:sz w:val="32"/>
          <w:szCs w:val="32"/>
          <w:u w:val="none"/>
          <w:shd w:val="clear" w:color="auto" w:fill="FFFFFF"/>
          <w:lang w:val="en-US" w:eastAsia="zh-CN"/>
        </w:rPr>
        <w:t>乡镇（街道）</w:t>
      </w:r>
      <w:r>
        <w:rPr>
          <w:rFonts w:hint="eastAsia" w:ascii="仿宋_GB2312" w:hAnsi="仿宋_GB2312" w:eastAsia="仿宋_GB2312" w:cs="仿宋_GB2312"/>
          <w:color w:val="auto"/>
          <w:sz w:val="32"/>
          <w:szCs w:val="32"/>
          <w:u w:val="none"/>
          <w:shd w:val="clear" w:color="auto" w:fill="FFFFFF"/>
        </w:rPr>
        <w:t>防汛抗旱指挥部及</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防汛抗旱指挥部各成员单位主管领导全部到岗，</w:t>
      </w:r>
      <w:r>
        <w:rPr>
          <w:rFonts w:hint="eastAsia" w:ascii="仿宋_GB2312" w:hAnsi="仿宋_GB2312" w:eastAsia="仿宋_GB2312" w:cs="仿宋_GB2312"/>
          <w:color w:val="auto"/>
          <w:sz w:val="32"/>
          <w:szCs w:val="32"/>
          <w:u w:val="none"/>
          <w:shd w:val="clear" w:color="auto" w:fill="FFFFFF"/>
          <w:lang w:val="en-US" w:eastAsia="zh-CN"/>
        </w:rPr>
        <w:t>组织落实</w:t>
      </w:r>
      <w:r>
        <w:rPr>
          <w:rFonts w:hint="eastAsia" w:ascii="仿宋_GB2312" w:hAnsi="仿宋_GB2312" w:eastAsia="仿宋_GB2312" w:cs="仿宋_GB2312"/>
          <w:color w:val="auto"/>
          <w:sz w:val="32"/>
          <w:szCs w:val="32"/>
          <w:u w:val="none"/>
          <w:shd w:val="clear" w:color="auto" w:fill="FFFFFF"/>
        </w:rPr>
        <w:t>辖区防御重点布控措施</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加强对主管行业领域的监管和调度。各级抢险队伍</w:t>
      </w:r>
      <w:r>
        <w:rPr>
          <w:rFonts w:hint="eastAsia" w:ascii="仿宋_GB2312" w:hAnsi="仿宋_GB2312" w:eastAsia="仿宋_GB2312" w:cs="仿宋_GB2312"/>
          <w:color w:val="auto"/>
          <w:sz w:val="32"/>
          <w:szCs w:val="32"/>
          <w:u w:val="none"/>
          <w:shd w:val="clear" w:color="auto" w:fill="FFFFFF"/>
          <w:lang w:val="en-US" w:eastAsia="zh-CN"/>
        </w:rPr>
        <w:t>及</w:t>
      </w:r>
      <w:r>
        <w:rPr>
          <w:rFonts w:hint="eastAsia" w:ascii="仿宋_GB2312" w:hAnsi="仿宋_GB2312" w:eastAsia="仿宋_GB2312" w:cs="仿宋_GB2312"/>
          <w:color w:val="auto"/>
          <w:sz w:val="32"/>
          <w:szCs w:val="32"/>
          <w:u w:val="none"/>
          <w:shd w:val="clear" w:color="auto" w:fill="FFFFFF"/>
        </w:rPr>
        <w:t>物资、设备</w:t>
      </w:r>
      <w:r>
        <w:rPr>
          <w:rFonts w:hint="eastAsia" w:ascii="仿宋_GB2312" w:hAnsi="仿宋_GB2312" w:eastAsia="仿宋_GB2312" w:cs="仿宋_GB2312"/>
          <w:color w:val="auto"/>
          <w:sz w:val="32"/>
          <w:szCs w:val="32"/>
          <w:u w:val="none"/>
          <w:shd w:val="clear" w:color="auto" w:fill="FFFFFF"/>
          <w:lang w:val="en-US" w:eastAsia="zh-CN"/>
        </w:rPr>
        <w:t>储备单位</w:t>
      </w:r>
      <w:r>
        <w:rPr>
          <w:rFonts w:hint="eastAsia" w:ascii="仿宋_GB2312" w:hAnsi="仿宋_GB2312" w:eastAsia="仿宋_GB2312" w:cs="仿宋_GB2312"/>
          <w:color w:val="auto"/>
          <w:sz w:val="32"/>
          <w:szCs w:val="32"/>
          <w:u w:val="none"/>
          <w:shd w:val="clear" w:color="auto" w:fill="FFFFFF"/>
        </w:rPr>
        <w:t>做好随时投入抢险工作准备。</w:t>
      </w:r>
    </w:p>
    <w:p w14:paraId="49298A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color w:val="auto"/>
          <w:u w:val="none"/>
        </w:rPr>
      </w:pPr>
      <w:r>
        <w:rPr>
          <w:rFonts w:hint="eastAsia" w:ascii="仿宋_GB2312" w:hAnsi="仿宋_GB2312" w:eastAsia="仿宋_GB2312" w:cs="仿宋_GB2312"/>
          <w:color w:val="auto"/>
          <w:sz w:val="32"/>
          <w:szCs w:val="32"/>
          <w:u w:val="none"/>
          <w:shd w:val="clear" w:color="auto" w:fill="FFFFFF"/>
        </w:rPr>
        <w:t>（5）</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防汛抗旱指挥部办公室适时派出检查组</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督查组</w:t>
      </w:r>
      <w:r>
        <w:rPr>
          <w:rFonts w:hint="eastAsia" w:ascii="仿宋_GB2312" w:hAnsi="仿宋_GB2312" w:eastAsia="仿宋_GB2312" w:cs="仿宋_GB2312"/>
          <w:color w:val="auto"/>
          <w:sz w:val="32"/>
          <w:szCs w:val="32"/>
          <w:u w:val="none"/>
          <w:shd w:val="clear" w:color="auto" w:fill="FFFFFF"/>
        </w:rPr>
        <w:t>，重点检查、指导各</w:t>
      </w:r>
      <w:r>
        <w:rPr>
          <w:rFonts w:hint="eastAsia" w:ascii="仿宋_GB2312" w:hAnsi="仿宋_GB2312" w:eastAsia="仿宋_GB2312" w:cs="仿宋_GB2312"/>
          <w:color w:val="auto"/>
          <w:sz w:val="32"/>
          <w:szCs w:val="32"/>
          <w:u w:val="none"/>
          <w:shd w:val="clear" w:color="auto" w:fill="FFFFFF"/>
          <w:lang w:eastAsia="zh-CN"/>
        </w:rPr>
        <w:t>乡镇（街道）</w:t>
      </w:r>
      <w:r>
        <w:rPr>
          <w:rFonts w:hint="eastAsia" w:ascii="仿宋_GB2312" w:hAnsi="仿宋_GB2312" w:eastAsia="仿宋_GB2312" w:cs="仿宋_GB2312"/>
          <w:color w:val="auto"/>
          <w:sz w:val="32"/>
          <w:szCs w:val="32"/>
          <w:u w:val="none"/>
          <w:shd w:val="clear" w:color="auto" w:fill="FFFFFF"/>
        </w:rPr>
        <w:t>及各部门防汛措施落实情况。</w:t>
      </w:r>
    </w:p>
    <w:p w14:paraId="7CCC3EA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（6）相关</w:t>
      </w:r>
      <w:r>
        <w:rPr>
          <w:rFonts w:hint="eastAsia" w:ascii="仿宋_GB2312" w:hAnsi="仿宋_GB2312" w:eastAsia="仿宋_GB2312" w:cs="仿宋_GB2312"/>
          <w:color w:val="auto"/>
          <w:sz w:val="32"/>
          <w:szCs w:val="32"/>
          <w:u w:val="none"/>
          <w:shd w:val="clear" w:color="auto" w:fill="FFFFFF"/>
          <w:lang w:val="en-US" w:eastAsia="zh-CN"/>
        </w:rPr>
        <w:t>乡镇（街道）</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eastAsia="zh-CN"/>
        </w:rPr>
        <w:t>县住房和</w:t>
      </w:r>
      <w:r>
        <w:rPr>
          <w:rFonts w:hint="eastAsia" w:ascii="仿宋_GB2312" w:hAnsi="仿宋_GB2312" w:eastAsia="仿宋_GB2312" w:cs="仿宋_GB2312"/>
          <w:color w:val="auto"/>
          <w:sz w:val="32"/>
          <w:szCs w:val="32"/>
          <w:u w:val="none"/>
          <w:shd w:val="clear" w:color="auto" w:fill="FFFFFF"/>
        </w:rPr>
        <w:t>城乡建设局</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自然资源局</w:t>
      </w:r>
      <w:r>
        <w:rPr>
          <w:rFonts w:hint="eastAsia" w:ascii="仿宋_GB2312" w:hAnsi="仿宋_GB2312" w:eastAsia="仿宋_GB2312" w:cs="仿宋_GB2312"/>
          <w:color w:val="auto"/>
          <w:sz w:val="32"/>
          <w:szCs w:val="32"/>
          <w:u w:val="none"/>
          <w:shd w:val="clear" w:color="auto" w:fill="FFFFFF"/>
        </w:rPr>
        <w:t>要加强分析研判，</w:t>
      </w:r>
      <w:r>
        <w:rPr>
          <w:rFonts w:hint="eastAsia" w:ascii="仿宋_GB2312" w:hAnsi="仿宋_GB2312" w:eastAsia="仿宋_GB2312" w:cs="仿宋_GB2312"/>
          <w:color w:val="auto"/>
          <w:sz w:val="32"/>
          <w:szCs w:val="32"/>
          <w:u w:val="none"/>
          <w:shd w:val="clear" w:color="auto" w:fill="FFFFFF"/>
          <w:lang w:val="en-US" w:eastAsia="zh-CN"/>
        </w:rPr>
        <w:t>及时启动本地区、本部门预案，适时</w:t>
      </w:r>
      <w:r>
        <w:rPr>
          <w:rFonts w:hint="eastAsia" w:ascii="仿宋_GB2312" w:hAnsi="仿宋_GB2312" w:eastAsia="仿宋_GB2312" w:cs="仿宋_GB2312"/>
          <w:color w:val="auto"/>
          <w:sz w:val="32"/>
          <w:szCs w:val="32"/>
          <w:u w:val="none"/>
          <w:shd w:val="clear" w:color="auto" w:fill="FFFFFF"/>
        </w:rPr>
        <w:t>转移</w:t>
      </w:r>
      <w:r>
        <w:rPr>
          <w:rFonts w:hint="eastAsia" w:ascii="仿宋_GB2312" w:hAnsi="仿宋_GB2312" w:eastAsia="仿宋_GB2312" w:cs="仿宋_GB2312"/>
          <w:color w:val="auto"/>
          <w:sz w:val="32"/>
          <w:szCs w:val="32"/>
          <w:u w:val="none"/>
          <w:shd w:val="clear" w:color="auto" w:fill="FFFFFF"/>
          <w:lang w:val="en-US" w:eastAsia="zh-CN"/>
        </w:rPr>
        <w:t>城乡</w:t>
      </w:r>
      <w:r>
        <w:rPr>
          <w:rFonts w:hint="eastAsia" w:ascii="仿宋_GB2312" w:hAnsi="仿宋_GB2312" w:eastAsia="仿宋_GB2312" w:cs="仿宋_GB2312"/>
          <w:color w:val="auto"/>
          <w:sz w:val="32"/>
          <w:szCs w:val="32"/>
          <w:u w:val="none"/>
          <w:shd w:val="clear" w:color="auto" w:fill="FFFFFF"/>
        </w:rPr>
        <w:t>危房户</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棚户区</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山洪灾害易发区及地质灾害易发区等受强降雨或洪水威胁区域人员</w:t>
      </w:r>
      <w:r>
        <w:rPr>
          <w:rFonts w:hint="eastAsia" w:ascii="仿宋_GB2312" w:hAnsi="仿宋_GB2312" w:eastAsia="仿宋_GB2312" w:cs="仿宋_GB2312"/>
          <w:color w:val="auto"/>
          <w:sz w:val="32"/>
          <w:szCs w:val="32"/>
          <w:u w:val="none"/>
          <w:shd w:val="clear" w:color="auto" w:fill="FFFFFF"/>
        </w:rPr>
        <w:t>，并妥善安置。</w:t>
      </w:r>
    </w:p>
    <w:p w14:paraId="540134F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lang w:eastAsia="zh-CN"/>
        </w:rPr>
      </w:pPr>
      <w:r>
        <w:rPr>
          <w:rFonts w:hint="eastAsia" w:ascii="仿宋_GB2312" w:hAnsi="仿宋_GB2312" w:eastAsia="仿宋_GB2312" w:cs="仿宋_GB2312"/>
          <w:color w:val="auto"/>
          <w:sz w:val="32"/>
          <w:szCs w:val="32"/>
          <w:u w:val="none"/>
          <w:shd w:val="clear" w:color="auto" w:fill="FFFFFF"/>
        </w:rPr>
        <w:t>（7）</w:t>
      </w:r>
      <w:r>
        <w:rPr>
          <w:rFonts w:hint="eastAsia" w:ascii="仿宋_GB2312" w:hAnsi="仿宋_GB2312" w:eastAsia="仿宋_GB2312" w:cs="仿宋_GB2312"/>
          <w:color w:val="auto"/>
          <w:sz w:val="32"/>
          <w:szCs w:val="32"/>
          <w:u w:val="none"/>
          <w:shd w:val="clear" w:color="auto" w:fill="FFFFFF"/>
          <w:lang w:eastAsia="zh-CN"/>
        </w:rPr>
        <w:t>县住房和</w:t>
      </w:r>
      <w:r>
        <w:rPr>
          <w:rFonts w:hint="eastAsia" w:ascii="仿宋_GB2312" w:hAnsi="仿宋_GB2312" w:eastAsia="仿宋_GB2312" w:cs="仿宋_GB2312"/>
          <w:color w:val="auto"/>
          <w:sz w:val="32"/>
          <w:szCs w:val="32"/>
          <w:u w:val="none"/>
          <w:shd w:val="clear" w:color="auto" w:fill="FFFFFF"/>
        </w:rPr>
        <w:t>城乡建设局</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加强城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排水防涝设施调度</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组织各级排水部门落实易积水点位布控措施</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防汛抗旱指挥部相关成员单位</w:t>
      </w:r>
      <w:r>
        <w:rPr>
          <w:rFonts w:hint="eastAsia" w:ascii="仿宋_GB2312" w:hAnsi="仿宋_GB2312" w:eastAsia="仿宋_GB2312" w:cs="仿宋_GB2312"/>
          <w:color w:val="auto"/>
          <w:sz w:val="32"/>
          <w:szCs w:val="32"/>
          <w:u w:val="none"/>
          <w:shd w:val="clear" w:color="auto" w:fill="FFFFFF"/>
          <w:lang w:val="en-US" w:eastAsia="zh-CN"/>
        </w:rPr>
        <w:t>组织</w:t>
      </w:r>
      <w:r>
        <w:rPr>
          <w:rFonts w:hint="eastAsia" w:ascii="仿宋_GB2312" w:hAnsi="仿宋_GB2312" w:eastAsia="仿宋_GB2312" w:cs="仿宋_GB2312"/>
          <w:color w:val="auto"/>
          <w:sz w:val="32"/>
          <w:szCs w:val="32"/>
          <w:u w:val="none"/>
          <w:shd w:val="clear" w:color="auto" w:fill="FFFFFF"/>
        </w:rPr>
        <w:t>强化易积水点位积水抢排和</w:t>
      </w:r>
      <w:r>
        <w:rPr>
          <w:rFonts w:hint="eastAsia" w:ascii="仿宋_GB2312" w:hAnsi="仿宋_GB2312" w:eastAsia="仿宋_GB2312" w:cs="仿宋_GB2312"/>
          <w:color w:val="auto"/>
          <w:sz w:val="32"/>
          <w:szCs w:val="32"/>
          <w:u w:val="none"/>
          <w:shd w:val="clear" w:color="auto" w:fill="FFFFFF"/>
          <w:lang w:val="en-US" w:eastAsia="zh-CN"/>
        </w:rPr>
        <w:t>突发事件</w:t>
      </w:r>
      <w:r>
        <w:rPr>
          <w:rFonts w:hint="eastAsia" w:ascii="仿宋_GB2312" w:hAnsi="仿宋_GB2312" w:eastAsia="仿宋_GB2312" w:cs="仿宋_GB2312"/>
          <w:color w:val="auto"/>
          <w:sz w:val="32"/>
          <w:szCs w:val="32"/>
          <w:u w:val="none"/>
          <w:shd w:val="clear" w:color="auto" w:fill="FFFFFF"/>
        </w:rPr>
        <w:t>应急抢险救援工作</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w:t>
      </w:r>
      <w:r>
        <w:rPr>
          <w:rFonts w:hint="eastAsia" w:ascii="仿宋_GB2312" w:hAnsi="仿宋_GB2312" w:eastAsia="仿宋_GB2312" w:cs="仿宋_GB2312"/>
          <w:color w:val="auto"/>
          <w:sz w:val="32"/>
          <w:szCs w:val="32"/>
          <w:u w:val="none"/>
          <w:shd w:val="clear" w:color="auto" w:fill="FFFFFF"/>
          <w:lang w:val="en-US" w:eastAsia="zh-CN"/>
        </w:rPr>
        <w:t>落实</w:t>
      </w:r>
      <w:r>
        <w:rPr>
          <w:rFonts w:hint="eastAsia" w:ascii="仿宋_GB2312" w:hAnsi="仿宋_GB2312" w:eastAsia="仿宋_GB2312" w:cs="仿宋_GB2312"/>
          <w:color w:val="auto"/>
          <w:sz w:val="32"/>
          <w:szCs w:val="32"/>
          <w:u w:val="none"/>
          <w:shd w:val="clear" w:color="auto" w:fill="FFFFFF"/>
        </w:rPr>
        <w:t>在建施工项目安全防护措施，加强巡查监视，确保安全。</w:t>
      </w:r>
    </w:p>
    <w:p w14:paraId="1E05CA0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（8）所有易积水点位周边、城区低洼地带禁止停车</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当道路、下穿式</w:t>
      </w:r>
      <w:r>
        <w:rPr>
          <w:rFonts w:hint="eastAsia" w:ascii="仿宋_GB2312" w:hAnsi="仿宋_GB2312" w:eastAsia="仿宋_GB2312" w:cs="仿宋_GB2312"/>
          <w:color w:val="auto"/>
          <w:sz w:val="32"/>
          <w:szCs w:val="32"/>
          <w:u w:val="none"/>
          <w:shd w:val="clear" w:color="auto" w:fill="FFFFFF"/>
          <w:lang w:val="en-US" w:eastAsia="zh-CN"/>
        </w:rPr>
        <w:t>地道桥</w:t>
      </w:r>
      <w:r>
        <w:rPr>
          <w:rFonts w:hint="eastAsia" w:ascii="仿宋_GB2312" w:hAnsi="仿宋_GB2312" w:eastAsia="仿宋_GB2312" w:cs="仿宋_GB2312"/>
          <w:color w:val="auto"/>
          <w:sz w:val="32"/>
          <w:szCs w:val="32"/>
          <w:u w:val="none"/>
          <w:shd w:val="clear" w:color="auto" w:fill="FFFFFF"/>
        </w:rPr>
        <w:t>等区域积水深度超过25厘米时，</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公安交警部门要采取远端交通管制</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调流</w:t>
      </w:r>
      <w:r>
        <w:rPr>
          <w:rFonts w:hint="eastAsia" w:ascii="仿宋_GB2312" w:hAnsi="仿宋_GB2312" w:eastAsia="仿宋_GB2312" w:cs="仿宋_GB2312"/>
          <w:color w:val="auto"/>
          <w:sz w:val="32"/>
          <w:szCs w:val="32"/>
          <w:u w:val="none"/>
          <w:shd w:val="clear" w:color="auto" w:fill="FFFFFF"/>
        </w:rPr>
        <w:t>措施，并在影响行人和行车安全的区域设立警示标志。对积水严重的地道桥采取临时封闭交通，对被困桥下的机动车辆及时牵引，</w:t>
      </w:r>
      <w:r>
        <w:rPr>
          <w:rFonts w:hint="eastAsia" w:ascii="仿宋_GB2312" w:hAnsi="仿宋_GB2312" w:eastAsia="仿宋_GB2312" w:cs="仿宋_GB2312"/>
          <w:color w:val="auto"/>
          <w:sz w:val="32"/>
          <w:szCs w:val="32"/>
          <w:u w:val="none"/>
          <w:shd w:val="clear" w:color="auto" w:fill="FFFFFF"/>
          <w:lang w:val="en-US" w:eastAsia="zh-CN"/>
        </w:rPr>
        <w:t>保障</w:t>
      </w:r>
      <w:r>
        <w:rPr>
          <w:rFonts w:hint="eastAsia" w:ascii="仿宋_GB2312" w:hAnsi="仿宋_GB2312" w:eastAsia="仿宋_GB2312" w:cs="仿宋_GB2312"/>
          <w:color w:val="auto"/>
          <w:sz w:val="32"/>
          <w:szCs w:val="32"/>
          <w:u w:val="none"/>
          <w:shd w:val="clear" w:color="auto" w:fill="FFFFFF"/>
        </w:rPr>
        <w:t>交通畅通。</w:t>
      </w:r>
    </w:p>
    <w:p w14:paraId="42E5195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（9）相关</w:t>
      </w:r>
      <w:r>
        <w:rPr>
          <w:rFonts w:hint="eastAsia" w:ascii="仿宋_GB2312" w:hAnsi="仿宋_GB2312" w:eastAsia="仿宋_GB2312" w:cs="仿宋_GB2312"/>
          <w:color w:val="auto"/>
          <w:sz w:val="32"/>
          <w:szCs w:val="32"/>
          <w:u w:val="none"/>
          <w:shd w:val="clear" w:color="auto" w:fill="FFFFFF"/>
          <w:lang w:val="en-US" w:eastAsia="zh-CN"/>
        </w:rPr>
        <w:t>区乡镇（街道）</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防汛抗旱指挥部相关成员单位</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w:t>
      </w:r>
      <w:r>
        <w:rPr>
          <w:rFonts w:hint="eastAsia" w:ascii="仿宋_GB2312" w:hAnsi="仿宋_GB2312" w:eastAsia="仿宋_GB2312" w:cs="仿宋_GB2312"/>
          <w:color w:val="auto"/>
          <w:sz w:val="32"/>
          <w:szCs w:val="32"/>
          <w:u w:val="none"/>
          <w:shd w:val="clear" w:color="auto" w:fill="FFFFFF"/>
          <w:lang w:val="en-US" w:eastAsia="zh-CN"/>
        </w:rPr>
        <w:t>落实</w:t>
      </w:r>
      <w:r>
        <w:rPr>
          <w:rFonts w:hint="eastAsia" w:ascii="仿宋_GB2312" w:hAnsi="仿宋_GB2312" w:eastAsia="仿宋_GB2312" w:cs="仿宋_GB2312"/>
          <w:color w:val="auto"/>
          <w:sz w:val="32"/>
          <w:szCs w:val="32"/>
          <w:u w:val="none"/>
          <w:shd w:val="clear" w:color="auto" w:fill="FFFFFF"/>
        </w:rPr>
        <w:t>地下商场、地下车库等地下空间安全防范</w:t>
      </w:r>
      <w:r>
        <w:rPr>
          <w:rFonts w:hint="eastAsia" w:ascii="仿宋_GB2312" w:hAnsi="仿宋_GB2312" w:eastAsia="仿宋_GB2312" w:cs="仿宋_GB2312"/>
          <w:color w:val="auto"/>
          <w:sz w:val="32"/>
          <w:szCs w:val="32"/>
          <w:u w:val="none"/>
          <w:shd w:val="clear" w:color="auto" w:fill="FFFFFF"/>
          <w:lang w:val="en-US" w:eastAsia="zh-CN"/>
        </w:rPr>
        <w:t>措施</w:t>
      </w:r>
      <w:r>
        <w:rPr>
          <w:rFonts w:hint="eastAsia" w:ascii="仿宋_GB2312" w:hAnsi="仿宋_GB2312" w:eastAsia="仿宋_GB2312" w:cs="仿宋_GB2312"/>
          <w:color w:val="auto"/>
          <w:sz w:val="32"/>
          <w:szCs w:val="32"/>
          <w:u w:val="none"/>
          <w:shd w:val="clear" w:color="auto" w:fill="FFFFFF"/>
        </w:rPr>
        <w:t>，防止出现雨水倒灌。</w:t>
      </w:r>
    </w:p>
    <w:p w14:paraId="24BBA4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w:t>
      </w:r>
      <w:r>
        <w:rPr>
          <w:rFonts w:hint="eastAsia" w:ascii="仿宋_GB2312" w:hAnsi="仿宋_GB2312" w:eastAsia="仿宋_GB2312" w:cs="仿宋_GB2312"/>
          <w:color w:val="auto"/>
          <w:sz w:val="32"/>
          <w:szCs w:val="32"/>
          <w:u w:val="none"/>
          <w:shd w:val="clear" w:color="auto" w:fill="FFFFFF"/>
          <w:lang w:val="en-US" w:eastAsia="zh-CN"/>
        </w:rPr>
        <w:t>0</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乡建设综合</w:t>
      </w:r>
      <w:r>
        <w:rPr>
          <w:rFonts w:hint="eastAsia" w:ascii="仿宋_GB2312" w:hAnsi="仿宋_GB2312" w:eastAsia="仿宋_GB2312" w:cs="仿宋_GB2312"/>
          <w:color w:val="auto"/>
          <w:sz w:val="32"/>
          <w:szCs w:val="32"/>
          <w:u w:val="none"/>
          <w:shd w:val="clear" w:color="auto" w:fill="FFFFFF"/>
        </w:rPr>
        <w:t>执法</w:t>
      </w:r>
      <w:r>
        <w:rPr>
          <w:rFonts w:hint="eastAsia" w:ascii="仿宋_GB2312" w:hAnsi="仿宋_GB2312" w:eastAsia="仿宋_GB2312" w:cs="仿宋_GB2312"/>
          <w:color w:val="auto"/>
          <w:sz w:val="32"/>
          <w:szCs w:val="32"/>
          <w:u w:val="none"/>
          <w:shd w:val="clear" w:color="auto" w:fill="FFFFFF"/>
          <w:lang w:eastAsia="zh-CN"/>
        </w:rPr>
        <w:t>中心</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组织相关部门加固各类广告牌匾，</w:t>
      </w:r>
      <w:r>
        <w:rPr>
          <w:rFonts w:hint="eastAsia" w:ascii="仿宋_GB2312" w:hAnsi="仿宋_GB2312" w:eastAsia="仿宋_GB2312" w:cs="仿宋_GB2312"/>
          <w:color w:val="auto"/>
          <w:sz w:val="32"/>
          <w:szCs w:val="32"/>
          <w:u w:val="none"/>
          <w:shd w:val="clear" w:color="auto" w:fill="FFFFFF"/>
          <w:lang w:val="en-US" w:eastAsia="zh-CN"/>
        </w:rPr>
        <w:t>加强巡查巡视，及时</w:t>
      </w:r>
      <w:r>
        <w:rPr>
          <w:rFonts w:hint="eastAsia" w:ascii="仿宋_GB2312" w:hAnsi="仿宋_GB2312" w:eastAsia="仿宋_GB2312" w:cs="仿宋_GB2312"/>
          <w:color w:val="auto"/>
          <w:sz w:val="32"/>
          <w:szCs w:val="32"/>
          <w:u w:val="none"/>
          <w:shd w:val="clear" w:color="auto" w:fill="FFFFFF"/>
        </w:rPr>
        <w:t>清理倒伏树木、折枝，</w:t>
      </w:r>
      <w:r>
        <w:rPr>
          <w:rFonts w:hint="eastAsia" w:ascii="仿宋_GB2312" w:hAnsi="仿宋_GB2312" w:eastAsia="仿宋_GB2312" w:cs="仿宋_GB2312"/>
          <w:color w:val="auto"/>
          <w:sz w:val="32"/>
          <w:szCs w:val="32"/>
          <w:u w:val="none"/>
          <w:shd w:val="clear" w:color="auto" w:fill="FFFFFF"/>
          <w:lang w:val="en-US" w:eastAsia="zh-CN"/>
        </w:rPr>
        <w:t>组织落实路面塌陷应急处置措施，</w:t>
      </w:r>
      <w:r>
        <w:rPr>
          <w:rFonts w:hint="eastAsia" w:ascii="仿宋_GB2312" w:hAnsi="仿宋_GB2312" w:eastAsia="仿宋_GB2312" w:cs="仿宋_GB2312"/>
          <w:color w:val="auto"/>
          <w:sz w:val="32"/>
          <w:szCs w:val="32"/>
          <w:u w:val="none"/>
          <w:shd w:val="clear" w:color="auto" w:fill="FFFFFF"/>
        </w:rPr>
        <w:t>避免影响正常交通和出现伤人事故。</w:t>
      </w:r>
    </w:p>
    <w:p w14:paraId="2BFDA8A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w:t>
      </w:r>
      <w:r>
        <w:rPr>
          <w:rFonts w:hint="eastAsia" w:ascii="仿宋_GB2312" w:hAnsi="仿宋_GB2312" w:eastAsia="仿宋_GB2312" w:cs="仿宋_GB2312"/>
          <w:color w:val="auto"/>
          <w:sz w:val="32"/>
          <w:szCs w:val="32"/>
          <w:u w:val="none"/>
          <w:shd w:val="clear" w:color="auto" w:fill="FFFFFF"/>
          <w:lang w:val="en-US" w:eastAsia="zh-CN"/>
        </w:rPr>
        <w:t>1</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卫生健康</w:t>
      </w:r>
      <w:r>
        <w:rPr>
          <w:rFonts w:hint="eastAsia" w:ascii="仿宋_GB2312" w:hAnsi="仿宋_GB2312" w:eastAsia="仿宋_GB2312" w:cs="仿宋_GB2312"/>
          <w:color w:val="auto"/>
          <w:sz w:val="32"/>
          <w:szCs w:val="32"/>
          <w:u w:val="none"/>
          <w:shd w:val="clear" w:color="auto" w:fill="FFFFFF"/>
          <w:lang w:eastAsia="zh-CN"/>
        </w:rPr>
        <w:t>局</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w:t>
      </w:r>
      <w:r>
        <w:rPr>
          <w:rFonts w:hint="eastAsia" w:ascii="仿宋_GB2312" w:hAnsi="仿宋_GB2312" w:eastAsia="仿宋_GB2312" w:cs="仿宋_GB2312"/>
          <w:color w:val="auto"/>
          <w:sz w:val="32"/>
          <w:szCs w:val="32"/>
          <w:u w:val="none"/>
          <w:shd w:val="clear" w:color="auto" w:fill="FFFFFF"/>
          <w:lang w:val="en-US" w:eastAsia="zh-CN"/>
        </w:rPr>
        <w:t>增加</w:t>
      </w:r>
      <w:r>
        <w:rPr>
          <w:rFonts w:hint="eastAsia" w:ascii="仿宋_GB2312" w:hAnsi="仿宋_GB2312" w:eastAsia="仿宋_GB2312" w:cs="仿宋_GB2312"/>
          <w:color w:val="auto"/>
          <w:sz w:val="32"/>
          <w:szCs w:val="32"/>
          <w:u w:val="none"/>
          <w:shd w:val="clear" w:color="auto" w:fill="FFFFFF"/>
        </w:rPr>
        <w:t>救治医疗队</w:t>
      </w:r>
      <w:r>
        <w:rPr>
          <w:rFonts w:hint="eastAsia" w:ascii="仿宋_GB2312" w:hAnsi="仿宋_GB2312" w:eastAsia="仿宋_GB2312" w:cs="仿宋_GB2312"/>
          <w:color w:val="auto"/>
          <w:sz w:val="32"/>
          <w:szCs w:val="32"/>
          <w:u w:val="none"/>
          <w:shd w:val="clear" w:color="auto" w:fill="FFFFFF"/>
          <w:lang w:val="en-US" w:eastAsia="zh-CN"/>
        </w:rPr>
        <w:t>队员</w:t>
      </w:r>
      <w:r>
        <w:rPr>
          <w:rFonts w:hint="eastAsia" w:ascii="仿宋_GB2312" w:hAnsi="仿宋_GB2312" w:eastAsia="仿宋_GB2312" w:cs="仿宋_GB2312"/>
          <w:color w:val="auto"/>
          <w:sz w:val="32"/>
          <w:szCs w:val="32"/>
          <w:u w:val="none"/>
          <w:shd w:val="clear" w:color="auto" w:fill="FFFFFF"/>
        </w:rPr>
        <w:t>及救护</w:t>
      </w:r>
      <w:r>
        <w:rPr>
          <w:rFonts w:hint="eastAsia" w:ascii="仿宋_GB2312" w:hAnsi="仿宋_GB2312" w:eastAsia="仿宋_GB2312" w:cs="仿宋_GB2312"/>
          <w:color w:val="auto"/>
          <w:sz w:val="32"/>
          <w:szCs w:val="32"/>
          <w:u w:val="none"/>
          <w:shd w:val="clear" w:color="auto" w:fill="FFFFFF"/>
          <w:lang w:val="en-US" w:eastAsia="zh-CN"/>
        </w:rPr>
        <w:t>车辆</w:t>
      </w:r>
      <w:r>
        <w:rPr>
          <w:rFonts w:hint="eastAsia" w:ascii="仿宋_GB2312" w:hAnsi="仿宋_GB2312" w:eastAsia="仿宋_GB2312" w:cs="仿宋_GB2312"/>
          <w:color w:val="auto"/>
          <w:sz w:val="32"/>
          <w:szCs w:val="32"/>
          <w:u w:val="none"/>
          <w:shd w:val="clear" w:color="auto" w:fill="FFFFFF"/>
        </w:rPr>
        <w:t>进行备勤</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做好受伤人员的医疗救治等卫生应急</w:t>
      </w:r>
      <w:r>
        <w:rPr>
          <w:rFonts w:hint="eastAsia" w:ascii="仿宋_GB2312" w:hAnsi="仿宋_GB2312" w:eastAsia="仿宋_GB2312" w:cs="仿宋_GB2312"/>
          <w:color w:val="auto"/>
          <w:sz w:val="32"/>
          <w:szCs w:val="32"/>
          <w:u w:val="none"/>
          <w:shd w:val="clear" w:color="auto" w:fill="FFFFFF"/>
          <w:lang w:val="en-US" w:eastAsia="zh-CN"/>
        </w:rPr>
        <w:t>准备</w:t>
      </w:r>
      <w:r>
        <w:rPr>
          <w:rFonts w:hint="eastAsia" w:ascii="仿宋_GB2312" w:hAnsi="仿宋_GB2312" w:eastAsia="仿宋_GB2312" w:cs="仿宋_GB2312"/>
          <w:color w:val="auto"/>
          <w:sz w:val="32"/>
          <w:szCs w:val="32"/>
          <w:u w:val="none"/>
          <w:shd w:val="clear" w:color="auto" w:fill="FFFFFF"/>
        </w:rPr>
        <w:t>工作。</w:t>
      </w:r>
    </w:p>
    <w:p w14:paraId="053FE8F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w:t>
      </w:r>
      <w:r>
        <w:rPr>
          <w:rFonts w:hint="eastAsia" w:ascii="仿宋_GB2312" w:hAnsi="仿宋_GB2312" w:eastAsia="仿宋_GB2312" w:cs="仿宋_GB2312"/>
          <w:color w:val="auto"/>
          <w:sz w:val="32"/>
          <w:szCs w:val="32"/>
          <w:u w:val="none"/>
          <w:shd w:val="clear" w:color="auto" w:fill="FFFFFF"/>
          <w:lang w:val="en-US" w:eastAsia="zh-CN"/>
        </w:rPr>
        <w:t>2</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rPr>
        <w:t>人保</w:t>
      </w:r>
      <w:r>
        <w:rPr>
          <w:rFonts w:hint="eastAsia" w:ascii="仿宋_GB2312" w:hAnsi="仿宋_GB2312" w:eastAsia="仿宋_GB2312" w:cs="仿宋_GB2312"/>
          <w:color w:val="auto"/>
          <w:sz w:val="32"/>
          <w:szCs w:val="32"/>
          <w:u w:val="none"/>
          <w:lang w:eastAsia="zh-CN"/>
        </w:rPr>
        <w:t>康平</w:t>
      </w:r>
      <w:r>
        <w:rPr>
          <w:rFonts w:hint="eastAsia" w:ascii="仿宋_GB2312" w:hAnsi="仿宋_GB2312" w:eastAsia="仿宋_GB2312" w:cs="仿宋_GB2312"/>
          <w:color w:val="auto"/>
          <w:sz w:val="32"/>
          <w:szCs w:val="32"/>
          <w:u w:val="none"/>
        </w:rPr>
        <w:t>分公司理赔线全员24小时上岗待命，增设应急报案电话，增加人员力量全力做好水淹车等事故处理工作。</w:t>
      </w:r>
    </w:p>
    <w:p w14:paraId="1DE5E4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val="en-US" w:eastAsia="zh-CN"/>
        </w:rPr>
        <w:t>13</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lang w:eastAsia="zh-CN"/>
        </w:rPr>
        <w:t>康平县自来水公司</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组织抢修队伍</w:t>
      </w:r>
      <w:r>
        <w:rPr>
          <w:rFonts w:hint="eastAsia" w:ascii="仿宋_GB2312" w:hAnsi="仿宋_GB2312" w:eastAsia="仿宋_GB2312" w:cs="仿宋_GB2312"/>
          <w:color w:val="auto"/>
          <w:sz w:val="32"/>
          <w:szCs w:val="32"/>
          <w:u w:val="none"/>
          <w:shd w:val="clear" w:color="auto" w:fill="FFFFFF"/>
          <w:lang w:val="en-US" w:eastAsia="zh-CN"/>
        </w:rPr>
        <w:t>及</w:t>
      </w:r>
      <w:r>
        <w:rPr>
          <w:rFonts w:hint="eastAsia" w:ascii="仿宋_GB2312" w:hAnsi="仿宋_GB2312" w:eastAsia="仿宋_GB2312" w:cs="仿宋_GB2312"/>
          <w:color w:val="auto"/>
          <w:sz w:val="32"/>
          <w:szCs w:val="32"/>
          <w:u w:val="none"/>
          <w:shd w:val="clear" w:color="auto" w:fill="FFFFFF"/>
        </w:rPr>
        <w:t>车辆、发电机</w:t>
      </w:r>
      <w:r>
        <w:rPr>
          <w:rFonts w:hint="eastAsia" w:ascii="仿宋_GB2312" w:hAnsi="仿宋_GB2312" w:eastAsia="仿宋_GB2312" w:cs="仿宋_GB2312"/>
          <w:color w:val="auto"/>
          <w:sz w:val="32"/>
          <w:szCs w:val="32"/>
          <w:u w:val="none"/>
          <w:shd w:val="clear" w:color="auto" w:fill="FFFFFF"/>
          <w:lang w:val="en-US" w:eastAsia="zh-CN"/>
        </w:rPr>
        <w:t>等</w:t>
      </w:r>
      <w:r>
        <w:rPr>
          <w:rFonts w:hint="eastAsia" w:ascii="仿宋_GB2312" w:hAnsi="仿宋_GB2312" w:eastAsia="仿宋_GB2312" w:cs="仿宋_GB2312"/>
          <w:color w:val="auto"/>
          <w:sz w:val="32"/>
          <w:szCs w:val="32"/>
          <w:u w:val="none"/>
          <w:shd w:val="clear" w:color="auto" w:fill="FFFFFF"/>
        </w:rPr>
        <w:t>进行备勤，随时准备处置</w:t>
      </w:r>
      <w:r>
        <w:rPr>
          <w:rFonts w:hint="eastAsia" w:ascii="仿宋_GB2312" w:hAnsi="仿宋_GB2312" w:eastAsia="仿宋_GB2312" w:cs="仿宋_GB2312"/>
          <w:color w:val="auto"/>
          <w:sz w:val="32"/>
          <w:szCs w:val="32"/>
          <w:u w:val="none"/>
          <w:shd w:val="clear" w:color="auto" w:fill="FFFFFF"/>
          <w:lang w:val="en-US" w:eastAsia="zh-CN"/>
        </w:rPr>
        <w:t>供水</w:t>
      </w:r>
      <w:r>
        <w:rPr>
          <w:rFonts w:hint="eastAsia" w:ascii="仿宋_GB2312" w:hAnsi="仿宋_GB2312" w:eastAsia="仿宋_GB2312" w:cs="仿宋_GB2312"/>
          <w:color w:val="auto"/>
          <w:sz w:val="32"/>
          <w:szCs w:val="32"/>
          <w:u w:val="none"/>
          <w:shd w:val="clear" w:color="auto" w:fill="FFFFFF"/>
        </w:rPr>
        <w:t>突发险情</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县市政管理部门</w:t>
      </w:r>
      <w:r>
        <w:rPr>
          <w:rFonts w:hint="eastAsia" w:ascii="仿宋_GB2312" w:hAnsi="仿宋_GB2312" w:eastAsia="仿宋_GB2312" w:cs="仿宋_GB2312"/>
          <w:color w:val="auto"/>
          <w:sz w:val="32"/>
          <w:szCs w:val="32"/>
          <w:u w:val="none"/>
          <w:shd w:val="clear" w:color="auto" w:fill="FFFFFF"/>
          <w:lang w:val="en-US" w:eastAsia="zh-CN"/>
        </w:rPr>
        <w:t>组织出动排水队伍及</w:t>
      </w:r>
      <w:r>
        <w:rPr>
          <w:rFonts w:hint="eastAsia" w:ascii="仿宋_GB2312" w:hAnsi="仿宋_GB2312" w:eastAsia="仿宋_GB2312" w:cs="仿宋_GB2312"/>
          <w:color w:val="auto"/>
          <w:sz w:val="32"/>
          <w:szCs w:val="32"/>
          <w:u w:val="none"/>
          <w:shd w:val="clear" w:color="auto" w:fill="FFFFFF"/>
        </w:rPr>
        <w:t>车辆</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抢险设备对</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属易积水点位进行</w:t>
      </w:r>
      <w:r>
        <w:rPr>
          <w:rFonts w:hint="eastAsia" w:ascii="仿宋_GB2312" w:hAnsi="仿宋_GB2312" w:eastAsia="仿宋_GB2312" w:cs="仿宋_GB2312"/>
          <w:color w:val="auto"/>
          <w:sz w:val="32"/>
          <w:szCs w:val="32"/>
          <w:u w:val="none"/>
          <w:shd w:val="clear" w:color="auto" w:fill="FFFFFF"/>
          <w:lang w:val="en-US" w:eastAsia="zh-CN"/>
        </w:rPr>
        <w:t>现场</w:t>
      </w:r>
      <w:r>
        <w:rPr>
          <w:rFonts w:hint="eastAsia" w:ascii="仿宋_GB2312" w:hAnsi="仿宋_GB2312" w:eastAsia="仿宋_GB2312" w:cs="仿宋_GB2312"/>
          <w:color w:val="auto"/>
          <w:sz w:val="32"/>
          <w:szCs w:val="32"/>
          <w:u w:val="none"/>
          <w:shd w:val="clear" w:color="auto" w:fill="FFFFFF"/>
        </w:rPr>
        <w:t>布控</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shd w:val="clear" w:color="auto" w:fill="FFFFFF"/>
        </w:rPr>
        <w:t>及时清除雨水井篦上的阻水物</w:t>
      </w:r>
      <w:r>
        <w:rPr>
          <w:rFonts w:hint="eastAsia" w:ascii="仿宋_GB2312" w:hAnsi="仿宋_GB2312" w:eastAsia="仿宋_GB2312" w:cs="仿宋_GB2312"/>
          <w:color w:val="auto"/>
          <w:sz w:val="32"/>
          <w:szCs w:val="32"/>
          <w:shd w:val="clear" w:color="auto" w:fill="FFFFFF"/>
          <w:lang w:eastAsia="zh-CN"/>
        </w:rPr>
        <w:t>。</w:t>
      </w:r>
    </w:p>
    <w:p w14:paraId="303C92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w:t>
      </w:r>
      <w:r>
        <w:rPr>
          <w:rFonts w:hint="eastAsia" w:ascii="仿宋_GB2312" w:hAnsi="仿宋_GB2312" w:eastAsia="仿宋_GB2312" w:cs="仿宋_GB2312"/>
          <w:color w:val="auto"/>
          <w:sz w:val="32"/>
          <w:szCs w:val="32"/>
          <w:u w:val="none"/>
          <w:shd w:val="clear" w:color="auto" w:fill="FFFFFF"/>
          <w:lang w:val="en-US" w:eastAsia="zh-CN"/>
        </w:rPr>
        <w:t>4</w:t>
      </w:r>
      <w:r>
        <w:rPr>
          <w:rFonts w:hint="eastAsia" w:ascii="仿宋_GB2312" w:hAnsi="仿宋_GB2312" w:eastAsia="仿宋_GB2312" w:cs="仿宋_GB2312"/>
          <w:color w:val="auto"/>
          <w:sz w:val="32"/>
          <w:szCs w:val="32"/>
          <w:u w:val="none"/>
          <w:shd w:val="clear" w:color="auto" w:fill="FFFFFF"/>
        </w:rPr>
        <w:t>）沈阳供电</w:t>
      </w:r>
      <w:r>
        <w:rPr>
          <w:rFonts w:hint="eastAsia" w:ascii="仿宋_GB2312" w:hAnsi="仿宋_GB2312" w:eastAsia="仿宋_GB2312" w:cs="仿宋_GB2312"/>
          <w:color w:val="auto"/>
          <w:sz w:val="32"/>
          <w:szCs w:val="32"/>
          <w:u w:val="none"/>
          <w:shd w:val="clear" w:color="auto" w:fill="FFFFFF"/>
          <w:lang w:eastAsia="zh-CN"/>
        </w:rPr>
        <w:t>康平分</w:t>
      </w:r>
      <w:r>
        <w:rPr>
          <w:rFonts w:hint="eastAsia" w:ascii="仿宋_GB2312" w:hAnsi="仿宋_GB2312" w:eastAsia="仿宋_GB2312" w:cs="仿宋_GB2312"/>
          <w:color w:val="auto"/>
          <w:sz w:val="32"/>
          <w:szCs w:val="32"/>
          <w:u w:val="none"/>
          <w:shd w:val="clear" w:color="auto" w:fill="FFFFFF"/>
        </w:rPr>
        <w:t>公司</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组织抢修队伍</w:t>
      </w:r>
      <w:r>
        <w:rPr>
          <w:rFonts w:hint="eastAsia" w:ascii="仿宋_GB2312" w:hAnsi="仿宋_GB2312" w:eastAsia="仿宋_GB2312" w:cs="仿宋_GB2312"/>
          <w:color w:val="auto"/>
          <w:sz w:val="32"/>
          <w:szCs w:val="32"/>
          <w:u w:val="none"/>
          <w:shd w:val="clear" w:color="auto" w:fill="FFFFFF"/>
          <w:lang w:val="en-US" w:eastAsia="zh-CN"/>
        </w:rPr>
        <w:t>及</w:t>
      </w:r>
      <w:r>
        <w:rPr>
          <w:rFonts w:hint="eastAsia" w:ascii="仿宋_GB2312" w:hAnsi="仿宋_GB2312" w:eastAsia="仿宋_GB2312" w:cs="仿宋_GB2312"/>
          <w:color w:val="auto"/>
          <w:sz w:val="32"/>
          <w:szCs w:val="32"/>
          <w:u w:val="none"/>
          <w:shd w:val="clear" w:color="auto" w:fill="FFFFFF"/>
        </w:rPr>
        <w:t>车辆、发电车</w:t>
      </w:r>
      <w:r>
        <w:rPr>
          <w:rFonts w:hint="eastAsia" w:ascii="仿宋_GB2312" w:hAnsi="仿宋_GB2312" w:eastAsia="仿宋_GB2312" w:cs="仿宋_GB2312"/>
          <w:color w:val="auto"/>
          <w:sz w:val="32"/>
          <w:szCs w:val="32"/>
          <w:u w:val="none"/>
          <w:shd w:val="clear" w:color="auto" w:fill="FFFFFF"/>
          <w:lang w:val="en-US" w:eastAsia="zh-CN"/>
        </w:rPr>
        <w:t>等</w:t>
      </w:r>
      <w:r>
        <w:rPr>
          <w:rFonts w:hint="eastAsia" w:ascii="仿宋_GB2312" w:hAnsi="仿宋_GB2312" w:eastAsia="仿宋_GB2312" w:cs="仿宋_GB2312"/>
          <w:color w:val="auto"/>
          <w:sz w:val="32"/>
          <w:szCs w:val="32"/>
          <w:u w:val="none"/>
          <w:shd w:val="clear" w:color="auto" w:fill="FFFFFF"/>
        </w:rPr>
        <w:t>进行备勤，</w:t>
      </w:r>
      <w:r>
        <w:rPr>
          <w:rFonts w:hint="eastAsia" w:ascii="仿宋_GB2312" w:hAnsi="仿宋_GB2312" w:eastAsia="仿宋_GB2312" w:cs="仿宋_GB2312"/>
          <w:color w:val="auto"/>
          <w:sz w:val="32"/>
          <w:szCs w:val="32"/>
          <w:u w:val="none"/>
          <w:shd w:val="clear" w:color="auto" w:fill="FFFFFF"/>
          <w:lang w:val="en-US" w:eastAsia="zh-CN"/>
        </w:rPr>
        <w:t>加强巡查巡视，</w:t>
      </w:r>
      <w:r>
        <w:rPr>
          <w:rFonts w:hint="eastAsia" w:ascii="仿宋_GB2312" w:hAnsi="仿宋_GB2312" w:eastAsia="仿宋_GB2312" w:cs="仿宋_GB2312"/>
          <w:color w:val="auto"/>
          <w:sz w:val="32"/>
          <w:szCs w:val="32"/>
          <w:u w:val="none"/>
          <w:shd w:val="clear" w:color="auto" w:fill="FFFFFF"/>
        </w:rPr>
        <w:t>随时准备处置突发险情。</w:t>
      </w:r>
    </w:p>
    <w:p w14:paraId="3392F4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w:t>
      </w:r>
      <w:r>
        <w:rPr>
          <w:rFonts w:hint="eastAsia" w:ascii="仿宋_GB2312" w:hAnsi="仿宋_GB2312" w:eastAsia="仿宋_GB2312" w:cs="仿宋_GB2312"/>
          <w:color w:val="auto"/>
          <w:sz w:val="32"/>
          <w:szCs w:val="32"/>
          <w:u w:val="none"/>
          <w:shd w:val="clear" w:color="auto" w:fill="FFFFFF"/>
          <w:lang w:val="en-US" w:eastAsia="zh-CN"/>
        </w:rPr>
        <w:t>5</w:t>
      </w:r>
      <w:r>
        <w:rPr>
          <w:rFonts w:hint="eastAsia" w:ascii="仿宋_GB2312" w:hAnsi="仿宋_GB2312" w:eastAsia="仿宋_GB2312" w:cs="仿宋_GB2312"/>
          <w:color w:val="auto"/>
          <w:sz w:val="32"/>
          <w:szCs w:val="32"/>
          <w:u w:val="none"/>
          <w:shd w:val="clear" w:color="auto" w:fill="FFFFFF"/>
        </w:rPr>
        <w:t>）沈阳</w:t>
      </w:r>
      <w:r>
        <w:rPr>
          <w:rFonts w:hint="eastAsia" w:ascii="仿宋_GB2312" w:hAnsi="仿宋_GB2312" w:eastAsia="仿宋_GB2312" w:cs="仿宋_GB2312"/>
          <w:color w:val="auto"/>
          <w:sz w:val="32"/>
          <w:szCs w:val="32"/>
          <w:u w:val="none"/>
          <w:shd w:val="clear" w:color="auto" w:fill="FFFFFF"/>
          <w:lang w:eastAsia="zh-CN"/>
        </w:rPr>
        <w:t>康平</w:t>
      </w:r>
      <w:r>
        <w:rPr>
          <w:rFonts w:hint="eastAsia" w:ascii="仿宋_GB2312" w:hAnsi="仿宋_GB2312" w:eastAsia="仿宋_GB2312" w:cs="仿宋_GB2312"/>
          <w:color w:val="auto"/>
          <w:sz w:val="32"/>
          <w:szCs w:val="32"/>
          <w:u w:val="none"/>
          <w:shd w:val="clear" w:color="auto" w:fill="FFFFFF"/>
        </w:rPr>
        <w:t>燃气</w:t>
      </w:r>
      <w:r>
        <w:rPr>
          <w:rFonts w:hint="eastAsia" w:ascii="仿宋_GB2312" w:hAnsi="仿宋_GB2312" w:eastAsia="仿宋_GB2312" w:cs="仿宋_GB2312"/>
          <w:color w:val="auto"/>
          <w:sz w:val="32"/>
          <w:szCs w:val="32"/>
          <w:u w:val="none"/>
          <w:shd w:val="clear" w:color="auto" w:fill="FFFFFF"/>
          <w:lang w:eastAsia="zh-CN"/>
        </w:rPr>
        <w:t>有限公司</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w:t>
      </w:r>
      <w:r>
        <w:rPr>
          <w:rFonts w:hint="eastAsia" w:ascii="仿宋_GB2312" w:hAnsi="仿宋_GB2312" w:eastAsia="仿宋_GB2312" w:cs="仿宋_GB2312"/>
          <w:color w:val="auto"/>
          <w:sz w:val="32"/>
          <w:szCs w:val="32"/>
          <w:u w:val="none"/>
          <w:shd w:val="clear" w:color="auto" w:fill="FFFFFF"/>
          <w:lang w:val="en-US" w:eastAsia="zh-CN"/>
        </w:rPr>
        <w:t>抢险队伍及车辆</w:t>
      </w:r>
      <w:r>
        <w:rPr>
          <w:rFonts w:hint="eastAsia" w:ascii="仿宋_GB2312" w:hAnsi="仿宋_GB2312" w:eastAsia="仿宋_GB2312" w:cs="仿宋_GB2312"/>
          <w:color w:val="auto"/>
          <w:sz w:val="32"/>
          <w:szCs w:val="32"/>
          <w:u w:val="none"/>
          <w:shd w:val="clear" w:color="auto" w:fill="FFFFFF"/>
        </w:rPr>
        <w:t>、仪器、水泵、发电机、起重机、挖掘机</w:t>
      </w:r>
      <w:r>
        <w:rPr>
          <w:rFonts w:hint="eastAsia" w:ascii="仿宋_GB2312" w:hAnsi="仿宋_GB2312" w:eastAsia="仿宋_GB2312" w:cs="仿宋_GB2312"/>
          <w:color w:val="auto"/>
          <w:sz w:val="32"/>
          <w:szCs w:val="32"/>
          <w:u w:val="none"/>
          <w:shd w:val="clear" w:color="auto" w:fill="FFFFFF"/>
          <w:lang w:val="en-US" w:eastAsia="zh-CN"/>
        </w:rPr>
        <w:t>等</w:t>
      </w:r>
      <w:r>
        <w:rPr>
          <w:rFonts w:hint="eastAsia" w:ascii="仿宋_GB2312" w:hAnsi="仿宋_GB2312" w:eastAsia="仿宋_GB2312" w:cs="仿宋_GB2312"/>
          <w:color w:val="auto"/>
          <w:sz w:val="32"/>
          <w:szCs w:val="32"/>
          <w:u w:val="none"/>
          <w:shd w:val="clear" w:color="auto" w:fill="FFFFFF"/>
        </w:rPr>
        <w:t>进行备勤，随时准备处置突发险情。</w:t>
      </w:r>
    </w:p>
    <w:p w14:paraId="02420A8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w:t>
      </w:r>
      <w:r>
        <w:rPr>
          <w:rFonts w:hint="eastAsia" w:ascii="仿宋_GB2312" w:hAnsi="仿宋_GB2312" w:eastAsia="仿宋_GB2312" w:cs="仿宋_GB2312"/>
          <w:color w:val="auto"/>
          <w:sz w:val="32"/>
          <w:szCs w:val="32"/>
          <w:u w:val="none"/>
          <w:shd w:val="clear" w:color="auto" w:fill="FFFFFF"/>
          <w:lang w:val="en-US" w:eastAsia="zh-CN"/>
        </w:rPr>
        <w:t>6</w:t>
      </w:r>
      <w:r>
        <w:rPr>
          <w:rFonts w:hint="eastAsia" w:ascii="仿宋_GB2312" w:hAnsi="仿宋_GB2312" w:eastAsia="仿宋_GB2312" w:cs="仿宋_GB2312"/>
          <w:color w:val="auto"/>
          <w:sz w:val="32"/>
          <w:szCs w:val="32"/>
          <w:u w:val="none"/>
          <w:shd w:val="clear" w:color="auto" w:fill="FFFFFF"/>
        </w:rPr>
        <w:t>）联通、移动、电信</w:t>
      </w:r>
      <w:r>
        <w:rPr>
          <w:rFonts w:hint="eastAsia" w:ascii="仿宋_GB2312" w:hAnsi="仿宋_GB2312" w:eastAsia="仿宋_GB2312" w:cs="仿宋_GB2312"/>
          <w:color w:val="auto"/>
          <w:sz w:val="32"/>
          <w:szCs w:val="32"/>
          <w:u w:val="none"/>
          <w:shd w:val="clear" w:color="auto" w:fill="FFFFFF"/>
          <w:lang w:eastAsia="zh-CN"/>
        </w:rPr>
        <w:t>康平</w:t>
      </w:r>
      <w:r>
        <w:rPr>
          <w:rFonts w:hint="eastAsia" w:ascii="仿宋_GB2312" w:hAnsi="仿宋_GB2312" w:eastAsia="仿宋_GB2312" w:cs="仿宋_GB2312"/>
          <w:color w:val="auto"/>
          <w:sz w:val="32"/>
          <w:szCs w:val="32"/>
          <w:u w:val="none"/>
          <w:shd w:val="clear" w:color="auto" w:fill="FFFFFF"/>
        </w:rPr>
        <w:t>分公司</w:t>
      </w:r>
      <w:r>
        <w:rPr>
          <w:rFonts w:hint="eastAsia" w:ascii="仿宋_GB2312" w:hAnsi="仿宋_GB2312" w:eastAsia="仿宋_GB2312" w:cs="仿宋_GB2312"/>
          <w:color w:val="auto"/>
          <w:sz w:val="32"/>
          <w:szCs w:val="32"/>
          <w:u w:val="none"/>
          <w:shd w:val="clear" w:color="auto" w:fill="FFFFFF"/>
          <w:lang w:eastAsia="zh-CN"/>
        </w:rPr>
        <w:t>及铁塔康平办事处</w:t>
      </w:r>
      <w:r>
        <w:rPr>
          <w:rFonts w:hint="eastAsia" w:ascii="仿宋_GB2312" w:hAnsi="仿宋_GB2312" w:eastAsia="仿宋_GB2312" w:cs="仿宋_GB2312"/>
          <w:color w:val="auto"/>
          <w:sz w:val="32"/>
          <w:szCs w:val="32"/>
          <w:u w:val="none"/>
          <w:shd w:val="clear" w:color="auto" w:fill="FFFFFF"/>
          <w:lang w:val="en-US" w:eastAsia="zh-CN"/>
        </w:rPr>
        <w:t>落实</w:t>
      </w:r>
      <w:r>
        <w:rPr>
          <w:rFonts w:hint="eastAsia" w:ascii="仿宋_GB2312" w:hAnsi="仿宋_GB2312" w:eastAsia="仿宋_GB2312" w:cs="仿宋_GB2312"/>
          <w:color w:val="auto"/>
          <w:sz w:val="32"/>
          <w:szCs w:val="32"/>
          <w:u w:val="none"/>
          <w:shd w:val="clear" w:color="auto" w:fill="FFFFFF"/>
        </w:rPr>
        <w:t>专人进行值班值守，分别组织</w:t>
      </w:r>
      <w:r>
        <w:rPr>
          <w:rFonts w:hint="eastAsia" w:ascii="仿宋_GB2312" w:hAnsi="仿宋_GB2312" w:eastAsia="仿宋_GB2312" w:cs="仿宋_GB2312"/>
          <w:color w:val="auto"/>
          <w:sz w:val="32"/>
          <w:szCs w:val="32"/>
          <w:u w:val="none"/>
          <w:shd w:val="clear" w:color="auto" w:fill="FFFFFF"/>
          <w:lang w:val="en-US" w:eastAsia="zh-CN"/>
        </w:rPr>
        <w:t>抢险队伍</w:t>
      </w:r>
      <w:r>
        <w:rPr>
          <w:rFonts w:hint="eastAsia" w:ascii="仿宋_GB2312" w:hAnsi="仿宋_GB2312" w:eastAsia="仿宋_GB2312" w:cs="仿宋_GB2312"/>
          <w:color w:val="auto"/>
          <w:sz w:val="32"/>
          <w:szCs w:val="32"/>
          <w:u w:val="none"/>
          <w:shd w:val="clear" w:color="auto" w:fill="FFFFFF"/>
        </w:rPr>
        <w:t>进行备勤，随时准备处置突发险情。</w:t>
      </w:r>
    </w:p>
    <w:p w14:paraId="713CE7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w:t>
      </w:r>
      <w:r>
        <w:rPr>
          <w:rFonts w:hint="eastAsia" w:ascii="仿宋_GB2312" w:hAnsi="仿宋_GB2312" w:eastAsia="仿宋_GB2312" w:cs="仿宋_GB2312"/>
          <w:color w:val="auto"/>
          <w:sz w:val="32"/>
          <w:szCs w:val="32"/>
          <w:u w:val="none"/>
          <w:shd w:val="clear" w:color="auto" w:fill="FFFFFF"/>
          <w:lang w:val="en-US" w:eastAsia="zh-CN"/>
        </w:rPr>
        <w:t>7</w:t>
      </w:r>
      <w:r>
        <w:rPr>
          <w:rFonts w:hint="eastAsia" w:ascii="仿宋_GB2312" w:hAnsi="仿宋_GB2312" w:eastAsia="仿宋_GB2312" w:cs="仿宋_GB2312"/>
          <w:color w:val="auto"/>
          <w:sz w:val="32"/>
          <w:szCs w:val="32"/>
          <w:u w:val="none"/>
          <w:shd w:val="clear" w:color="auto" w:fill="FFFFFF"/>
        </w:rPr>
        <w:t>）其他</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防汛抗旱指挥部成员单位按照职责分工和本部门、本单位预案，做好相关工作。如有险情发生，相关</w:t>
      </w:r>
      <w:r>
        <w:rPr>
          <w:rFonts w:hint="eastAsia" w:ascii="仿宋_GB2312" w:hAnsi="仿宋_GB2312" w:eastAsia="仿宋_GB2312" w:cs="仿宋_GB2312"/>
          <w:color w:val="auto"/>
          <w:sz w:val="32"/>
          <w:szCs w:val="32"/>
          <w:u w:val="none"/>
          <w:shd w:val="clear" w:color="auto" w:fill="FFFFFF"/>
          <w:lang w:val="en-US" w:eastAsia="zh-CN"/>
        </w:rPr>
        <w:t>乡镇（街道）</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防汛抗旱指挥部相关成员单位要立即采取安全隔离措施，有效处置或控制险情继续发展，第一时间向</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 xml:space="preserve">防汛抗旱指挥部办公室报告。                                                                                                                                                                                                                                                                                                                                                                                                                                                                                                                                                                                          </w:t>
      </w:r>
    </w:p>
    <w:p w14:paraId="3163F8EB">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477" w:name="_Toc21021"/>
      <w:bookmarkStart w:id="478" w:name="_Toc16764"/>
      <w:bookmarkStart w:id="479" w:name="_Toc21711"/>
      <w:bookmarkStart w:id="480" w:name="_Toc24765"/>
      <w:bookmarkStart w:id="481" w:name="_Toc14077"/>
      <w:bookmarkStart w:id="482" w:name="_Toc19106"/>
      <w:bookmarkStart w:id="483" w:name="_Toc36303717"/>
      <w:bookmarkStart w:id="484" w:name="_Toc31068"/>
      <w:bookmarkStart w:id="485" w:name="_Toc22338"/>
      <w:r>
        <w:rPr>
          <w:rFonts w:hint="eastAsia" w:ascii="黑体" w:hAnsi="黑体" w:eastAsia="黑体" w:cs="黑体"/>
          <w:b w:val="0"/>
          <w:bCs/>
          <w:color w:val="auto"/>
          <w:szCs w:val="32"/>
          <w:u w:val="none"/>
        </w:rPr>
        <w:t>6.2.</w:t>
      </w:r>
      <w:r>
        <w:rPr>
          <w:rFonts w:hint="eastAsia" w:ascii="黑体" w:hAnsi="黑体" w:eastAsia="黑体" w:cs="黑体"/>
          <w:b w:val="0"/>
          <w:bCs/>
          <w:color w:val="auto"/>
          <w:szCs w:val="32"/>
          <w:u w:val="none"/>
          <w:lang w:val="en-US" w:eastAsia="zh-CN"/>
        </w:rPr>
        <w:t>3</w:t>
      </w:r>
      <w:r>
        <w:rPr>
          <w:rFonts w:hint="eastAsia" w:ascii="黑体" w:hAnsi="黑体" w:eastAsia="黑体" w:cs="黑体"/>
          <w:b w:val="0"/>
          <w:bCs/>
          <w:color w:val="auto"/>
          <w:szCs w:val="32"/>
          <w:u w:val="none"/>
        </w:rPr>
        <w:t xml:space="preserve"> Ⅱ级应急响应</w:t>
      </w:r>
      <w:bookmarkEnd w:id="477"/>
      <w:bookmarkEnd w:id="478"/>
      <w:bookmarkEnd w:id="479"/>
      <w:bookmarkEnd w:id="480"/>
      <w:bookmarkEnd w:id="481"/>
      <w:bookmarkEnd w:id="482"/>
      <w:bookmarkEnd w:id="483"/>
      <w:bookmarkEnd w:id="484"/>
      <w:bookmarkEnd w:id="485"/>
    </w:p>
    <w:p w14:paraId="2197E0A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lang w:val="en-US" w:eastAsia="zh-CN"/>
        </w:rPr>
      </w:pP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w:t>
      </w:r>
      <w:r>
        <w:rPr>
          <w:rFonts w:hint="eastAsia" w:ascii="仿宋_GB2312" w:hAnsi="仿宋_GB2312" w:eastAsia="仿宋_GB2312" w:cs="仿宋_GB2312"/>
          <w:color w:val="auto"/>
          <w:sz w:val="32"/>
          <w:szCs w:val="32"/>
          <w:u w:val="none"/>
          <w:shd w:val="clear" w:color="auto" w:fill="FFFFFF"/>
          <w:lang w:val="en-US" w:eastAsia="zh-CN"/>
        </w:rPr>
        <w:t>常务</w:t>
      </w:r>
      <w:r>
        <w:rPr>
          <w:rFonts w:hint="eastAsia" w:ascii="仿宋_GB2312" w:hAnsi="仿宋_GB2312" w:eastAsia="仿宋_GB2312" w:cs="仿宋_GB2312"/>
          <w:color w:val="auto"/>
          <w:sz w:val="32"/>
          <w:szCs w:val="32"/>
          <w:u w:val="none"/>
          <w:shd w:val="clear" w:color="auto" w:fill="FFFFFF"/>
        </w:rPr>
        <w:t>副指挥长</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或委托副指挥长</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主持会商，</w:t>
      </w:r>
      <w:r>
        <w:rPr>
          <w:rFonts w:hint="eastAsia" w:ascii="仿宋_GB2312" w:hAnsi="仿宋_GB2312" w:eastAsia="仿宋_GB2312" w:cs="仿宋_GB2312"/>
          <w:color w:val="auto"/>
          <w:sz w:val="32"/>
          <w:szCs w:val="32"/>
          <w:u w:val="none"/>
          <w:shd w:val="clear" w:color="auto" w:fill="FFFFFF"/>
          <w:lang w:val="en-US" w:eastAsia="zh-CN"/>
        </w:rPr>
        <w:t>按照会商意见，适时</w:t>
      </w:r>
      <w:r>
        <w:rPr>
          <w:rFonts w:hint="eastAsia" w:ascii="仿宋_GB2312" w:hAnsi="仿宋_GB2312" w:eastAsia="仿宋_GB2312" w:cs="仿宋_GB2312"/>
          <w:color w:val="auto"/>
          <w:sz w:val="32"/>
          <w:szCs w:val="32"/>
          <w:u w:val="none"/>
          <w:lang w:val="en-US" w:eastAsia="zh-CN"/>
        </w:rPr>
        <w:t>启动城区防汛</w:t>
      </w:r>
      <w:r>
        <w:rPr>
          <w:rFonts w:hint="eastAsia" w:ascii="仿宋_GB2312" w:hAnsi="仿宋_GB2312" w:eastAsia="仿宋_GB2312" w:cs="仿宋_GB2312"/>
          <w:b w:val="0"/>
          <w:bCs/>
          <w:color w:val="auto"/>
          <w:sz w:val="32"/>
          <w:szCs w:val="32"/>
          <w:u w:val="none"/>
        </w:rPr>
        <w:t>Ⅱ</w:t>
      </w:r>
      <w:r>
        <w:rPr>
          <w:rFonts w:hint="eastAsia" w:ascii="仿宋_GB2312" w:hAnsi="仿宋_GB2312" w:eastAsia="仿宋_GB2312" w:cs="仿宋_GB2312"/>
          <w:color w:val="auto"/>
          <w:sz w:val="32"/>
          <w:szCs w:val="32"/>
          <w:u w:val="none"/>
          <w:shd w:val="clear" w:color="auto" w:fill="FFFFFF"/>
        </w:rPr>
        <w:t>级</w:t>
      </w:r>
      <w:r>
        <w:rPr>
          <w:rFonts w:hint="eastAsia" w:ascii="仿宋_GB2312" w:hAnsi="仿宋_GB2312" w:eastAsia="仿宋_GB2312" w:cs="仿宋_GB2312"/>
          <w:color w:val="auto"/>
          <w:sz w:val="32"/>
          <w:szCs w:val="32"/>
          <w:u w:val="none"/>
          <w:shd w:val="clear" w:color="auto" w:fill="FFFFFF"/>
          <w:lang w:val="en-US" w:eastAsia="zh-CN"/>
        </w:rPr>
        <w:t>应急响应。</w:t>
      </w:r>
    </w:p>
    <w:p w14:paraId="0579F6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w:t>
      </w:r>
      <w:r>
        <w:rPr>
          <w:rFonts w:hint="eastAsia" w:ascii="仿宋_GB2312" w:hAnsi="仿宋_GB2312" w:eastAsia="仿宋_GB2312" w:cs="仿宋_GB2312"/>
          <w:color w:val="auto"/>
          <w:sz w:val="32"/>
          <w:szCs w:val="32"/>
          <w:u w:val="none"/>
          <w:shd w:val="clear" w:color="auto" w:fill="FFFFFF"/>
          <w:lang w:eastAsia="zh-CN"/>
        </w:rPr>
        <w:t>县应急管理局</w:t>
      </w:r>
      <w:r>
        <w:rPr>
          <w:rFonts w:hint="eastAsia" w:ascii="仿宋_GB2312" w:hAnsi="仿宋_GB2312" w:eastAsia="仿宋_GB2312" w:cs="仿宋_GB2312"/>
          <w:color w:val="auto"/>
          <w:sz w:val="32"/>
          <w:szCs w:val="32"/>
          <w:u w:val="none"/>
          <w:shd w:val="clear" w:color="auto" w:fill="FFFFFF"/>
        </w:rPr>
        <w:t>、气象局</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公安局、</w:t>
      </w:r>
      <w:r>
        <w:rPr>
          <w:rFonts w:hint="eastAsia" w:ascii="仿宋_GB2312" w:hAnsi="仿宋_GB2312" w:eastAsia="仿宋_GB2312" w:cs="仿宋_GB2312"/>
          <w:color w:val="auto"/>
          <w:sz w:val="32"/>
          <w:szCs w:val="32"/>
          <w:u w:val="none"/>
          <w:shd w:val="clear" w:color="auto" w:fill="FFFFFF"/>
          <w:lang w:eastAsia="zh-CN"/>
        </w:rPr>
        <w:t>住房和</w:t>
      </w:r>
      <w:r>
        <w:rPr>
          <w:rFonts w:hint="eastAsia" w:ascii="仿宋_GB2312" w:hAnsi="仿宋_GB2312" w:eastAsia="仿宋_GB2312" w:cs="仿宋_GB2312"/>
          <w:color w:val="auto"/>
          <w:sz w:val="32"/>
          <w:szCs w:val="32"/>
          <w:u w:val="none"/>
          <w:shd w:val="clear" w:color="auto" w:fill="FFFFFF"/>
        </w:rPr>
        <w:t>城乡建设局、</w:t>
      </w:r>
      <w:r>
        <w:rPr>
          <w:rFonts w:hint="eastAsia" w:ascii="仿宋_GB2312" w:hAnsi="仿宋_GB2312" w:eastAsia="仿宋_GB2312" w:cs="仿宋_GB2312"/>
          <w:color w:val="auto"/>
          <w:sz w:val="32"/>
          <w:szCs w:val="32"/>
          <w:u w:val="none"/>
          <w:shd w:val="clear" w:color="auto" w:fill="FFFFFF"/>
          <w:lang w:eastAsia="zh-CN"/>
        </w:rPr>
        <w:t>城乡建设综合行政执法中心</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val="en-US" w:eastAsia="zh-CN"/>
        </w:rPr>
        <w:t>自然资源局、教育局、交通运输局、</w:t>
      </w:r>
      <w:r>
        <w:rPr>
          <w:rFonts w:hint="eastAsia" w:ascii="仿宋_GB2312" w:hAnsi="仿宋_GB2312" w:eastAsia="仿宋_GB2312" w:cs="仿宋_GB2312"/>
          <w:color w:val="auto"/>
          <w:sz w:val="32"/>
          <w:szCs w:val="32"/>
          <w:u w:val="none"/>
          <w:shd w:val="clear" w:color="auto" w:fill="FFFFFF"/>
        </w:rPr>
        <w:t>沈阳供电</w:t>
      </w:r>
      <w:r>
        <w:rPr>
          <w:rFonts w:hint="eastAsia" w:ascii="仿宋_GB2312" w:hAnsi="仿宋_GB2312" w:eastAsia="仿宋_GB2312" w:cs="仿宋_GB2312"/>
          <w:color w:val="auto"/>
          <w:sz w:val="32"/>
          <w:szCs w:val="32"/>
          <w:u w:val="none"/>
          <w:shd w:val="clear" w:color="auto" w:fill="FFFFFF"/>
          <w:lang w:eastAsia="zh-CN"/>
        </w:rPr>
        <w:t>康平分</w:t>
      </w:r>
      <w:r>
        <w:rPr>
          <w:rFonts w:hint="eastAsia" w:ascii="仿宋_GB2312" w:hAnsi="仿宋_GB2312" w:eastAsia="仿宋_GB2312" w:cs="仿宋_GB2312"/>
          <w:color w:val="auto"/>
          <w:sz w:val="32"/>
          <w:szCs w:val="32"/>
          <w:u w:val="none"/>
          <w:shd w:val="clear" w:color="auto" w:fill="FFFFFF"/>
        </w:rPr>
        <w:t>公司、</w:t>
      </w:r>
      <w:r>
        <w:rPr>
          <w:rFonts w:hint="eastAsia" w:ascii="仿宋_GB2312" w:hAnsi="仿宋_GB2312" w:eastAsia="仿宋_GB2312" w:cs="仿宋_GB2312"/>
          <w:color w:val="auto"/>
          <w:sz w:val="32"/>
          <w:szCs w:val="32"/>
          <w:u w:val="none"/>
          <w:shd w:val="clear" w:color="auto" w:fill="FFFFFF"/>
          <w:lang w:eastAsia="zh-CN"/>
        </w:rPr>
        <w:t>自来水公司</w:t>
      </w:r>
      <w:r>
        <w:rPr>
          <w:rFonts w:hint="eastAsia" w:ascii="仿宋_GB2312" w:hAnsi="仿宋_GB2312" w:eastAsia="仿宋_GB2312" w:cs="仿宋_GB2312"/>
          <w:color w:val="auto"/>
          <w:sz w:val="32"/>
          <w:szCs w:val="32"/>
          <w:u w:val="none"/>
          <w:shd w:val="clear" w:color="auto" w:fill="FFFFFF"/>
          <w:lang w:val="en-US" w:eastAsia="zh-CN"/>
        </w:rPr>
        <w:t>等成员单位主管领导或技术负责人</w:t>
      </w:r>
      <w:r>
        <w:rPr>
          <w:rFonts w:hint="eastAsia" w:ascii="仿宋_GB2312" w:hAnsi="仿宋_GB2312" w:eastAsia="仿宋_GB2312" w:cs="仿宋_GB2312"/>
          <w:color w:val="auto"/>
          <w:sz w:val="32"/>
          <w:szCs w:val="32"/>
          <w:u w:val="none"/>
          <w:shd w:val="clear" w:color="auto" w:fill="FFFFFF"/>
        </w:rPr>
        <w:t>进驻</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防汛抗旱指挥部指挥中心，统一作出工作部署，进行联合指挥调度。</w:t>
      </w:r>
    </w:p>
    <w:p w14:paraId="742CE1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防汛抗旱指挥部应根据</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气象局气象</w:t>
      </w:r>
      <w:r>
        <w:rPr>
          <w:rFonts w:hint="eastAsia" w:ascii="仿宋_GB2312" w:hAnsi="仿宋_GB2312" w:eastAsia="仿宋_GB2312" w:cs="仿宋_GB2312"/>
          <w:color w:val="auto"/>
          <w:sz w:val="32"/>
          <w:szCs w:val="32"/>
          <w:u w:val="none"/>
          <w:shd w:val="clear" w:color="auto" w:fill="FFFFFF"/>
          <w:lang w:val="en-US" w:eastAsia="zh-CN"/>
        </w:rPr>
        <w:t>预报</w:t>
      </w:r>
      <w:r>
        <w:rPr>
          <w:rFonts w:hint="eastAsia" w:ascii="仿宋_GB2312" w:hAnsi="仿宋_GB2312" w:eastAsia="仿宋_GB2312" w:cs="仿宋_GB2312"/>
          <w:color w:val="auto"/>
          <w:sz w:val="32"/>
          <w:szCs w:val="32"/>
          <w:u w:val="none"/>
          <w:shd w:val="clear" w:color="auto" w:fill="FFFFFF"/>
        </w:rPr>
        <w:t>预警和</w:t>
      </w:r>
      <w:r>
        <w:rPr>
          <w:rFonts w:hint="eastAsia" w:ascii="仿宋_GB2312" w:hAnsi="仿宋_GB2312" w:eastAsia="仿宋_GB2312" w:cs="仿宋_GB2312"/>
          <w:color w:val="auto"/>
          <w:sz w:val="32"/>
          <w:szCs w:val="32"/>
          <w:u w:val="none"/>
          <w:shd w:val="clear" w:color="auto" w:fill="FFFFFF"/>
          <w:lang w:eastAsia="zh-CN"/>
        </w:rPr>
        <w:t>县自然资源</w:t>
      </w:r>
      <w:r>
        <w:rPr>
          <w:rFonts w:hint="eastAsia" w:ascii="仿宋_GB2312" w:hAnsi="仿宋_GB2312" w:eastAsia="仿宋_GB2312" w:cs="仿宋_GB2312"/>
          <w:color w:val="auto"/>
          <w:sz w:val="32"/>
          <w:szCs w:val="32"/>
          <w:u w:val="none"/>
          <w:shd w:val="clear" w:color="auto" w:fill="FFFFFF"/>
        </w:rPr>
        <w:t>局</w:t>
      </w:r>
      <w:r>
        <w:rPr>
          <w:rFonts w:hint="eastAsia" w:ascii="仿宋_GB2312" w:hAnsi="仿宋_GB2312" w:eastAsia="仿宋_GB2312" w:cs="仿宋_GB2312"/>
          <w:color w:val="auto"/>
          <w:sz w:val="32"/>
          <w:szCs w:val="32"/>
          <w:u w:val="none"/>
          <w:shd w:val="clear" w:color="auto" w:fill="FFFFFF"/>
          <w:lang w:eastAsia="zh-CN"/>
        </w:rPr>
        <w:t>、自然资源保护与行政执法中心</w:t>
      </w:r>
      <w:r>
        <w:rPr>
          <w:rFonts w:hint="eastAsia" w:ascii="仿宋_GB2312" w:hAnsi="仿宋_GB2312" w:eastAsia="仿宋_GB2312" w:cs="仿宋_GB2312"/>
          <w:color w:val="auto"/>
          <w:sz w:val="32"/>
          <w:szCs w:val="32"/>
          <w:u w:val="none"/>
          <w:shd w:val="clear" w:color="auto" w:fill="FFFFFF"/>
        </w:rPr>
        <w:t>监测预警信息，随时准备作出响应行动升级的准备。</w:t>
      </w:r>
    </w:p>
    <w:p w14:paraId="3C27F2F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（3）</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委宣传部</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组织做好城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w:t>
      </w:r>
      <w:r>
        <w:rPr>
          <w:rFonts w:hint="eastAsia" w:ascii="仿宋_GB2312" w:hAnsi="仿宋_GB2312" w:eastAsia="仿宋_GB2312" w:cs="仿宋_GB2312"/>
          <w:color w:val="auto"/>
          <w:sz w:val="32"/>
          <w:szCs w:val="32"/>
          <w:u w:val="none"/>
          <w:shd w:val="clear" w:color="auto" w:fill="FFFFFF"/>
          <w:lang w:val="en-US" w:eastAsia="zh-CN"/>
        </w:rPr>
        <w:t>应急响应</w:t>
      </w:r>
      <w:r>
        <w:rPr>
          <w:rFonts w:hint="eastAsia" w:ascii="仿宋_GB2312" w:hAnsi="仿宋_GB2312" w:eastAsia="仿宋_GB2312" w:cs="仿宋_GB2312"/>
          <w:color w:val="auto"/>
          <w:sz w:val="32"/>
          <w:szCs w:val="32"/>
          <w:u w:val="none"/>
          <w:shd w:val="clear" w:color="auto" w:fill="FFFFFF"/>
        </w:rPr>
        <w:t>信息发布、防汛逃避险知识宣传、正面舆情引导等工作，及时发布应急措施落实情况的动态工作信息，适时以新闻发布会等形式进行权威信息发布，做好舆情监控及媒体信息研判。</w:t>
      </w:r>
    </w:p>
    <w:p w14:paraId="47A2DC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（4）</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防汛抗旱指挥部适时派出</w:t>
      </w:r>
      <w:r>
        <w:rPr>
          <w:rFonts w:hint="eastAsia" w:ascii="仿宋_GB2312" w:hAnsi="仿宋_GB2312" w:eastAsia="仿宋_GB2312" w:cs="仿宋_GB2312"/>
          <w:color w:val="auto"/>
          <w:sz w:val="32"/>
          <w:szCs w:val="32"/>
          <w:u w:val="none"/>
          <w:shd w:val="clear" w:color="auto" w:fill="FFFFFF"/>
          <w:lang w:val="en-US" w:eastAsia="zh-CN"/>
        </w:rPr>
        <w:t>检查组、</w:t>
      </w:r>
      <w:r>
        <w:rPr>
          <w:rFonts w:hint="eastAsia" w:ascii="仿宋_GB2312" w:hAnsi="仿宋_GB2312" w:eastAsia="仿宋_GB2312" w:cs="仿宋_GB2312"/>
          <w:color w:val="auto"/>
          <w:sz w:val="32"/>
          <w:szCs w:val="32"/>
          <w:u w:val="none"/>
          <w:shd w:val="clear" w:color="auto" w:fill="FFFFFF"/>
        </w:rPr>
        <w:t>督查组</w:t>
      </w:r>
      <w:r>
        <w:rPr>
          <w:rFonts w:hint="eastAsia" w:ascii="仿宋_GB2312" w:hAnsi="仿宋_GB2312" w:eastAsia="仿宋_GB2312" w:cs="仿宋_GB2312"/>
          <w:color w:val="auto"/>
          <w:sz w:val="32"/>
          <w:szCs w:val="32"/>
          <w:u w:val="none"/>
          <w:shd w:val="clear" w:color="auto" w:fill="FFFFFF"/>
          <w:lang w:val="en-US" w:eastAsia="zh-CN"/>
        </w:rPr>
        <w:t>或工作组</w:t>
      </w:r>
      <w:r>
        <w:rPr>
          <w:rFonts w:hint="eastAsia" w:ascii="仿宋_GB2312" w:hAnsi="仿宋_GB2312" w:eastAsia="仿宋_GB2312" w:cs="仿宋_GB2312"/>
          <w:color w:val="auto"/>
          <w:sz w:val="32"/>
          <w:szCs w:val="32"/>
          <w:u w:val="none"/>
          <w:shd w:val="clear" w:color="auto" w:fill="FFFFFF"/>
        </w:rPr>
        <w:t>，重点督查、指导各</w:t>
      </w:r>
      <w:r>
        <w:rPr>
          <w:rFonts w:hint="eastAsia" w:ascii="仿宋_GB2312" w:hAnsi="仿宋_GB2312" w:eastAsia="仿宋_GB2312" w:cs="仿宋_GB2312"/>
          <w:color w:val="auto"/>
          <w:sz w:val="32"/>
          <w:szCs w:val="32"/>
          <w:u w:val="none"/>
          <w:shd w:val="clear" w:color="auto" w:fill="FFFFFF"/>
          <w:lang w:eastAsia="zh-CN"/>
        </w:rPr>
        <w:t>乡镇（街道）</w:t>
      </w:r>
      <w:r>
        <w:rPr>
          <w:rFonts w:hint="eastAsia" w:ascii="仿宋_GB2312" w:hAnsi="仿宋_GB2312" w:eastAsia="仿宋_GB2312" w:cs="仿宋_GB2312"/>
          <w:color w:val="auto"/>
          <w:sz w:val="32"/>
          <w:szCs w:val="32"/>
          <w:u w:val="none"/>
          <w:shd w:val="clear" w:color="auto" w:fill="FFFFFF"/>
        </w:rPr>
        <w:t>防汛措施落实情况。</w:t>
      </w:r>
    </w:p>
    <w:p w14:paraId="3E66BE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color w:val="auto"/>
          <w:u w:val="none"/>
        </w:rPr>
      </w:pPr>
      <w:r>
        <w:rPr>
          <w:rFonts w:hint="eastAsia" w:ascii="仿宋_GB2312" w:hAnsi="仿宋_GB2312" w:eastAsia="仿宋_GB2312" w:cs="仿宋_GB2312"/>
          <w:color w:val="auto"/>
          <w:sz w:val="32"/>
          <w:szCs w:val="32"/>
          <w:u w:val="none"/>
          <w:shd w:val="clear" w:color="auto" w:fill="FFFFFF"/>
        </w:rPr>
        <w:t>（5）各行业主管部门要结合主管行业领域实际，适时派出检查组、督查组、专家组或工作组，监督</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指导主管行业领域布控措施落实及应急处置</w:t>
      </w:r>
      <w:r>
        <w:rPr>
          <w:rFonts w:hint="eastAsia" w:ascii="仿宋_GB2312" w:hAnsi="仿宋_GB2312" w:eastAsia="仿宋_GB2312" w:cs="仿宋_GB2312"/>
          <w:color w:val="auto"/>
          <w:sz w:val="32"/>
          <w:szCs w:val="32"/>
          <w:u w:val="none"/>
          <w:shd w:val="clear" w:color="auto" w:fill="FFFFFF"/>
          <w:lang w:val="en-US" w:eastAsia="zh-CN"/>
        </w:rPr>
        <w:t>工作</w:t>
      </w:r>
      <w:r>
        <w:rPr>
          <w:rFonts w:hint="eastAsia" w:ascii="仿宋_GB2312" w:hAnsi="仿宋_GB2312" w:eastAsia="仿宋_GB2312" w:cs="仿宋_GB2312"/>
          <w:color w:val="auto"/>
          <w:sz w:val="32"/>
          <w:szCs w:val="32"/>
          <w:u w:val="none"/>
          <w:shd w:val="clear" w:color="auto" w:fill="FFFFFF"/>
        </w:rPr>
        <w:t>。</w:t>
      </w:r>
    </w:p>
    <w:p w14:paraId="2240C6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（6）各</w:t>
      </w:r>
      <w:r>
        <w:rPr>
          <w:rFonts w:hint="eastAsia" w:ascii="仿宋_GB2312" w:hAnsi="仿宋_GB2312" w:eastAsia="仿宋_GB2312" w:cs="仿宋_GB2312"/>
          <w:color w:val="auto"/>
          <w:sz w:val="32"/>
          <w:szCs w:val="32"/>
          <w:u w:val="none"/>
          <w:shd w:val="clear" w:color="auto" w:fill="FFFFFF"/>
          <w:lang w:val="en-US" w:eastAsia="zh-CN"/>
        </w:rPr>
        <w:t>乡镇（街道）</w:t>
      </w:r>
      <w:r>
        <w:rPr>
          <w:rFonts w:hint="eastAsia" w:ascii="仿宋_GB2312" w:hAnsi="仿宋_GB2312" w:eastAsia="仿宋_GB2312" w:cs="仿宋_GB2312"/>
          <w:color w:val="auto"/>
          <w:sz w:val="32"/>
          <w:szCs w:val="32"/>
          <w:u w:val="none"/>
          <w:shd w:val="clear" w:color="auto" w:fill="FFFFFF"/>
        </w:rPr>
        <w:t>防汛抗旱指挥部及</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防汛抗旱指挥部各成员单位要强化会商研判，提早启动本地区、本部门防汛应急预案，各级各类防汛责任人在岗在位，靠前指挥，做好防汛抢险</w:t>
      </w:r>
      <w:r>
        <w:rPr>
          <w:rFonts w:hint="eastAsia" w:ascii="仿宋_GB2312" w:hAnsi="仿宋_GB2312" w:eastAsia="仿宋_GB2312" w:cs="仿宋_GB2312"/>
          <w:color w:val="auto"/>
          <w:sz w:val="32"/>
          <w:szCs w:val="32"/>
          <w:u w:val="none"/>
          <w:shd w:val="clear" w:color="auto" w:fill="FFFFFF"/>
          <w:lang w:val="en-US" w:eastAsia="zh-CN"/>
        </w:rPr>
        <w:t>救援</w:t>
      </w:r>
      <w:r>
        <w:rPr>
          <w:rFonts w:hint="eastAsia" w:ascii="仿宋_GB2312" w:hAnsi="仿宋_GB2312" w:eastAsia="仿宋_GB2312" w:cs="仿宋_GB2312"/>
          <w:color w:val="auto"/>
          <w:sz w:val="32"/>
          <w:szCs w:val="32"/>
          <w:u w:val="none"/>
          <w:shd w:val="clear" w:color="auto" w:fill="FFFFFF"/>
        </w:rPr>
        <w:t>准备。</w:t>
      </w:r>
    </w:p>
    <w:p w14:paraId="621522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（7）各相关</w:t>
      </w:r>
      <w:r>
        <w:rPr>
          <w:rFonts w:hint="eastAsia" w:ascii="仿宋_GB2312" w:hAnsi="仿宋_GB2312" w:eastAsia="仿宋_GB2312" w:cs="仿宋_GB2312"/>
          <w:color w:val="auto"/>
          <w:sz w:val="32"/>
          <w:szCs w:val="32"/>
          <w:u w:val="none"/>
          <w:shd w:val="clear" w:color="auto" w:fill="FFFFFF"/>
          <w:lang w:val="en-US" w:eastAsia="zh-CN"/>
        </w:rPr>
        <w:t>乡镇（街道）</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val="en-US" w:eastAsia="zh-CN"/>
        </w:rPr>
        <w:t>自然资源局、</w:t>
      </w:r>
      <w:r>
        <w:rPr>
          <w:rFonts w:hint="eastAsia" w:ascii="仿宋_GB2312" w:hAnsi="仿宋_GB2312" w:eastAsia="仿宋_GB2312" w:cs="仿宋_GB2312"/>
          <w:color w:val="auto"/>
          <w:sz w:val="32"/>
          <w:szCs w:val="32"/>
          <w:u w:val="none"/>
          <w:shd w:val="clear" w:color="auto" w:fill="FFFFFF"/>
          <w:lang w:eastAsia="zh-CN"/>
        </w:rPr>
        <w:t>住房和城乡建设局</w:t>
      </w:r>
      <w:r>
        <w:rPr>
          <w:rFonts w:hint="eastAsia" w:ascii="仿宋_GB2312" w:hAnsi="仿宋_GB2312" w:eastAsia="仿宋_GB2312" w:cs="仿宋_GB2312"/>
          <w:color w:val="auto"/>
          <w:sz w:val="32"/>
          <w:szCs w:val="32"/>
          <w:u w:val="none"/>
          <w:shd w:val="clear" w:color="auto" w:fill="FFFFFF"/>
        </w:rPr>
        <w:t>等</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防汛抗旱指挥部相关成员单位要</w:t>
      </w:r>
      <w:r>
        <w:rPr>
          <w:rFonts w:hint="eastAsia" w:ascii="仿宋_GB2312" w:hAnsi="仿宋_GB2312" w:eastAsia="仿宋_GB2312" w:cs="仿宋_GB2312"/>
          <w:color w:val="auto"/>
          <w:sz w:val="32"/>
          <w:szCs w:val="32"/>
          <w:u w:val="none"/>
          <w:shd w:val="clear" w:color="auto" w:fill="FFFFFF"/>
          <w:lang w:val="en-US" w:eastAsia="zh-CN"/>
        </w:rPr>
        <w:t>强化分析研判，及时启动本地区、本部门预案，适时</w:t>
      </w:r>
      <w:r>
        <w:rPr>
          <w:rFonts w:hint="eastAsia" w:ascii="仿宋_GB2312" w:hAnsi="仿宋_GB2312" w:eastAsia="仿宋_GB2312" w:cs="仿宋_GB2312"/>
          <w:color w:val="auto"/>
          <w:sz w:val="32"/>
          <w:szCs w:val="32"/>
          <w:u w:val="none"/>
          <w:shd w:val="clear" w:color="auto" w:fill="FFFFFF"/>
        </w:rPr>
        <w:t>转移城乡危房户</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棚户区</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val="en-US" w:eastAsia="zh-CN"/>
        </w:rPr>
        <w:t>山洪灾害易发区、地质灾害易发区、</w:t>
      </w:r>
      <w:r>
        <w:rPr>
          <w:rFonts w:hint="eastAsia" w:ascii="仿宋_GB2312" w:hAnsi="仿宋_GB2312" w:eastAsia="仿宋_GB2312" w:cs="仿宋_GB2312"/>
          <w:color w:val="auto"/>
          <w:sz w:val="32"/>
          <w:szCs w:val="32"/>
          <w:u w:val="none"/>
          <w:shd w:val="clear" w:color="auto" w:fill="FFFFFF"/>
        </w:rPr>
        <w:t>施工现场工棚等人员</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对已转移人员进行妥善</w:t>
      </w:r>
      <w:r>
        <w:rPr>
          <w:rFonts w:hint="eastAsia" w:ascii="仿宋_GB2312" w:hAnsi="仿宋_GB2312" w:eastAsia="仿宋_GB2312" w:cs="仿宋_GB2312"/>
          <w:color w:val="auto"/>
          <w:sz w:val="32"/>
          <w:szCs w:val="32"/>
          <w:u w:val="none"/>
          <w:shd w:val="clear" w:color="auto" w:fill="FFFFFF"/>
        </w:rPr>
        <w:t>安置</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加强监控，防止已转移安置人员回流</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要</w:t>
      </w:r>
      <w:r>
        <w:rPr>
          <w:rFonts w:hint="eastAsia" w:ascii="仿宋_GB2312" w:hAnsi="仿宋_GB2312" w:eastAsia="仿宋_GB2312" w:cs="仿宋_GB2312"/>
          <w:color w:val="auto"/>
          <w:sz w:val="32"/>
          <w:szCs w:val="32"/>
          <w:u w:val="none"/>
          <w:shd w:val="clear" w:color="auto" w:fill="FFFFFF"/>
        </w:rPr>
        <w:t>根据实际情况，</w:t>
      </w:r>
      <w:r>
        <w:rPr>
          <w:rFonts w:hint="eastAsia" w:ascii="仿宋_GB2312" w:hAnsi="仿宋_GB2312" w:eastAsia="仿宋_GB2312" w:cs="仿宋_GB2312"/>
          <w:color w:val="auto"/>
          <w:sz w:val="32"/>
          <w:szCs w:val="32"/>
          <w:u w:val="none"/>
          <w:shd w:val="clear" w:color="auto" w:fill="FFFFFF"/>
          <w:lang w:val="en-US" w:eastAsia="zh-CN"/>
        </w:rPr>
        <w:t>组织</w:t>
      </w:r>
      <w:r>
        <w:rPr>
          <w:rFonts w:hint="eastAsia" w:ascii="仿宋_GB2312" w:hAnsi="仿宋_GB2312" w:eastAsia="仿宋_GB2312" w:cs="仿宋_GB2312"/>
          <w:color w:val="auto"/>
          <w:sz w:val="32"/>
          <w:szCs w:val="32"/>
          <w:u w:val="none"/>
          <w:shd w:val="clear" w:color="auto" w:fill="FFFFFF"/>
        </w:rPr>
        <w:t>落实安全防控措施，避免因房屋倒塌造成人员伤害</w:t>
      </w:r>
      <w:r>
        <w:rPr>
          <w:rFonts w:hint="eastAsia" w:ascii="仿宋_GB2312" w:hAnsi="仿宋_GB2312" w:eastAsia="仿宋_GB2312" w:cs="仿宋_GB2312"/>
          <w:color w:val="auto"/>
          <w:sz w:val="32"/>
          <w:szCs w:val="32"/>
          <w:u w:val="none"/>
          <w:shd w:val="clear" w:color="auto" w:fill="FFFFFF"/>
          <w:lang w:val="en-US" w:eastAsia="zh-CN"/>
        </w:rPr>
        <w:t>或</w:t>
      </w:r>
      <w:r>
        <w:rPr>
          <w:rFonts w:hint="eastAsia" w:ascii="仿宋_GB2312" w:hAnsi="仿宋_GB2312" w:eastAsia="仿宋_GB2312" w:cs="仿宋_GB2312"/>
          <w:color w:val="auto"/>
          <w:sz w:val="32"/>
          <w:szCs w:val="32"/>
          <w:u w:val="none"/>
          <w:shd w:val="clear" w:color="auto" w:fill="FFFFFF"/>
        </w:rPr>
        <w:t>次生灾害。</w:t>
      </w:r>
    </w:p>
    <w:p w14:paraId="368EBC5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（8）各</w:t>
      </w:r>
      <w:r>
        <w:rPr>
          <w:rFonts w:hint="eastAsia" w:ascii="仿宋_GB2312" w:hAnsi="仿宋_GB2312" w:eastAsia="仿宋_GB2312" w:cs="仿宋_GB2312"/>
          <w:color w:val="auto"/>
          <w:sz w:val="32"/>
          <w:szCs w:val="32"/>
          <w:u w:val="none"/>
          <w:shd w:val="clear" w:color="auto" w:fill="FFFFFF"/>
          <w:lang w:val="en-US" w:eastAsia="zh-CN"/>
        </w:rPr>
        <w:t>乡镇（街道）</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防汛抗旱指挥部各成员单位防汛抢险物资、车辆、设备</w:t>
      </w:r>
      <w:r>
        <w:rPr>
          <w:rFonts w:hint="eastAsia" w:ascii="仿宋_GB2312" w:hAnsi="仿宋_GB2312" w:eastAsia="仿宋_GB2312" w:cs="仿宋_GB2312"/>
          <w:color w:val="auto"/>
          <w:sz w:val="32"/>
          <w:szCs w:val="32"/>
          <w:u w:val="none"/>
          <w:shd w:val="clear" w:color="auto" w:fill="FFFFFF"/>
          <w:lang w:val="en-US" w:eastAsia="zh-CN"/>
        </w:rPr>
        <w:t>做好</w:t>
      </w:r>
      <w:r>
        <w:rPr>
          <w:rFonts w:hint="eastAsia" w:ascii="仿宋_GB2312" w:hAnsi="仿宋_GB2312" w:eastAsia="仿宋_GB2312" w:cs="仿宋_GB2312"/>
          <w:color w:val="auto"/>
          <w:sz w:val="32"/>
          <w:szCs w:val="32"/>
          <w:u w:val="none"/>
          <w:shd w:val="clear" w:color="auto" w:fill="FFFFFF"/>
        </w:rPr>
        <w:t>装车调用</w:t>
      </w:r>
      <w:r>
        <w:rPr>
          <w:rFonts w:hint="eastAsia" w:ascii="仿宋_GB2312" w:hAnsi="仿宋_GB2312" w:eastAsia="仿宋_GB2312" w:cs="仿宋_GB2312"/>
          <w:color w:val="auto"/>
          <w:sz w:val="32"/>
          <w:szCs w:val="32"/>
          <w:u w:val="none"/>
          <w:shd w:val="clear" w:color="auto" w:fill="FFFFFF"/>
          <w:lang w:val="en-US" w:eastAsia="zh-CN"/>
        </w:rPr>
        <w:t>准备</w:t>
      </w:r>
      <w:r>
        <w:rPr>
          <w:rFonts w:hint="eastAsia" w:ascii="仿宋_GB2312" w:hAnsi="仿宋_GB2312" w:eastAsia="仿宋_GB2312" w:cs="仿宋_GB2312"/>
          <w:color w:val="auto"/>
          <w:sz w:val="32"/>
          <w:szCs w:val="32"/>
          <w:u w:val="none"/>
          <w:shd w:val="clear" w:color="auto" w:fill="FFFFFF"/>
        </w:rPr>
        <w:t>；各级各类抢险队伍</w:t>
      </w:r>
      <w:r>
        <w:rPr>
          <w:rFonts w:hint="eastAsia" w:ascii="仿宋_GB2312" w:hAnsi="仿宋_GB2312" w:eastAsia="仿宋_GB2312" w:cs="仿宋_GB2312"/>
          <w:color w:val="auto"/>
          <w:sz w:val="32"/>
          <w:szCs w:val="32"/>
          <w:u w:val="none"/>
          <w:shd w:val="clear" w:color="auto" w:fill="FFFFFF"/>
          <w:lang w:val="en-US" w:eastAsia="zh-CN"/>
        </w:rPr>
        <w:t>做好</w:t>
      </w:r>
      <w:r>
        <w:rPr>
          <w:rFonts w:hint="eastAsia" w:ascii="仿宋_GB2312" w:hAnsi="仿宋_GB2312" w:eastAsia="仿宋_GB2312" w:cs="仿宋_GB2312"/>
          <w:color w:val="auto"/>
          <w:sz w:val="32"/>
          <w:szCs w:val="32"/>
          <w:u w:val="none"/>
          <w:shd w:val="clear" w:color="auto" w:fill="FFFFFF"/>
        </w:rPr>
        <w:t>集结</w:t>
      </w:r>
      <w:r>
        <w:rPr>
          <w:rFonts w:hint="eastAsia" w:ascii="仿宋_GB2312" w:hAnsi="仿宋_GB2312" w:eastAsia="仿宋_GB2312" w:cs="仿宋_GB2312"/>
          <w:color w:val="auto"/>
          <w:sz w:val="32"/>
          <w:szCs w:val="32"/>
          <w:u w:val="none"/>
          <w:shd w:val="clear" w:color="auto" w:fill="FFFFFF"/>
          <w:lang w:val="en-US" w:eastAsia="zh-CN"/>
        </w:rPr>
        <w:t>准备</w:t>
      </w:r>
      <w:r>
        <w:rPr>
          <w:rFonts w:hint="eastAsia" w:ascii="仿宋_GB2312" w:hAnsi="仿宋_GB2312" w:eastAsia="仿宋_GB2312" w:cs="仿宋_GB2312"/>
          <w:color w:val="auto"/>
          <w:sz w:val="32"/>
          <w:szCs w:val="32"/>
          <w:u w:val="none"/>
          <w:shd w:val="clear" w:color="auto" w:fill="FFFFFF"/>
        </w:rPr>
        <w:t>，服从指挥、调度</w:t>
      </w:r>
      <w:r>
        <w:rPr>
          <w:rFonts w:hint="eastAsia" w:ascii="仿宋_GB2312" w:hAnsi="仿宋_GB2312" w:eastAsia="仿宋_GB2312" w:cs="仿宋_GB2312"/>
          <w:color w:val="auto"/>
          <w:sz w:val="32"/>
          <w:szCs w:val="32"/>
          <w:u w:val="none"/>
          <w:shd w:val="clear" w:color="auto" w:fill="FFFFFF"/>
          <w:lang w:val="en-US" w:eastAsia="zh-CN"/>
        </w:rPr>
        <w:t>指令</w:t>
      </w:r>
      <w:r>
        <w:rPr>
          <w:rFonts w:hint="eastAsia" w:ascii="仿宋_GB2312" w:hAnsi="仿宋_GB2312" w:eastAsia="仿宋_GB2312" w:cs="仿宋_GB2312"/>
          <w:color w:val="auto"/>
          <w:sz w:val="32"/>
          <w:szCs w:val="32"/>
          <w:u w:val="none"/>
          <w:shd w:val="clear" w:color="auto" w:fill="FFFFFF"/>
        </w:rPr>
        <w:t>，随时准备投入</w:t>
      </w:r>
      <w:r>
        <w:rPr>
          <w:rFonts w:hint="eastAsia" w:ascii="仿宋_GB2312" w:hAnsi="仿宋_GB2312" w:eastAsia="仿宋_GB2312" w:cs="仿宋_GB2312"/>
          <w:color w:val="auto"/>
          <w:sz w:val="32"/>
          <w:szCs w:val="32"/>
          <w:u w:val="none"/>
          <w:shd w:val="clear" w:color="auto" w:fill="FFFFFF"/>
          <w:lang w:val="en-US" w:eastAsia="zh-CN"/>
        </w:rPr>
        <w:t>应急</w:t>
      </w:r>
      <w:r>
        <w:rPr>
          <w:rFonts w:hint="eastAsia" w:ascii="仿宋_GB2312" w:hAnsi="仿宋_GB2312" w:eastAsia="仿宋_GB2312" w:cs="仿宋_GB2312"/>
          <w:color w:val="auto"/>
          <w:sz w:val="32"/>
          <w:szCs w:val="32"/>
          <w:u w:val="none"/>
          <w:shd w:val="clear" w:color="auto" w:fill="FFFFFF"/>
        </w:rPr>
        <w:t>抢险工作。</w:t>
      </w:r>
    </w:p>
    <w:p w14:paraId="0694EA0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（9）</w:t>
      </w:r>
      <w:r>
        <w:rPr>
          <w:rFonts w:hint="eastAsia" w:ascii="仿宋_GB2312" w:hAnsi="仿宋_GB2312" w:eastAsia="仿宋_GB2312" w:cs="仿宋_GB2312"/>
          <w:color w:val="auto"/>
          <w:sz w:val="32"/>
          <w:szCs w:val="32"/>
          <w:u w:val="none"/>
          <w:shd w:val="clear" w:color="auto" w:fill="FFFFFF"/>
          <w:lang w:eastAsia="zh-CN"/>
        </w:rPr>
        <w:t>县住房和城乡建设局</w:t>
      </w:r>
      <w:r>
        <w:rPr>
          <w:rFonts w:hint="eastAsia" w:ascii="仿宋_GB2312" w:hAnsi="仿宋_GB2312" w:eastAsia="仿宋_GB2312" w:cs="仿宋_GB2312"/>
          <w:color w:val="auto"/>
          <w:sz w:val="32"/>
          <w:szCs w:val="32"/>
          <w:u w:val="none"/>
          <w:shd w:val="clear" w:color="auto" w:fill="FFFFFF"/>
          <w:lang w:val="en-US" w:eastAsia="zh-CN"/>
        </w:rPr>
        <w:t>负责加强</w:t>
      </w: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镇</w:t>
      </w:r>
      <w:r>
        <w:rPr>
          <w:rFonts w:hint="eastAsia" w:ascii="仿宋_GB2312" w:hAnsi="仿宋_GB2312" w:eastAsia="仿宋_GB2312" w:cs="仿宋_GB2312"/>
          <w:color w:val="auto"/>
          <w:sz w:val="32"/>
          <w:szCs w:val="32"/>
          <w:u w:val="none"/>
          <w:shd w:val="clear" w:color="auto" w:fill="FFFFFF"/>
        </w:rPr>
        <w:t>排水泵站等工程联合调度和监管，保障城区排水通畅，全力</w:t>
      </w:r>
      <w:r>
        <w:rPr>
          <w:rFonts w:hint="eastAsia" w:ascii="仿宋_GB2312" w:hAnsi="仿宋_GB2312" w:eastAsia="仿宋_GB2312" w:cs="仿宋_GB2312"/>
          <w:color w:val="auto"/>
          <w:sz w:val="32"/>
          <w:szCs w:val="32"/>
          <w:u w:val="none"/>
          <w:shd w:val="clear" w:color="auto" w:fill="FFFFFF"/>
          <w:lang w:val="en-US" w:eastAsia="zh-CN"/>
        </w:rPr>
        <w:t>组织</w:t>
      </w:r>
      <w:r>
        <w:rPr>
          <w:rFonts w:hint="eastAsia" w:ascii="仿宋_GB2312" w:hAnsi="仿宋_GB2312" w:eastAsia="仿宋_GB2312" w:cs="仿宋_GB2312"/>
          <w:color w:val="auto"/>
          <w:sz w:val="32"/>
          <w:szCs w:val="32"/>
          <w:u w:val="none"/>
          <w:shd w:val="clear" w:color="auto" w:fill="FFFFFF"/>
        </w:rPr>
        <w:t>抢排积水；适时组织专家组</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工作组</w:t>
      </w:r>
      <w:r>
        <w:rPr>
          <w:rFonts w:hint="eastAsia" w:ascii="仿宋_GB2312" w:hAnsi="仿宋_GB2312" w:eastAsia="仿宋_GB2312" w:cs="仿宋_GB2312"/>
          <w:color w:val="auto"/>
          <w:sz w:val="32"/>
          <w:szCs w:val="32"/>
          <w:u w:val="none"/>
          <w:shd w:val="clear" w:color="auto" w:fill="FFFFFF"/>
        </w:rPr>
        <w:t>赶赴防汛重点</w:t>
      </w:r>
      <w:r>
        <w:rPr>
          <w:rFonts w:hint="eastAsia" w:ascii="仿宋_GB2312" w:hAnsi="仿宋_GB2312" w:eastAsia="仿宋_GB2312" w:cs="仿宋_GB2312"/>
          <w:color w:val="auto"/>
          <w:sz w:val="32"/>
          <w:szCs w:val="32"/>
          <w:u w:val="none"/>
          <w:shd w:val="clear" w:color="auto" w:fill="FFFFFF"/>
          <w:lang w:val="en-US" w:eastAsia="zh-CN"/>
        </w:rPr>
        <w:t>区域、重要部位</w:t>
      </w:r>
      <w:r>
        <w:rPr>
          <w:rFonts w:hint="eastAsia" w:ascii="仿宋_GB2312" w:hAnsi="仿宋_GB2312" w:eastAsia="仿宋_GB2312" w:cs="仿宋_GB2312"/>
          <w:color w:val="auto"/>
          <w:sz w:val="32"/>
          <w:szCs w:val="32"/>
          <w:u w:val="none"/>
          <w:shd w:val="clear" w:color="auto" w:fill="FFFFFF"/>
        </w:rPr>
        <w:t>，为防汛应急抢险提供技术支撑。</w:t>
      </w:r>
    </w:p>
    <w:p w14:paraId="3CD719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（10）所有易积水点位周边、城区低洼地带及沿河两岸低洼区域禁止停车。各</w:t>
      </w:r>
      <w:r>
        <w:rPr>
          <w:rFonts w:hint="eastAsia" w:ascii="仿宋_GB2312" w:hAnsi="仿宋_GB2312" w:eastAsia="仿宋_GB2312" w:cs="仿宋_GB2312"/>
          <w:color w:val="auto"/>
          <w:sz w:val="32"/>
          <w:szCs w:val="32"/>
          <w:u w:val="none"/>
          <w:shd w:val="clear" w:color="auto" w:fill="FFFFFF"/>
          <w:lang w:val="en-US" w:eastAsia="zh-CN"/>
        </w:rPr>
        <w:t>乡镇（街道）</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防汛抗旱指挥部相关成员单位要全面监视易积水区域、</w:t>
      </w:r>
      <w:r>
        <w:rPr>
          <w:rFonts w:hint="eastAsia" w:ascii="仿宋_GB2312" w:hAnsi="仿宋_GB2312" w:eastAsia="仿宋_GB2312" w:cs="仿宋_GB2312"/>
          <w:color w:val="auto"/>
          <w:sz w:val="32"/>
          <w:szCs w:val="32"/>
          <w:u w:val="none"/>
          <w:shd w:val="clear" w:color="auto" w:fill="FFFFFF"/>
          <w:lang w:val="en-US" w:eastAsia="zh-CN"/>
        </w:rPr>
        <w:t>在建工地</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城区</w:t>
      </w:r>
      <w:r>
        <w:rPr>
          <w:rFonts w:hint="eastAsia" w:ascii="仿宋_GB2312" w:hAnsi="仿宋_GB2312" w:eastAsia="仿宋_GB2312" w:cs="仿宋_GB2312"/>
          <w:color w:val="auto"/>
          <w:sz w:val="32"/>
          <w:szCs w:val="32"/>
          <w:u w:val="none"/>
          <w:shd w:val="clear" w:color="auto" w:fill="FFFFFF"/>
        </w:rPr>
        <w:t>河道、险情易发部位和地段等，做好突发险情应急抢险救援</w:t>
      </w:r>
      <w:r>
        <w:rPr>
          <w:rFonts w:hint="eastAsia" w:ascii="仿宋_GB2312" w:hAnsi="仿宋_GB2312" w:eastAsia="仿宋_GB2312" w:cs="仿宋_GB2312"/>
          <w:color w:val="auto"/>
          <w:sz w:val="32"/>
          <w:szCs w:val="32"/>
          <w:u w:val="none"/>
          <w:shd w:val="clear" w:color="auto" w:fill="FFFFFF"/>
          <w:lang w:val="en-US" w:eastAsia="zh-CN"/>
        </w:rPr>
        <w:t>准备</w:t>
      </w:r>
      <w:r>
        <w:rPr>
          <w:rFonts w:hint="eastAsia" w:ascii="仿宋_GB2312" w:hAnsi="仿宋_GB2312" w:eastAsia="仿宋_GB2312" w:cs="仿宋_GB2312"/>
          <w:color w:val="auto"/>
          <w:sz w:val="32"/>
          <w:szCs w:val="32"/>
          <w:u w:val="none"/>
          <w:shd w:val="clear" w:color="auto" w:fill="FFFFFF"/>
        </w:rPr>
        <w:t>工作。</w:t>
      </w:r>
    </w:p>
    <w:p w14:paraId="3B2E13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（11）</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公安局</w:t>
      </w:r>
      <w:r>
        <w:rPr>
          <w:rFonts w:hint="eastAsia" w:ascii="仿宋_GB2312" w:hAnsi="仿宋_GB2312" w:eastAsia="仿宋_GB2312" w:cs="仿宋_GB2312"/>
          <w:color w:val="auto"/>
          <w:sz w:val="32"/>
          <w:szCs w:val="32"/>
          <w:u w:val="none"/>
          <w:shd w:val="clear" w:color="auto" w:fill="FFFFFF"/>
          <w:lang w:val="en-US" w:eastAsia="zh-CN"/>
        </w:rPr>
        <w:t>负责组织增派</w:t>
      </w:r>
      <w:r>
        <w:rPr>
          <w:rFonts w:hint="eastAsia" w:ascii="仿宋_GB2312" w:hAnsi="仿宋_GB2312" w:eastAsia="仿宋_GB2312" w:cs="仿宋_GB2312"/>
          <w:color w:val="auto"/>
          <w:sz w:val="32"/>
          <w:szCs w:val="32"/>
          <w:u w:val="none"/>
          <w:shd w:val="clear" w:color="auto" w:fill="FFFFFF"/>
        </w:rPr>
        <w:t>警力进入备勤状态；各</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val="en-US" w:eastAsia="zh-CN"/>
        </w:rPr>
        <w:t>派出所按照应急响应要求</w:t>
      </w:r>
      <w:r>
        <w:rPr>
          <w:rFonts w:hint="eastAsia" w:ascii="仿宋_GB2312" w:hAnsi="仿宋_GB2312" w:eastAsia="仿宋_GB2312" w:cs="仿宋_GB2312"/>
          <w:color w:val="auto"/>
          <w:sz w:val="32"/>
          <w:szCs w:val="32"/>
          <w:u w:val="none"/>
          <w:shd w:val="clear" w:color="auto" w:fill="FFFFFF"/>
        </w:rPr>
        <w:t>，会同巡警、交警部门做好城区易积水点位勤务工作。当道路等区域积水深度超过25厘米时，采取远端交通管制</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调流</w:t>
      </w:r>
      <w:r>
        <w:rPr>
          <w:rFonts w:hint="eastAsia" w:ascii="仿宋_GB2312" w:hAnsi="仿宋_GB2312" w:eastAsia="仿宋_GB2312" w:cs="仿宋_GB2312"/>
          <w:color w:val="auto"/>
          <w:sz w:val="32"/>
          <w:szCs w:val="32"/>
          <w:u w:val="none"/>
          <w:shd w:val="clear" w:color="auto" w:fill="FFFFFF"/>
        </w:rPr>
        <w:t>措施，并在影响行人和行车安全的区域设立警示标志</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对积水严重的地道桥采取临时封闭交通，对被困桥下的机动车辆及时牵引，保证交通畅通。</w:t>
      </w:r>
    </w:p>
    <w:p w14:paraId="2AAA0E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（12）</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卫生健康</w:t>
      </w:r>
      <w:r>
        <w:rPr>
          <w:rFonts w:hint="eastAsia" w:ascii="仿宋_GB2312" w:hAnsi="仿宋_GB2312" w:eastAsia="仿宋_GB2312" w:cs="仿宋_GB2312"/>
          <w:color w:val="auto"/>
          <w:sz w:val="32"/>
          <w:szCs w:val="32"/>
          <w:u w:val="none"/>
          <w:shd w:val="clear" w:color="auto" w:fill="FFFFFF"/>
          <w:lang w:eastAsia="zh-CN"/>
        </w:rPr>
        <w:t>局</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w:t>
      </w:r>
      <w:r>
        <w:rPr>
          <w:rFonts w:hint="eastAsia" w:ascii="仿宋_GB2312" w:hAnsi="仿宋_GB2312" w:eastAsia="仿宋_GB2312" w:cs="仿宋_GB2312"/>
          <w:color w:val="auto"/>
          <w:sz w:val="32"/>
          <w:szCs w:val="32"/>
          <w:u w:val="none"/>
          <w:shd w:val="clear" w:color="auto" w:fill="FFFFFF"/>
          <w:lang w:val="en-US" w:eastAsia="zh-CN"/>
        </w:rPr>
        <w:t>增加</w:t>
      </w:r>
      <w:r>
        <w:rPr>
          <w:rFonts w:hint="eastAsia" w:ascii="仿宋_GB2312" w:hAnsi="仿宋_GB2312" w:eastAsia="仿宋_GB2312" w:cs="仿宋_GB2312"/>
          <w:color w:val="auto"/>
          <w:sz w:val="32"/>
          <w:szCs w:val="32"/>
          <w:u w:val="none"/>
          <w:shd w:val="clear" w:color="auto" w:fill="FFFFFF"/>
        </w:rPr>
        <w:t>救治医疗</w:t>
      </w:r>
      <w:r>
        <w:rPr>
          <w:rFonts w:hint="eastAsia" w:ascii="仿宋_GB2312" w:hAnsi="仿宋_GB2312" w:eastAsia="仿宋_GB2312" w:cs="仿宋_GB2312"/>
          <w:color w:val="auto"/>
          <w:sz w:val="32"/>
          <w:szCs w:val="32"/>
          <w:u w:val="none"/>
          <w:shd w:val="clear" w:color="auto" w:fill="FFFFFF"/>
          <w:lang w:val="en-US" w:eastAsia="zh-CN"/>
        </w:rPr>
        <w:t>队</w:t>
      </w:r>
      <w:r>
        <w:rPr>
          <w:rFonts w:hint="eastAsia" w:ascii="仿宋_GB2312" w:hAnsi="仿宋_GB2312" w:eastAsia="仿宋_GB2312" w:cs="仿宋_GB2312"/>
          <w:color w:val="auto"/>
          <w:sz w:val="32"/>
          <w:szCs w:val="32"/>
          <w:u w:val="none"/>
          <w:shd w:val="clear" w:color="auto" w:fill="FFFFFF"/>
        </w:rPr>
        <w:t>队</w:t>
      </w:r>
      <w:r>
        <w:rPr>
          <w:rFonts w:hint="eastAsia" w:ascii="仿宋_GB2312" w:hAnsi="仿宋_GB2312" w:eastAsia="仿宋_GB2312" w:cs="仿宋_GB2312"/>
          <w:color w:val="auto"/>
          <w:sz w:val="32"/>
          <w:szCs w:val="32"/>
          <w:u w:val="none"/>
          <w:shd w:val="clear" w:color="auto" w:fill="FFFFFF"/>
          <w:lang w:val="en-US" w:eastAsia="zh-CN"/>
        </w:rPr>
        <w:t>员</w:t>
      </w:r>
      <w:r>
        <w:rPr>
          <w:rFonts w:hint="eastAsia" w:ascii="仿宋_GB2312" w:hAnsi="仿宋_GB2312" w:eastAsia="仿宋_GB2312" w:cs="仿宋_GB2312"/>
          <w:color w:val="auto"/>
          <w:sz w:val="32"/>
          <w:szCs w:val="32"/>
          <w:u w:val="none"/>
          <w:shd w:val="clear" w:color="auto" w:fill="FFFFFF"/>
        </w:rPr>
        <w:t>及救护</w:t>
      </w:r>
      <w:r>
        <w:rPr>
          <w:rFonts w:hint="eastAsia" w:ascii="仿宋_GB2312" w:hAnsi="仿宋_GB2312" w:eastAsia="仿宋_GB2312" w:cs="仿宋_GB2312"/>
          <w:color w:val="auto"/>
          <w:sz w:val="32"/>
          <w:szCs w:val="32"/>
          <w:u w:val="none"/>
          <w:shd w:val="clear" w:color="auto" w:fill="FFFFFF"/>
          <w:lang w:val="en-US" w:eastAsia="zh-CN"/>
        </w:rPr>
        <w:t>车辆</w:t>
      </w:r>
      <w:r>
        <w:rPr>
          <w:rFonts w:hint="eastAsia" w:ascii="仿宋_GB2312" w:hAnsi="仿宋_GB2312" w:eastAsia="仿宋_GB2312" w:cs="仿宋_GB2312"/>
          <w:color w:val="auto"/>
          <w:sz w:val="32"/>
          <w:szCs w:val="32"/>
          <w:u w:val="none"/>
          <w:shd w:val="clear" w:color="auto" w:fill="FFFFFF"/>
        </w:rPr>
        <w:t>进行备勤，做好受伤人员的医疗救治等卫生应急</w:t>
      </w:r>
      <w:r>
        <w:rPr>
          <w:rFonts w:hint="eastAsia" w:ascii="仿宋_GB2312" w:hAnsi="仿宋_GB2312" w:eastAsia="仿宋_GB2312" w:cs="仿宋_GB2312"/>
          <w:color w:val="auto"/>
          <w:sz w:val="32"/>
          <w:szCs w:val="32"/>
          <w:u w:val="none"/>
          <w:shd w:val="clear" w:color="auto" w:fill="FFFFFF"/>
          <w:lang w:val="en-US" w:eastAsia="zh-CN"/>
        </w:rPr>
        <w:t>准备</w:t>
      </w:r>
      <w:r>
        <w:rPr>
          <w:rFonts w:hint="eastAsia" w:ascii="仿宋_GB2312" w:hAnsi="仿宋_GB2312" w:eastAsia="仿宋_GB2312" w:cs="仿宋_GB2312"/>
          <w:color w:val="auto"/>
          <w:sz w:val="32"/>
          <w:szCs w:val="32"/>
          <w:u w:val="none"/>
          <w:shd w:val="clear" w:color="auto" w:fill="FFFFFF"/>
        </w:rPr>
        <w:t>工作。</w:t>
      </w:r>
    </w:p>
    <w:p w14:paraId="520FDB6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（13）</w:t>
      </w:r>
      <w:r>
        <w:rPr>
          <w:rFonts w:hint="eastAsia" w:ascii="仿宋_GB2312" w:hAnsi="仿宋_GB2312" w:eastAsia="仿宋_GB2312" w:cs="仿宋_GB2312"/>
          <w:color w:val="auto"/>
          <w:sz w:val="32"/>
          <w:szCs w:val="32"/>
          <w:u w:val="none"/>
          <w:shd w:val="clear" w:color="auto" w:fill="FFFFFF"/>
          <w:lang w:eastAsia="zh-CN"/>
        </w:rPr>
        <w:t>县文化旅游和广播电视</w:t>
      </w:r>
      <w:r>
        <w:rPr>
          <w:rFonts w:hint="eastAsia" w:ascii="仿宋_GB2312" w:hAnsi="仿宋_GB2312" w:eastAsia="仿宋_GB2312" w:cs="仿宋_GB2312"/>
          <w:color w:val="auto"/>
          <w:sz w:val="32"/>
          <w:szCs w:val="32"/>
          <w:u w:val="none"/>
          <w:shd w:val="clear" w:color="auto" w:fill="FFFFFF"/>
        </w:rPr>
        <w:t>局</w:t>
      </w:r>
      <w:r>
        <w:rPr>
          <w:rFonts w:hint="eastAsia" w:ascii="仿宋_GB2312" w:hAnsi="仿宋_GB2312" w:eastAsia="仿宋_GB2312" w:cs="仿宋_GB2312"/>
          <w:color w:val="auto"/>
          <w:sz w:val="32"/>
          <w:szCs w:val="32"/>
          <w:u w:val="none"/>
          <w:shd w:val="clear" w:color="auto" w:fill="FFFFFF"/>
          <w:lang w:val="en-US" w:eastAsia="zh-CN"/>
        </w:rPr>
        <w:t>根据灾害实际情况，</w:t>
      </w:r>
      <w:r>
        <w:rPr>
          <w:rFonts w:hint="eastAsia" w:ascii="仿宋_GB2312" w:hAnsi="仿宋_GB2312" w:eastAsia="仿宋_GB2312" w:cs="仿宋_GB2312"/>
          <w:color w:val="auto"/>
          <w:sz w:val="32"/>
          <w:szCs w:val="32"/>
          <w:u w:val="none"/>
          <w:shd w:val="clear" w:color="auto" w:fill="FFFFFF"/>
        </w:rPr>
        <w:t>组织、调度</w:t>
      </w:r>
      <w:r>
        <w:rPr>
          <w:rFonts w:hint="eastAsia" w:ascii="仿宋_GB2312" w:hAnsi="仿宋_GB2312" w:eastAsia="仿宋_GB2312" w:cs="仿宋_GB2312"/>
          <w:color w:val="auto"/>
          <w:sz w:val="32"/>
          <w:szCs w:val="32"/>
          <w:u w:val="none"/>
          <w:shd w:val="clear" w:color="auto" w:fill="FFFFFF"/>
          <w:lang w:val="en-US" w:eastAsia="zh-CN"/>
        </w:rPr>
        <w:t>旅游景区</w:t>
      </w:r>
      <w:r>
        <w:rPr>
          <w:rFonts w:hint="eastAsia" w:ascii="仿宋_GB2312" w:hAnsi="仿宋_GB2312" w:eastAsia="仿宋_GB2312" w:cs="仿宋_GB2312"/>
          <w:color w:val="auto"/>
          <w:sz w:val="32"/>
          <w:szCs w:val="32"/>
          <w:u w:val="none"/>
          <w:shd w:val="clear" w:color="auto" w:fill="FFFFFF"/>
        </w:rPr>
        <w:t>减少售票或停止售票，其中涉山涉水的</w:t>
      </w:r>
      <w:r>
        <w:rPr>
          <w:rFonts w:hint="eastAsia" w:ascii="仿宋_GB2312" w:hAnsi="仿宋_GB2312" w:eastAsia="仿宋_GB2312" w:cs="仿宋_GB2312"/>
          <w:color w:val="auto"/>
          <w:sz w:val="32"/>
          <w:szCs w:val="32"/>
          <w:u w:val="none"/>
          <w:shd w:val="clear" w:color="auto" w:fill="FFFFFF"/>
          <w:lang w:val="en-US" w:eastAsia="zh-CN"/>
        </w:rPr>
        <w:t>景区适时停止</w:t>
      </w:r>
      <w:r>
        <w:rPr>
          <w:rFonts w:hint="eastAsia" w:ascii="仿宋_GB2312" w:hAnsi="仿宋_GB2312" w:eastAsia="仿宋_GB2312" w:cs="仿宋_GB2312"/>
          <w:color w:val="auto"/>
          <w:sz w:val="32"/>
          <w:szCs w:val="32"/>
          <w:u w:val="none"/>
          <w:shd w:val="clear" w:color="auto" w:fill="FFFFFF"/>
        </w:rPr>
        <w:t>营业；指导</w:t>
      </w:r>
      <w:r>
        <w:rPr>
          <w:rFonts w:hint="eastAsia" w:ascii="仿宋_GB2312" w:hAnsi="仿宋_GB2312" w:eastAsia="仿宋_GB2312" w:cs="仿宋_GB2312"/>
          <w:color w:val="auto"/>
          <w:sz w:val="32"/>
          <w:szCs w:val="32"/>
          <w:u w:val="none"/>
          <w:shd w:val="clear" w:color="auto" w:fill="FFFFFF"/>
          <w:lang w:val="en-US" w:eastAsia="zh-CN"/>
        </w:rPr>
        <w:t>各乡（镇）人民政府，街道办事处会同相关部门组织旅游景区做好</w:t>
      </w:r>
      <w:r>
        <w:rPr>
          <w:rFonts w:hint="eastAsia" w:ascii="仿宋_GB2312" w:hAnsi="仿宋_GB2312" w:eastAsia="仿宋_GB2312" w:cs="仿宋_GB2312"/>
          <w:color w:val="auto"/>
          <w:sz w:val="32"/>
          <w:szCs w:val="32"/>
          <w:u w:val="none"/>
          <w:shd w:val="clear" w:color="auto" w:fill="FFFFFF"/>
        </w:rPr>
        <w:t>游客转移、撤离</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疏散及安置工作</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负责组织</w:t>
      </w:r>
      <w:r>
        <w:rPr>
          <w:rFonts w:hint="eastAsia" w:ascii="仿宋_GB2312" w:hAnsi="仿宋_GB2312" w:eastAsia="仿宋_GB2312" w:cs="仿宋_GB2312"/>
          <w:color w:val="auto"/>
          <w:sz w:val="32"/>
          <w:szCs w:val="32"/>
          <w:u w:val="none"/>
          <w:shd w:val="clear" w:color="auto" w:fill="FFFFFF"/>
        </w:rPr>
        <w:t>文化旅游行业</w:t>
      </w:r>
      <w:r>
        <w:rPr>
          <w:rFonts w:hint="eastAsia" w:ascii="仿宋_GB2312" w:hAnsi="仿宋_GB2312" w:eastAsia="仿宋_GB2312" w:cs="仿宋_GB2312"/>
          <w:color w:val="auto"/>
          <w:sz w:val="32"/>
          <w:szCs w:val="32"/>
          <w:u w:val="none"/>
          <w:shd w:val="clear" w:color="auto" w:fill="FFFFFF"/>
          <w:lang w:val="en-US" w:eastAsia="zh-CN"/>
        </w:rPr>
        <w:t>安全</w:t>
      </w:r>
      <w:r>
        <w:rPr>
          <w:rFonts w:hint="eastAsia" w:ascii="仿宋_GB2312" w:hAnsi="仿宋_GB2312" w:eastAsia="仿宋_GB2312" w:cs="仿宋_GB2312"/>
          <w:color w:val="auto"/>
          <w:sz w:val="32"/>
          <w:szCs w:val="32"/>
          <w:u w:val="none"/>
          <w:shd w:val="clear" w:color="auto" w:fill="FFFFFF"/>
        </w:rPr>
        <w:t>防范</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应对及处置工作。</w:t>
      </w:r>
    </w:p>
    <w:p w14:paraId="483640D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（14）</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乡建设综合</w:t>
      </w:r>
      <w:r>
        <w:rPr>
          <w:rFonts w:hint="eastAsia" w:ascii="仿宋_GB2312" w:hAnsi="仿宋_GB2312" w:eastAsia="仿宋_GB2312" w:cs="仿宋_GB2312"/>
          <w:color w:val="auto"/>
          <w:sz w:val="32"/>
          <w:szCs w:val="32"/>
          <w:u w:val="none"/>
          <w:shd w:val="clear" w:color="auto" w:fill="FFFFFF"/>
        </w:rPr>
        <w:t>执法</w:t>
      </w:r>
      <w:r>
        <w:rPr>
          <w:rFonts w:hint="eastAsia" w:ascii="仿宋_GB2312" w:hAnsi="仿宋_GB2312" w:eastAsia="仿宋_GB2312" w:cs="仿宋_GB2312"/>
          <w:color w:val="auto"/>
          <w:sz w:val="32"/>
          <w:szCs w:val="32"/>
          <w:u w:val="none"/>
          <w:shd w:val="clear" w:color="auto" w:fill="FFFFFF"/>
          <w:lang w:eastAsia="zh-CN"/>
        </w:rPr>
        <w:t>中心</w:t>
      </w:r>
      <w:r>
        <w:rPr>
          <w:rFonts w:hint="eastAsia" w:ascii="仿宋_GB2312" w:hAnsi="仿宋_GB2312" w:eastAsia="仿宋_GB2312" w:cs="仿宋_GB2312"/>
          <w:color w:val="auto"/>
          <w:sz w:val="32"/>
          <w:szCs w:val="32"/>
          <w:u w:val="none"/>
          <w:shd w:val="clear" w:color="auto" w:fill="FFFFFF"/>
          <w:lang w:val="en-US" w:eastAsia="zh-CN"/>
        </w:rPr>
        <w:t>负责组织</w:t>
      </w:r>
      <w:r>
        <w:rPr>
          <w:rFonts w:hint="eastAsia" w:ascii="仿宋_GB2312" w:hAnsi="仿宋_GB2312" w:eastAsia="仿宋_GB2312" w:cs="仿宋_GB2312"/>
          <w:color w:val="auto"/>
          <w:sz w:val="32"/>
          <w:szCs w:val="32"/>
          <w:u w:val="none"/>
          <w:shd w:val="clear" w:color="auto" w:fill="FFFFFF"/>
        </w:rPr>
        <w:t>系统</w:t>
      </w:r>
      <w:r>
        <w:rPr>
          <w:rFonts w:hint="eastAsia" w:ascii="仿宋_GB2312" w:hAnsi="仿宋_GB2312" w:eastAsia="仿宋_GB2312" w:cs="仿宋_GB2312"/>
          <w:color w:val="auto"/>
          <w:sz w:val="32"/>
          <w:szCs w:val="32"/>
          <w:u w:val="none"/>
          <w:shd w:val="clear" w:color="auto" w:fill="FFFFFF"/>
          <w:lang w:val="en-US" w:eastAsia="zh-CN"/>
        </w:rPr>
        <w:t>内</w:t>
      </w:r>
      <w:r>
        <w:rPr>
          <w:rFonts w:hint="eastAsia" w:ascii="仿宋_GB2312" w:hAnsi="仿宋_GB2312" w:eastAsia="仿宋_GB2312" w:cs="仿宋_GB2312"/>
          <w:color w:val="auto"/>
          <w:sz w:val="32"/>
          <w:szCs w:val="32"/>
          <w:u w:val="none"/>
          <w:shd w:val="clear" w:color="auto" w:fill="FFFFFF"/>
        </w:rPr>
        <w:t>防汛人员及抢险队伍加强</w:t>
      </w:r>
      <w:r>
        <w:rPr>
          <w:rFonts w:hint="eastAsia" w:ascii="仿宋_GB2312" w:hAnsi="仿宋_GB2312" w:eastAsia="仿宋_GB2312" w:cs="仿宋_GB2312"/>
          <w:color w:val="auto"/>
          <w:sz w:val="32"/>
          <w:szCs w:val="32"/>
          <w:u w:val="none"/>
          <w:shd w:val="clear" w:color="auto" w:fill="FFFFFF"/>
          <w:lang w:val="en-US" w:eastAsia="zh-CN"/>
        </w:rPr>
        <w:t>上路巡查</w:t>
      </w:r>
      <w:r>
        <w:rPr>
          <w:rFonts w:hint="eastAsia" w:ascii="仿宋_GB2312" w:hAnsi="仿宋_GB2312" w:eastAsia="仿宋_GB2312" w:cs="仿宋_GB2312"/>
          <w:color w:val="auto"/>
          <w:sz w:val="32"/>
          <w:szCs w:val="32"/>
          <w:u w:val="none"/>
          <w:shd w:val="clear" w:color="auto" w:fill="FFFFFF"/>
        </w:rPr>
        <w:t>巡视，</w:t>
      </w:r>
      <w:r>
        <w:rPr>
          <w:rFonts w:hint="eastAsia" w:ascii="仿宋_GB2312" w:hAnsi="仿宋_GB2312" w:eastAsia="仿宋_GB2312" w:cs="仿宋_GB2312"/>
          <w:color w:val="auto"/>
          <w:sz w:val="32"/>
          <w:szCs w:val="32"/>
          <w:u w:val="none"/>
          <w:shd w:val="clear" w:color="auto" w:fill="FFFFFF"/>
          <w:lang w:val="en-US" w:eastAsia="zh-CN"/>
        </w:rPr>
        <w:t>加固户外广告牌、名木古树等，</w:t>
      </w:r>
      <w:r>
        <w:rPr>
          <w:rFonts w:hint="eastAsia" w:ascii="仿宋_GB2312" w:hAnsi="仿宋_GB2312" w:eastAsia="仿宋_GB2312" w:cs="仿宋_GB2312"/>
          <w:color w:val="auto"/>
          <w:sz w:val="32"/>
          <w:szCs w:val="32"/>
          <w:u w:val="none"/>
          <w:shd w:val="clear" w:color="auto" w:fill="FFFFFF"/>
        </w:rPr>
        <w:t>做好绿化倒伏树木清理等行业主管领域</w:t>
      </w:r>
      <w:r>
        <w:rPr>
          <w:rFonts w:hint="eastAsia" w:ascii="仿宋_GB2312" w:hAnsi="仿宋_GB2312" w:eastAsia="仿宋_GB2312" w:cs="仿宋_GB2312"/>
          <w:color w:val="auto"/>
          <w:sz w:val="32"/>
          <w:szCs w:val="32"/>
          <w:u w:val="none"/>
          <w:shd w:val="clear" w:color="auto" w:fill="FFFFFF"/>
          <w:lang w:val="en-US" w:eastAsia="zh-CN"/>
        </w:rPr>
        <w:t>安全</w:t>
      </w:r>
      <w:r>
        <w:rPr>
          <w:rFonts w:hint="eastAsia" w:ascii="仿宋_GB2312" w:hAnsi="仿宋_GB2312" w:eastAsia="仿宋_GB2312" w:cs="仿宋_GB2312"/>
          <w:color w:val="auto"/>
          <w:sz w:val="32"/>
          <w:szCs w:val="32"/>
          <w:u w:val="none"/>
          <w:shd w:val="clear" w:color="auto" w:fill="FFFFFF"/>
        </w:rPr>
        <w:t>防控和应急处置工作。</w:t>
      </w:r>
    </w:p>
    <w:p w14:paraId="275D43D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（15）</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交通运输局</w:t>
      </w:r>
      <w:r>
        <w:rPr>
          <w:rFonts w:hint="eastAsia" w:ascii="仿宋_GB2312" w:hAnsi="仿宋_GB2312" w:eastAsia="仿宋_GB2312" w:cs="仿宋_GB2312"/>
          <w:color w:val="auto"/>
          <w:sz w:val="32"/>
          <w:szCs w:val="32"/>
          <w:u w:val="none"/>
          <w:shd w:val="clear" w:color="auto" w:fill="FFFFFF"/>
          <w:lang w:val="en-US" w:eastAsia="zh-CN"/>
        </w:rPr>
        <w:t>负责组织</w:t>
      </w:r>
      <w:r>
        <w:rPr>
          <w:rFonts w:hint="eastAsia" w:ascii="仿宋_GB2312" w:hAnsi="仿宋_GB2312" w:eastAsia="仿宋_GB2312" w:cs="仿宋_GB2312"/>
          <w:color w:val="auto"/>
          <w:sz w:val="32"/>
          <w:szCs w:val="32"/>
          <w:u w:val="none"/>
          <w:shd w:val="clear" w:color="auto" w:fill="FFFFFF"/>
        </w:rPr>
        <w:t>公共交通运力调度，确保强降雨期间客运交通秩序和安全，</w:t>
      </w:r>
      <w:r>
        <w:rPr>
          <w:rFonts w:hint="eastAsia" w:ascii="仿宋_GB2312" w:hAnsi="仿宋_GB2312" w:eastAsia="仿宋_GB2312" w:cs="仿宋_GB2312"/>
          <w:color w:val="auto"/>
          <w:sz w:val="32"/>
          <w:szCs w:val="32"/>
          <w:u w:val="none"/>
        </w:rPr>
        <w:t>组织、协调运输企业和有关部门为紧急抢险提供车辆运输工具。</w:t>
      </w:r>
    </w:p>
    <w:p w14:paraId="0E3F7F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val="en-US" w:eastAsia="zh-CN"/>
        </w:rPr>
        <w:t>16</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人民保险康平</w:t>
      </w:r>
      <w:r>
        <w:rPr>
          <w:rFonts w:hint="eastAsia" w:ascii="仿宋_GB2312" w:hAnsi="仿宋_GB2312" w:eastAsia="仿宋_GB2312" w:cs="仿宋_GB2312"/>
          <w:color w:val="auto"/>
          <w:sz w:val="32"/>
          <w:szCs w:val="32"/>
          <w:u w:val="none"/>
          <w:shd w:val="clear" w:color="auto" w:fill="FFFFFF"/>
        </w:rPr>
        <w:t>分公司</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协调各救援单位，第一时间对水淹车等故障车辆进行施救；落实专人负责出险报案和赔付统计，派专人赴易积水路段进行宣传，避免出现大量私家车集中被淹情况。</w:t>
      </w:r>
    </w:p>
    <w:p w14:paraId="2A3F03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u w:val="none"/>
          <w:shd w:val="clear" w:color="auto" w:fill="FFFFFF"/>
        </w:rPr>
        <w:t>（1</w:t>
      </w:r>
      <w:r>
        <w:rPr>
          <w:rFonts w:hint="eastAsia" w:ascii="仿宋_GB2312" w:hAnsi="仿宋_GB2312" w:eastAsia="仿宋_GB2312" w:cs="仿宋_GB2312"/>
          <w:color w:val="auto"/>
          <w:sz w:val="32"/>
          <w:szCs w:val="32"/>
          <w:u w:val="none"/>
          <w:shd w:val="clear" w:color="auto" w:fill="FFFFFF"/>
          <w:lang w:val="en-US" w:eastAsia="zh-CN"/>
        </w:rPr>
        <w:t>7</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lang w:eastAsia="zh-CN"/>
        </w:rPr>
        <w:t>康平县自来水公司</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组织抢修队伍</w:t>
      </w:r>
      <w:r>
        <w:rPr>
          <w:rFonts w:hint="eastAsia" w:ascii="仿宋_GB2312" w:hAnsi="仿宋_GB2312" w:eastAsia="仿宋_GB2312" w:cs="仿宋_GB2312"/>
          <w:color w:val="auto"/>
          <w:sz w:val="32"/>
          <w:szCs w:val="32"/>
          <w:u w:val="none"/>
          <w:shd w:val="clear" w:color="auto" w:fill="FFFFFF"/>
          <w:lang w:val="en-US" w:eastAsia="zh-CN"/>
        </w:rPr>
        <w:t>及</w:t>
      </w:r>
      <w:r>
        <w:rPr>
          <w:rFonts w:hint="eastAsia" w:ascii="仿宋_GB2312" w:hAnsi="仿宋_GB2312" w:eastAsia="仿宋_GB2312" w:cs="仿宋_GB2312"/>
          <w:color w:val="auto"/>
          <w:sz w:val="32"/>
          <w:szCs w:val="32"/>
          <w:u w:val="none"/>
          <w:shd w:val="clear" w:color="auto" w:fill="FFFFFF"/>
        </w:rPr>
        <w:t>车辆、发电机</w:t>
      </w:r>
      <w:r>
        <w:rPr>
          <w:rFonts w:hint="eastAsia" w:ascii="仿宋_GB2312" w:hAnsi="仿宋_GB2312" w:eastAsia="仿宋_GB2312" w:cs="仿宋_GB2312"/>
          <w:color w:val="auto"/>
          <w:sz w:val="32"/>
          <w:szCs w:val="32"/>
          <w:u w:val="none"/>
          <w:shd w:val="clear" w:color="auto" w:fill="FFFFFF"/>
          <w:lang w:val="en-US" w:eastAsia="zh-CN"/>
        </w:rPr>
        <w:t>等</w:t>
      </w:r>
      <w:r>
        <w:rPr>
          <w:rFonts w:hint="eastAsia" w:ascii="仿宋_GB2312" w:hAnsi="仿宋_GB2312" w:eastAsia="仿宋_GB2312" w:cs="仿宋_GB2312"/>
          <w:color w:val="auto"/>
          <w:sz w:val="32"/>
          <w:szCs w:val="32"/>
          <w:u w:val="none"/>
          <w:shd w:val="clear" w:color="auto" w:fill="FFFFFF"/>
        </w:rPr>
        <w:t>进行备勤，随时准备处置</w:t>
      </w:r>
      <w:r>
        <w:rPr>
          <w:rFonts w:hint="eastAsia" w:ascii="仿宋_GB2312" w:hAnsi="仿宋_GB2312" w:eastAsia="仿宋_GB2312" w:cs="仿宋_GB2312"/>
          <w:color w:val="auto"/>
          <w:sz w:val="32"/>
          <w:szCs w:val="32"/>
          <w:u w:val="none"/>
          <w:shd w:val="clear" w:color="auto" w:fill="FFFFFF"/>
          <w:lang w:val="en-US" w:eastAsia="zh-CN"/>
        </w:rPr>
        <w:t>供水</w:t>
      </w:r>
      <w:r>
        <w:rPr>
          <w:rFonts w:hint="eastAsia" w:ascii="仿宋_GB2312" w:hAnsi="仿宋_GB2312" w:eastAsia="仿宋_GB2312" w:cs="仿宋_GB2312"/>
          <w:color w:val="auto"/>
          <w:sz w:val="32"/>
          <w:szCs w:val="32"/>
          <w:u w:val="none"/>
          <w:shd w:val="clear" w:color="auto" w:fill="FFFFFF"/>
        </w:rPr>
        <w:t>突发险情</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lang w:eastAsia="zh-CN"/>
        </w:rPr>
        <w:t>县市政管理部门</w:t>
      </w:r>
      <w:r>
        <w:rPr>
          <w:rFonts w:hint="eastAsia" w:ascii="仿宋_GB2312" w:hAnsi="仿宋_GB2312" w:eastAsia="仿宋_GB2312" w:cs="仿宋_GB2312"/>
          <w:color w:val="auto"/>
          <w:sz w:val="32"/>
          <w:szCs w:val="32"/>
          <w:u w:val="none"/>
          <w:shd w:val="clear" w:color="auto" w:fill="FFFFFF"/>
          <w:lang w:val="en-US" w:eastAsia="zh-CN"/>
        </w:rPr>
        <w:t>组织出动排水队伍及</w:t>
      </w:r>
      <w:r>
        <w:rPr>
          <w:rFonts w:hint="eastAsia" w:ascii="仿宋_GB2312" w:hAnsi="仿宋_GB2312" w:eastAsia="仿宋_GB2312" w:cs="仿宋_GB2312"/>
          <w:color w:val="auto"/>
          <w:sz w:val="32"/>
          <w:szCs w:val="32"/>
          <w:u w:val="none"/>
          <w:shd w:val="clear" w:color="auto" w:fill="FFFFFF"/>
        </w:rPr>
        <w:t>车辆</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抢险设备对</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属易积水点位进行</w:t>
      </w:r>
      <w:r>
        <w:rPr>
          <w:rFonts w:hint="eastAsia" w:ascii="仿宋_GB2312" w:hAnsi="仿宋_GB2312" w:eastAsia="仿宋_GB2312" w:cs="仿宋_GB2312"/>
          <w:color w:val="auto"/>
          <w:sz w:val="32"/>
          <w:szCs w:val="32"/>
          <w:u w:val="none"/>
          <w:shd w:val="clear" w:color="auto" w:fill="FFFFFF"/>
          <w:lang w:val="en-US" w:eastAsia="zh-CN"/>
        </w:rPr>
        <w:t>现场</w:t>
      </w:r>
      <w:r>
        <w:rPr>
          <w:rFonts w:hint="eastAsia" w:ascii="仿宋_GB2312" w:hAnsi="仿宋_GB2312" w:eastAsia="仿宋_GB2312" w:cs="仿宋_GB2312"/>
          <w:color w:val="auto"/>
          <w:sz w:val="32"/>
          <w:szCs w:val="32"/>
          <w:u w:val="none"/>
          <w:shd w:val="clear" w:color="auto" w:fill="FFFFFF"/>
        </w:rPr>
        <w:t>布控</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shd w:val="clear" w:color="auto" w:fill="FFFFFF"/>
        </w:rPr>
        <w:t>及时清除雨水井篦上的阻水物</w:t>
      </w:r>
      <w:r>
        <w:rPr>
          <w:rFonts w:hint="eastAsia" w:ascii="仿宋_GB2312" w:hAnsi="仿宋_GB2312" w:eastAsia="仿宋_GB2312" w:cs="仿宋_GB2312"/>
          <w:color w:val="auto"/>
          <w:sz w:val="32"/>
          <w:szCs w:val="32"/>
          <w:shd w:val="clear" w:color="auto" w:fill="FFFFFF"/>
          <w:lang w:eastAsia="zh-CN"/>
        </w:rPr>
        <w:t>。</w:t>
      </w:r>
    </w:p>
    <w:p w14:paraId="5C6084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val="en-US" w:eastAsia="zh-CN"/>
        </w:rPr>
        <w:t>18</w:t>
      </w:r>
      <w:r>
        <w:rPr>
          <w:rFonts w:hint="eastAsia" w:ascii="仿宋_GB2312" w:hAnsi="仿宋_GB2312" w:eastAsia="仿宋_GB2312" w:cs="仿宋_GB2312"/>
          <w:color w:val="auto"/>
          <w:sz w:val="32"/>
          <w:szCs w:val="32"/>
          <w:u w:val="none"/>
          <w:shd w:val="clear" w:color="auto" w:fill="FFFFFF"/>
        </w:rPr>
        <w:t>）沈阳供电</w:t>
      </w:r>
      <w:r>
        <w:rPr>
          <w:rFonts w:hint="eastAsia" w:ascii="仿宋_GB2312" w:hAnsi="仿宋_GB2312" w:eastAsia="仿宋_GB2312" w:cs="仿宋_GB2312"/>
          <w:color w:val="auto"/>
          <w:sz w:val="32"/>
          <w:szCs w:val="32"/>
          <w:u w:val="none"/>
          <w:shd w:val="clear" w:color="auto" w:fill="FFFFFF"/>
          <w:lang w:eastAsia="zh-CN"/>
        </w:rPr>
        <w:t>康平分</w:t>
      </w:r>
      <w:r>
        <w:rPr>
          <w:rFonts w:hint="eastAsia" w:ascii="仿宋_GB2312" w:hAnsi="仿宋_GB2312" w:eastAsia="仿宋_GB2312" w:cs="仿宋_GB2312"/>
          <w:color w:val="auto"/>
          <w:sz w:val="32"/>
          <w:szCs w:val="32"/>
          <w:u w:val="none"/>
          <w:shd w:val="clear" w:color="auto" w:fill="FFFFFF"/>
        </w:rPr>
        <w:t>公司</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w:t>
      </w:r>
      <w:r>
        <w:rPr>
          <w:rFonts w:hint="eastAsia" w:ascii="仿宋_GB2312" w:hAnsi="仿宋_GB2312" w:eastAsia="仿宋_GB2312" w:cs="仿宋_GB2312"/>
          <w:color w:val="auto"/>
          <w:sz w:val="32"/>
          <w:szCs w:val="32"/>
          <w:u w:val="none"/>
          <w:shd w:val="clear" w:color="auto" w:fill="FFFFFF"/>
          <w:lang w:val="en-US" w:eastAsia="zh-CN"/>
        </w:rPr>
        <w:t>增加</w:t>
      </w:r>
      <w:r>
        <w:rPr>
          <w:rFonts w:hint="eastAsia" w:ascii="仿宋_GB2312" w:hAnsi="仿宋_GB2312" w:eastAsia="仿宋_GB2312" w:cs="仿宋_GB2312"/>
          <w:color w:val="auto"/>
          <w:sz w:val="32"/>
          <w:szCs w:val="32"/>
          <w:u w:val="none"/>
          <w:shd w:val="clear" w:color="auto" w:fill="FFFFFF"/>
        </w:rPr>
        <w:t>抢修队伍</w:t>
      </w:r>
      <w:r>
        <w:rPr>
          <w:rFonts w:hint="eastAsia" w:ascii="仿宋_GB2312" w:hAnsi="仿宋_GB2312" w:eastAsia="仿宋_GB2312" w:cs="仿宋_GB2312"/>
          <w:color w:val="auto"/>
          <w:sz w:val="32"/>
          <w:szCs w:val="32"/>
          <w:u w:val="none"/>
          <w:shd w:val="clear" w:color="auto" w:fill="FFFFFF"/>
          <w:lang w:val="en-US" w:eastAsia="zh-CN"/>
        </w:rPr>
        <w:t>及</w:t>
      </w:r>
      <w:r>
        <w:rPr>
          <w:rFonts w:hint="eastAsia" w:ascii="仿宋_GB2312" w:hAnsi="仿宋_GB2312" w:eastAsia="仿宋_GB2312" w:cs="仿宋_GB2312"/>
          <w:color w:val="auto"/>
          <w:sz w:val="32"/>
          <w:szCs w:val="32"/>
          <w:u w:val="none"/>
          <w:shd w:val="clear" w:color="auto" w:fill="FFFFFF"/>
        </w:rPr>
        <w:t>车辆、发电车</w:t>
      </w:r>
      <w:r>
        <w:rPr>
          <w:rFonts w:hint="eastAsia" w:ascii="仿宋_GB2312" w:hAnsi="仿宋_GB2312" w:eastAsia="仿宋_GB2312" w:cs="仿宋_GB2312"/>
          <w:color w:val="auto"/>
          <w:sz w:val="32"/>
          <w:szCs w:val="32"/>
          <w:u w:val="none"/>
          <w:shd w:val="clear" w:color="auto" w:fill="FFFFFF"/>
          <w:lang w:val="en-US" w:eastAsia="zh-CN"/>
        </w:rPr>
        <w:t>等</w:t>
      </w:r>
      <w:r>
        <w:rPr>
          <w:rFonts w:hint="eastAsia" w:ascii="仿宋_GB2312" w:hAnsi="仿宋_GB2312" w:eastAsia="仿宋_GB2312" w:cs="仿宋_GB2312"/>
          <w:color w:val="auto"/>
          <w:sz w:val="32"/>
          <w:szCs w:val="32"/>
          <w:u w:val="none"/>
          <w:shd w:val="clear" w:color="auto" w:fill="FFFFFF"/>
        </w:rPr>
        <w:t>进行备勤，启动抢险预案，及时处置突发险情，确保供电安全。</w:t>
      </w:r>
    </w:p>
    <w:p w14:paraId="21A4DF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val="en-US" w:eastAsia="zh-CN"/>
        </w:rPr>
        <w:t>19</w:t>
      </w:r>
      <w:r>
        <w:rPr>
          <w:rFonts w:hint="eastAsia" w:ascii="仿宋_GB2312" w:hAnsi="仿宋_GB2312" w:eastAsia="仿宋_GB2312" w:cs="仿宋_GB2312"/>
          <w:color w:val="auto"/>
          <w:sz w:val="32"/>
          <w:szCs w:val="32"/>
          <w:u w:val="none"/>
          <w:shd w:val="clear" w:color="auto" w:fill="FFFFFF"/>
        </w:rPr>
        <w:t>）沈阳</w:t>
      </w:r>
      <w:r>
        <w:rPr>
          <w:rFonts w:hint="eastAsia" w:ascii="仿宋_GB2312" w:hAnsi="仿宋_GB2312" w:eastAsia="仿宋_GB2312" w:cs="仿宋_GB2312"/>
          <w:color w:val="auto"/>
          <w:sz w:val="32"/>
          <w:szCs w:val="32"/>
          <w:u w:val="none"/>
          <w:shd w:val="clear" w:color="auto" w:fill="FFFFFF"/>
          <w:lang w:eastAsia="zh-CN"/>
        </w:rPr>
        <w:t>康平</w:t>
      </w:r>
      <w:r>
        <w:rPr>
          <w:rFonts w:hint="eastAsia" w:ascii="仿宋_GB2312" w:hAnsi="仿宋_GB2312" w:eastAsia="仿宋_GB2312" w:cs="仿宋_GB2312"/>
          <w:color w:val="auto"/>
          <w:sz w:val="32"/>
          <w:szCs w:val="32"/>
          <w:u w:val="none"/>
          <w:shd w:val="clear" w:color="auto" w:fill="FFFFFF"/>
        </w:rPr>
        <w:t>燃气</w:t>
      </w:r>
      <w:r>
        <w:rPr>
          <w:rFonts w:hint="eastAsia" w:ascii="仿宋_GB2312" w:hAnsi="仿宋_GB2312" w:eastAsia="仿宋_GB2312" w:cs="仿宋_GB2312"/>
          <w:color w:val="auto"/>
          <w:sz w:val="32"/>
          <w:szCs w:val="32"/>
          <w:u w:val="none"/>
          <w:shd w:val="clear" w:color="auto" w:fill="FFFFFF"/>
          <w:lang w:eastAsia="zh-CN"/>
        </w:rPr>
        <w:t>有限公司</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w:t>
      </w:r>
      <w:r>
        <w:rPr>
          <w:rFonts w:hint="eastAsia" w:ascii="仿宋_GB2312" w:hAnsi="仿宋_GB2312" w:eastAsia="仿宋_GB2312" w:cs="仿宋_GB2312"/>
          <w:color w:val="auto"/>
          <w:sz w:val="32"/>
          <w:szCs w:val="32"/>
          <w:u w:val="none"/>
          <w:shd w:val="clear" w:color="auto" w:fill="FFFFFF"/>
          <w:lang w:val="en-US" w:eastAsia="zh-CN"/>
        </w:rPr>
        <w:t>增加抢险队伍及</w:t>
      </w:r>
      <w:r>
        <w:rPr>
          <w:rFonts w:hint="eastAsia" w:ascii="仿宋_GB2312" w:hAnsi="仿宋_GB2312" w:eastAsia="仿宋_GB2312" w:cs="仿宋_GB2312"/>
          <w:color w:val="auto"/>
          <w:sz w:val="32"/>
          <w:szCs w:val="32"/>
          <w:u w:val="none"/>
          <w:shd w:val="clear" w:color="auto" w:fill="FFFFFF"/>
        </w:rPr>
        <w:t>车辆、仪器、水泵、发电机、起重机、挖掘机</w:t>
      </w:r>
      <w:r>
        <w:rPr>
          <w:rFonts w:hint="eastAsia" w:ascii="仿宋_GB2312" w:hAnsi="仿宋_GB2312" w:eastAsia="仿宋_GB2312" w:cs="仿宋_GB2312"/>
          <w:color w:val="auto"/>
          <w:sz w:val="32"/>
          <w:szCs w:val="32"/>
          <w:u w:val="none"/>
          <w:shd w:val="clear" w:color="auto" w:fill="FFFFFF"/>
          <w:lang w:val="en-US" w:eastAsia="zh-CN"/>
        </w:rPr>
        <w:t>等</w:t>
      </w:r>
      <w:r>
        <w:rPr>
          <w:rFonts w:hint="eastAsia" w:ascii="仿宋_GB2312" w:hAnsi="仿宋_GB2312" w:eastAsia="仿宋_GB2312" w:cs="仿宋_GB2312"/>
          <w:color w:val="auto"/>
          <w:sz w:val="32"/>
          <w:szCs w:val="32"/>
          <w:u w:val="none"/>
          <w:shd w:val="clear" w:color="auto" w:fill="FFFFFF"/>
        </w:rPr>
        <w:t>进行备勤，随时准备处置突发险情。</w:t>
      </w:r>
    </w:p>
    <w:p w14:paraId="61E487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w:t>
      </w:r>
      <w:r>
        <w:rPr>
          <w:rFonts w:hint="eastAsia" w:ascii="仿宋_GB2312" w:hAnsi="仿宋_GB2312" w:eastAsia="仿宋_GB2312" w:cs="仿宋_GB2312"/>
          <w:color w:val="auto"/>
          <w:sz w:val="32"/>
          <w:szCs w:val="32"/>
          <w:u w:val="none"/>
          <w:shd w:val="clear" w:color="auto" w:fill="FFFFFF"/>
          <w:lang w:val="en-US" w:eastAsia="zh-CN"/>
        </w:rPr>
        <w:t>0</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中国</w:t>
      </w:r>
      <w:r>
        <w:rPr>
          <w:rFonts w:hint="eastAsia" w:ascii="仿宋_GB2312" w:hAnsi="仿宋_GB2312" w:eastAsia="仿宋_GB2312" w:cs="仿宋_GB2312"/>
          <w:color w:val="auto"/>
          <w:sz w:val="32"/>
          <w:szCs w:val="32"/>
          <w:u w:val="none"/>
          <w:shd w:val="clear" w:color="auto" w:fill="FFFFFF"/>
        </w:rPr>
        <w:t>联通</w:t>
      </w:r>
      <w:r>
        <w:rPr>
          <w:rFonts w:hint="eastAsia" w:ascii="仿宋_GB2312" w:hAnsi="仿宋_GB2312" w:eastAsia="仿宋_GB2312" w:cs="仿宋_GB2312"/>
          <w:color w:val="auto"/>
          <w:sz w:val="32"/>
          <w:szCs w:val="32"/>
          <w:u w:val="none"/>
          <w:shd w:val="clear" w:color="auto" w:fill="FFFFFF"/>
          <w:lang w:eastAsia="zh-CN"/>
        </w:rPr>
        <w:t>康平</w:t>
      </w:r>
      <w:r>
        <w:rPr>
          <w:rFonts w:hint="eastAsia" w:ascii="仿宋_GB2312" w:hAnsi="仿宋_GB2312" w:eastAsia="仿宋_GB2312" w:cs="仿宋_GB2312"/>
          <w:color w:val="auto"/>
          <w:sz w:val="32"/>
          <w:szCs w:val="32"/>
          <w:u w:val="none"/>
          <w:shd w:val="clear" w:color="auto" w:fill="FFFFFF"/>
        </w:rPr>
        <w:t>分公司</w:t>
      </w:r>
      <w:r>
        <w:rPr>
          <w:rFonts w:hint="eastAsia" w:ascii="仿宋_GB2312" w:hAnsi="仿宋_GB2312" w:eastAsia="仿宋_GB2312" w:cs="仿宋_GB2312"/>
          <w:color w:val="auto"/>
          <w:sz w:val="32"/>
          <w:szCs w:val="32"/>
          <w:u w:val="none"/>
          <w:shd w:val="clear" w:color="auto" w:fill="FFFFFF"/>
          <w:lang w:eastAsia="zh-CN"/>
        </w:rPr>
        <w:t>、中国</w:t>
      </w:r>
      <w:r>
        <w:rPr>
          <w:rFonts w:hint="eastAsia" w:ascii="仿宋_GB2312" w:hAnsi="仿宋_GB2312" w:eastAsia="仿宋_GB2312" w:cs="仿宋_GB2312"/>
          <w:color w:val="auto"/>
          <w:sz w:val="32"/>
          <w:szCs w:val="32"/>
          <w:u w:val="none"/>
          <w:shd w:val="clear" w:color="auto" w:fill="FFFFFF"/>
        </w:rPr>
        <w:t>移动</w:t>
      </w:r>
      <w:r>
        <w:rPr>
          <w:rFonts w:hint="eastAsia" w:ascii="仿宋_GB2312" w:hAnsi="仿宋_GB2312" w:eastAsia="仿宋_GB2312" w:cs="仿宋_GB2312"/>
          <w:color w:val="auto"/>
          <w:sz w:val="32"/>
          <w:szCs w:val="32"/>
          <w:u w:val="none"/>
          <w:shd w:val="clear" w:color="auto" w:fill="FFFFFF"/>
          <w:lang w:eastAsia="zh-CN"/>
        </w:rPr>
        <w:t>康平</w:t>
      </w:r>
      <w:r>
        <w:rPr>
          <w:rFonts w:hint="eastAsia" w:ascii="仿宋_GB2312" w:hAnsi="仿宋_GB2312" w:eastAsia="仿宋_GB2312" w:cs="仿宋_GB2312"/>
          <w:color w:val="auto"/>
          <w:sz w:val="32"/>
          <w:szCs w:val="32"/>
          <w:u w:val="none"/>
          <w:shd w:val="clear" w:color="auto" w:fill="FFFFFF"/>
        </w:rPr>
        <w:t>分公司</w:t>
      </w:r>
      <w:r>
        <w:rPr>
          <w:rFonts w:hint="eastAsia" w:ascii="仿宋_GB2312" w:hAnsi="仿宋_GB2312" w:eastAsia="仿宋_GB2312" w:cs="仿宋_GB2312"/>
          <w:color w:val="auto"/>
          <w:sz w:val="32"/>
          <w:szCs w:val="32"/>
          <w:u w:val="none"/>
          <w:shd w:val="clear" w:color="auto" w:fill="FFFFFF"/>
          <w:lang w:eastAsia="zh-CN"/>
        </w:rPr>
        <w:t>、中国</w:t>
      </w:r>
      <w:r>
        <w:rPr>
          <w:rFonts w:hint="eastAsia" w:ascii="仿宋_GB2312" w:hAnsi="仿宋_GB2312" w:eastAsia="仿宋_GB2312" w:cs="仿宋_GB2312"/>
          <w:color w:val="auto"/>
          <w:sz w:val="32"/>
          <w:szCs w:val="32"/>
          <w:u w:val="none"/>
          <w:shd w:val="clear" w:color="auto" w:fill="FFFFFF"/>
        </w:rPr>
        <w:t>电信</w:t>
      </w:r>
      <w:r>
        <w:rPr>
          <w:rFonts w:hint="eastAsia" w:ascii="仿宋_GB2312" w:hAnsi="仿宋_GB2312" w:eastAsia="仿宋_GB2312" w:cs="仿宋_GB2312"/>
          <w:color w:val="auto"/>
          <w:sz w:val="32"/>
          <w:szCs w:val="32"/>
          <w:u w:val="none"/>
          <w:shd w:val="clear" w:color="auto" w:fill="FFFFFF"/>
          <w:lang w:eastAsia="zh-CN"/>
        </w:rPr>
        <w:t>康平</w:t>
      </w:r>
      <w:r>
        <w:rPr>
          <w:rFonts w:hint="eastAsia" w:ascii="仿宋_GB2312" w:hAnsi="仿宋_GB2312" w:eastAsia="仿宋_GB2312" w:cs="仿宋_GB2312"/>
          <w:color w:val="auto"/>
          <w:sz w:val="32"/>
          <w:szCs w:val="32"/>
          <w:u w:val="none"/>
          <w:shd w:val="clear" w:color="auto" w:fill="FFFFFF"/>
        </w:rPr>
        <w:t>分公司</w:t>
      </w:r>
      <w:r>
        <w:rPr>
          <w:rFonts w:hint="eastAsia" w:ascii="仿宋_GB2312" w:hAnsi="仿宋_GB2312" w:eastAsia="仿宋_GB2312" w:cs="仿宋_GB2312"/>
          <w:color w:val="auto"/>
          <w:sz w:val="32"/>
          <w:szCs w:val="32"/>
          <w:u w:val="none"/>
          <w:shd w:val="clear" w:color="auto" w:fill="FFFFFF"/>
          <w:lang w:eastAsia="zh-CN"/>
        </w:rPr>
        <w:t>、中国铁塔股份有限公司沈阳市分公司康平办事处</w:t>
      </w:r>
      <w:r>
        <w:rPr>
          <w:rFonts w:hint="eastAsia" w:ascii="仿宋_GB2312" w:hAnsi="仿宋_GB2312" w:eastAsia="仿宋_GB2312" w:cs="仿宋_GB2312"/>
          <w:color w:val="auto"/>
          <w:sz w:val="32"/>
          <w:szCs w:val="32"/>
          <w:u w:val="none"/>
          <w:shd w:val="clear" w:color="auto" w:fill="FFFFFF"/>
        </w:rPr>
        <w:t>应急队伍</w:t>
      </w:r>
      <w:r>
        <w:rPr>
          <w:rFonts w:hint="eastAsia" w:ascii="仿宋_GB2312" w:hAnsi="仿宋_GB2312" w:eastAsia="仿宋_GB2312" w:cs="仿宋_GB2312"/>
          <w:color w:val="auto"/>
          <w:sz w:val="32"/>
          <w:szCs w:val="32"/>
          <w:u w:val="none"/>
          <w:shd w:val="clear" w:color="auto" w:fill="FFFFFF"/>
          <w:lang w:val="en-US" w:eastAsia="zh-CN"/>
        </w:rPr>
        <w:t>及</w:t>
      </w:r>
      <w:r>
        <w:rPr>
          <w:rFonts w:hint="eastAsia" w:ascii="仿宋_GB2312" w:hAnsi="仿宋_GB2312" w:eastAsia="仿宋_GB2312" w:cs="仿宋_GB2312"/>
          <w:color w:val="auto"/>
          <w:sz w:val="32"/>
          <w:szCs w:val="32"/>
          <w:u w:val="none"/>
          <w:shd w:val="clear" w:color="auto" w:fill="FFFFFF"/>
        </w:rPr>
        <w:t>车辆</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大型应急通讯车</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应急发电车</w:t>
      </w:r>
      <w:r>
        <w:rPr>
          <w:rFonts w:hint="eastAsia" w:ascii="仿宋_GB2312" w:hAnsi="仿宋_GB2312" w:eastAsia="仿宋_GB2312" w:cs="仿宋_GB2312"/>
          <w:color w:val="auto"/>
          <w:sz w:val="32"/>
          <w:szCs w:val="32"/>
          <w:u w:val="none"/>
          <w:shd w:val="clear" w:color="auto" w:fill="FFFFFF"/>
          <w:lang w:val="en-US" w:eastAsia="zh-CN"/>
        </w:rPr>
        <w:t>等</w:t>
      </w:r>
      <w:r>
        <w:rPr>
          <w:rFonts w:hint="eastAsia" w:ascii="仿宋_GB2312" w:hAnsi="仿宋_GB2312" w:eastAsia="仿宋_GB2312" w:cs="仿宋_GB2312"/>
          <w:color w:val="auto"/>
          <w:sz w:val="32"/>
          <w:szCs w:val="32"/>
          <w:u w:val="none"/>
          <w:shd w:val="clear" w:color="auto" w:fill="FFFFFF"/>
        </w:rPr>
        <w:t>集结到位，随时准备处置突发险情。</w:t>
      </w:r>
    </w:p>
    <w:p w14:paraId="77E0FCB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w:t>
      </w:r>
      <w:r>
        <w:rPr>
          <w:rFonts w:hint="eastAsia" w:ascii="仿宋_GB2312" w:hAnsi="仿宋_GB2312" w:eastAsia="仿宋_GB2312" w:cs="仿宋_GB2312"/>
          <w:color w:val="auto"/>
          <w:sz w:val="32"/>
          <w:szCs w:val="32"/>
          <w:u w:val="none"/>
          <w:shd w:val="clear" w:color="auto" w:fill="FFFFFF"/>
          <w:lang w:val="en-US" w:eastAsia="zh-CN"/>
        </w:rPr>
        <w:t>1</w:t>
      </w:r>
      <w:r>
        <w:rPr>
          <w:rFonts w:hint="eastAsia" w:ascii="仿宋_GB2312" w:hAnsi="仿宋_GB2312" w:eastAsia="仿宋_GB2312" w:cs="仿宋_GB2312"/>
          <w:color w:val="auto"/>
          <w:sz w:val="32"/>
          <w:szCs w:val="32"/>
          <w:u w:val="none"/>
          <w:shd w:val="clear" w:color="auto" w:fill="FFFFFF"/>
        </w:rPr>
        <w:t>）各</w:t>
      </w:r>
      <w:r>
        <w:rPr>
          <w:rFonts w:hint="eastAsia" w:ascii="仿宋_GB2312" w:hAnsi="仿宋_GB2312" w:eastAsia="仿宋_GB2312" w:cs="仿宋_GB2312"/>
          <w:color w:val="auto"/>
          <w:sz w:val="32"/>
          <w:szCs w:val="32"/>
          <w:u w:val="none"/>
          <w:shd w:val="clear" w:color="auto" w:fill="FFFFFF"/>
          <w:lang w:val="en-US" w:eastAsia="zh-CN"/>
        </w:rPr>
        <w:t>乡镇（街道）</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防汛抗旱指挥部各成员单位要严格落实责任，加强组织领导，强化巡查值守和布控措施落实。如有险情发生，要立即采取安全隔离措施，有效处置或控制险情继续发展，第一时间向</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 xml:space="preserve">防汛抗旱指挥部办公室报告。                                                                                                                                                                                                                                                                                                                                                                                                                                                                                                                                                                                                                                                                                                                                                                                                                                                                                                                                                                                                                                                                                                                                                                                                                                                                                                                                                                                                                                                                                                      </w:t>
      </w:r>
    </w:p>
    <w:p w14:paraId="4AB0FFEE">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486" w:name="_Toc30258"/>
      <w:bookmarkStart w:id="487" w:name="_Toc1142"/>
      <w:bookmarkStart w:id="488" w:name="_Toc27344"/>
      <w:bookmarkStart w:id="489" w:name="_Toc13033"/>
      <w:bookmarkStart w:id="490" w:name="_Toc24207"/>
      <w:bookmarkStart w:id="491" w:name="_Toc4645"/>
      <w:bookmarkStart w:id="492" w:name="_Toc30831"/>
      <w:bookmarkStart w:id="493" w:name="_Toc32655"/>
      <w:bookmarkStart w:id="494" w:name="_Toc36303718"/>
      <w:r>
        <w:rPr>
          <w:rFonts w:hint="eastAsia" w:ascii="黑体" w:hAnsi="黑体" w:eastAsia="黑体" w:cs="黑体"/>
          <w:b w:val="0"/>
          <w:bCs/>
          <w:color w:val="auto"/>
          <w:szCs w:val="32"/>
          <w:u w:val="none"/>
        </w:rPr>
        <w:t>6.2.</w:t>
      </w:r>
      <w:r>
        <w:rPr>
          <w:rFonts w:hint="eastAsia" w:ascii="黑体" w:hAnsi="黑体" w:eastAsia="黑体" w:cs="黑体"/>
          <w:b w:val="0"/>
          <w:bCs/>
          <w:color w:val="auto"/>
          <w:szCs w:val="32"/>
          <w:u w:val="none"/>
          <w:lang w:val="en-US" w:eastAsia="zh-CN"/>
        </w:rPr>
        <w:t>4</w:t>
      </w:r>
      <w:r>
        <w:rPr>
          <w:rFonts w:hint="eastAsia" w:ascii="黑体" w:hAnsi="黑体" w:eastAsia="黑体" w:cs="黑体"/>
          <w:b w:val="0"/>
          <w:bCs/>
          <w:color w:val="auto"/>
          <w:szCs w:val="32"/>
          <w:u w:val="none"/>
        </w:rPr>
        <w:t xml:space="preserve"> Ⅰ级应急响应</w:t>
      </w:r>
      <w:bookmarkEnd w:id="486"/>
      <w:bookmarkEnd w:id="487"/>
      <w:bookmarkEnd w:id="488"/>
      <w:bookmarkEnd w:id="489"/>
      <w:bookmarkEnd w:id="490"/>
      <w:bookmarkEnd w:id="491"/>
      <w:bookmarkEnd w:id="492"/>
      <w:bookmarkEnd w:id="493"/>
      <w:bookmarkEnd w:id="494"/>
    </w:p>
    <w:p w14:paraId="103F4C8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防汛抗旱指挥部指挥长</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或委托常务副指挥长、副指挥长</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主持会商，</w:t>
      </w:r>
      <w:r>
        <w:rPr>
          <w:rFonts w:hint="eastAsia" w:ascii="仿宋_GB2312" w:hAnsi="仿宋_GB2312" w:eastAsia="仿宋_GB2312" w:cs="仿宋_GB2312"/>
          <w:color w:val="auto"/>
          <w:sz w:val="32"/>
          <w:szCs w:val="32"/>
          <w:u w:val="none"/>
          <w:shd w:val="clear" w:color="auto" w:fill="FFFFFF"/>
          <w:lang w:val="en-US" w:eastAsia="zh-CN"/>
        </w:rPr>
        <w:t>按照会商意见，适时</w:t>
      </w:r>
      <w:r>
        <w:rPr>
          <w:rFonts w:hint="eastAsia" w:ascii="仿宋_GB2312" w:hAnsi="仿宋_GB2312" w:eastAsia="仿宋_GB2312" w:cs="仿宋_GB2312"/>
          <w:color w:val="auto"/>
          <w:sz w:val="32"/>
          <w:szCs w:val="32"/>
          <w:u w:val="none"/>
          <w:lang w:val="en-US" w:eastAsia="zh-CN"/>
        </w:rPr>
        <w:t>启动城区防汛</w:t>
      </w:r>
      <w:r>
        <w:rPr>
          <w:rFonts w:hint="eastAsia" w:ascii="仿宋_GB2312" w:hAnsi="仿宋_GB2312" w:eastAsia="仿宋_GB2312" w:cs="仿宋_GB2312"/>
          <w:b w:val="0"/>
          <w:bCs/>
          <w:color w:val="auto"/>
          <w:sz w:val="32"/>
          <w:szCs w:val="32"/>
          <w:u w:val="none"/>
        </w:rPr>
        <w:t>Ⅰ</w:t>
      </w:r>
      <w:r>
        <w:rPr>
          <w:rFonts w:hint="eastAsia" w:ascii="仿宋_GB2312" w:hAnsi="仿宋_GB2312" w:eastAsia="仿宋_GB2312" w:cs="仿宋_GB2312"/>
          <w:color w:val="auto"/>
          <w:sz w:val="32"/>
          <w:szCs w:val="32"/>
          <w:u w:val="none"/>
          <w:shd w:val="clear" w:color="auto" w:fill="FFFFFF"/>
        </w:rPr>
        <w:t>级</w:t>
      </w:r>
      <w:r>
        <w:rPr>
          <w:rFonts w:hint="eastAsia" w:ascii="仿宋_GB2312" w:hAnsi="仿宋_GB2312" w:eastAsia="仿宋_GB2312" w:cs="仿宋_GB2312"/>
          <w:color w:val="auto"/>
          <w:sz w:val="32"/>
          <w:szCs w:val="32"/>
          <w:u w:val="none"/>
          <w:shd w:val="clear" w:color="auto" w:fill="FFFFFF"/>
          <w:lang w:val="en-US" w:eastAsia="zh-CN"/>
        </w:rPr>
        <w:t>应急响应</w:t>
      </w:r>
      <w:r>
        <w:rPr>
          <w:rFonts w:hint="eastAsia" w:ascii="仿宋_GB2312" w:hAnsi="仿宋_GB2312" w:eastAsia="仿宋_GB2312" w:cs="仿宋_GB2312"/>
          <w:color w:val="auto"/>
          <w:sz w:val="32"/>
          <w:szCs w:val="32"/>
          <w:u w:val="none"/>
        </w:rPr>
        <w:t>：</w:t>
      </w:r>
    </w:p>
    <w:p w14:paraId="13A12E5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防汛抗旱指挥部全体领导成员进驻</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防汛抗旱指挥部指挥中心，统一作出工作部署，进行联合指挥调度。</w:t>
      </w:r>
    </w:p>
    <w:p w14:paraId="0B0A796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防汛抗旱指挥部应根据</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气象局气象</w:t>
      </w:r>
      <w:r>
        <w:rPr>
          <w:rFonts w:hint="eastAsia" w:ascii="仿宋_GB2312" w:hAnsi="仿宋_GB2312" w:eastAsia="仿宋_GB2312" w:cs="仿宋_GB2312"/>
          <w:color w:val="auto"/>
          <w:sz w:val="32"/>
          <w:szCs w:val="32"/>
          <w:u w:val="none"/>
          <w:shd w:val="clear" w:color="auto" w:fill="FFFFFF"/>
          <w:lang w:val="en-US" w:eastAsia="zh-CN"/>
        </w:rPr>
        <w:t>预报</w:t>
      </w:r>
      <w:r>
        <w:rPr>
          <w:rFonts w:hint="eastAsia" w:ascii="仿宋_GB2312" w:hAnsi="仿宋_GB2312" w:eastAsia="仿宋_GB2312" w:cs="仿宋_GB2312"/>
          <w:color w:val="auto"/>
          <w:sz w:val="32"/>
          <w:szCs w:val="32"/>
          <w:u w:val="none"/>
          <w:shd w:val="clear" w:color="auto" w:fill="FFFFFF"/>
        </w:rPr>
        <w:t>预警和</w:t>
      </w:r>
      <w:r>
        <w:rPr>
          <w:rFonts w:hint="eastAsia" w:ascii="仿宋_GB2312" w:hAnsi="仿宋_GB2312" w:eastAsia="仿宋_GB2312" w:cs="仿宋_GB2312"/>
          <w:color w:val="auto"/>
          <w:sz w:val="32"/>
          <w:szCs w:val="32"/>
          <w:u w:val="none"/>
          <w:shd w:val="clear" w:color="auto" w:fill="FFFFFF"/>
          <w:lang w:eastAsia="zh-CN"/>
        </w:rPr>
        <w:t>自然资源</w:t>
      </w:r>
      <w:r>
        <w:rPr>
          <w:rFonts w:hint="eastAsia" w:ascii="仿宋_GB2312" w:hAnsi="仿宋_GB2312" w:eastAsia="仿宋_GB2312" w:cs="仿宋_GB2312"/>
          <w:color w:val="auto"/>
          <w:sz w:val="32"/>
          <w:szCs w:val="32"/>
          <w:u w:val="none"/>
          <w:shd w:val="clear" w:color="auto" w:fill="FFFFFF"/>
        </w:rPr>
        <w:t>局</w:t>
      </w:r>
      <w:r>
        <w:rPr>
          <w:rFonts w:hint="eastAsia" w:ascii="仿宋_GB2312" w:hAnsi="仿宋_GB2312" w:eastAsia="仿宋_GB2312" w:cs="仿宋_GB2312"/>
          <w:color w:val="auto"/>
          <w:sz w:val="32"/>
          <w:szCs w:val="32"/>
          <w:u w:val="none"/>
          <w:shd w:val="clear" w:color="auto" w:fill="FFFFFF"/>
          <w:lang w:eastAsia="zh-CN"/>
        </w:rPr>
        <w:t>、自然资源保护与行政执法中心</w:t>
      </w:r>
      <w:r>
        <w:rPr>
          <w:rFonts w:hint="eastAsia" w:ascii="仿宋_GB2312" w:hAnsi="仿宋_GB2312" w:eastAsia="仿宋_GB2312" w:cs="仿宋_GB2312"/>
          <w:color w:val="auto"/>
          <w:sz w:val="32"/>
          <w:szCs w:val="32"/>
          <w:u w:val="none"/>
          <w:shd w:val="clear" w:color="auto" w:fill="FFFFFF"/>
        </w:rPr>
        <w:t>监测预警信息，迅速发出防汛调度指令，领导、组织、协调、指导、监督城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防汛抢险救援</w:t>
      </w:r>
      <w:r>
        <w:rPr>
          <w:rFonts w:hint="eastAsia" w:ascii="仿宋_GB2312" w:hAnsi="仿宋_GB2312" w:eastAsia="仿宋_GB2312" w:cs="仿宋_GB2312"/>
          <w:color w:val="auto"/>
          <w:sz w:val="32"/>
          <w:szCs w:val="32"/>
          <w:u w:val="none"/>
          <w:shd w:val="clear" w:color="auto" w:fill="FFFFFF"/>
          <w:lang w:val="en-US" w:eastAsia="zh-CN"/>
        </w:rPr>
        <w:t>救灾</w:t>
      </w:r>
      <w:r>
        <w:rPr>
          <w:rFonts w:hint="eastAsia" w:ascii="仿宋_GB2312" w:hAnsi="仿宋_GB2312" w:eastAsia="仿宋_GB2312" w:cs="仿宋_GB2312"/>
          <w:color w:val="auto"/>
          <w:sz w:val="32"/>
          <w:szCs w:val="32"/>
          <w:u w:val="none"/>
          <w:shd w:val="clear" w:color="auto" w:fill="FFFFFF"/>
        </w:rPr>
        <w:t>工作。</w:t>
      </w:r>
    </w:p>
    <w:p w14:paraId="5AE2DC9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（3）</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委宣传部</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组织做好城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w:t>
      </w:r>
      <w:r>
        <w:rPr>
          <w:rFonts w:hint="eastAsia" w:ascii="仿宋_GB2312" w:hAnsi="仿宋_GB2312" w:eastAsia="仿宋_GB2312" w:cs="仿宋_GB2312"/>
          <w:color w:val="auto"/>
          <w:sz w:val="32"/>
          <w:szCs w:val="32"/>
          <w:u w:val="none"/>
          <w:shd w:val="clear" w:color="auto" w:fill="FFFFFF"/>
          <w:lang w:val="en-US" w:eastAsia="zh-CN"/>
        </w:rPr>
        <w:t>应急响应</w:t>
      </w:r>
      <w:r>
        <w:rPr>
          <w:rFonts w:hint="eastAsia" w:ascii="仿宋_GB2312" w:hAnsi="仿宋_GB2312" w:eastAsia="仿宋_GB2312" w:cs="仿宋_GB2312"/>
          <w:color w:val="auto"/>
          <w:sz w:val="32"/>
          <w:szCs w:val="32"/>
          <w:u w:val="none"/>
          <w:shd w:val="clear" w:color="auto" w:fill="FFFFFF"/>
        </w:rPr>
        <w:t>信息发布，建议</w:t>
      </w:r>
      <w:r>
        <w:rPr>
          <w:rFonts w:hint="eastAsia" w:ascii="仿宋_GB2312" w:hAnsi="仿宋_GB2312" w:eastAsia="仿宋_GB2312" w:cs="仿宋_GB2312"/>
          <w:color w:val="auto"/>
          <w:sz w:val="32"/>
          <w:szCs w:val="32"/>
          <w:u w:val="none"/>
          <w:shd w:val="clear" w:color="auto" w:fill="FFFFFF"/>
          <w:lang w:eastAsia="zh-CN"/>
        </w:rPr>
        <w:t>居</w:t>
      </w:r>
      <w:r>
        <w:rPr>
          <w:rFonts w:hint="eastAsia" w:ascii="仿宋_GB2312" w:hAnsi="仿宋_GB2312" w:eastAsia="仿宋_GB2312" w:cs="仿宋_GB2312"/>
          <w:color w:val="auto"/>
          <w:sz w:val="32"/>
          <w:szCs w:val="32"/>
          <w:u w:val="none"/>
          <w:shd w:val="clear" w:color="auto" w:fill="FFFFFF"/>
        </w:rPr>
        <w:t>民尽量避免外出并提醒公众做好防护，做好正面舆情引导；及时发布应急措施落实情况的动态工作信息，实时发布各部门自身工作开展情况信息；适时以新闻发布会等形式进行信息发布，做好舆情监控及媒体信息研判。</w:t>
      </w:r>
    </w:p>
    <w:p w14:paraId="5F2442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（4）</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防汛抗旱指挥部派出督查组</w:t>
      </w:r>
      <w:r>
        <w:rPr>
          <w:rFonts w:hint="eastAsia" w:ascii="仿宋_GB2312" w:hAnsi="仿宋_GB2312" w:eastAsia="仿宋_GB2312" w:cs="仿宋_GB2312"/>
          <w:color w:val="auto"/>
          <w:sz w:val="32"/>
          <w:szCs w:val="32"/>
          <w:u w:val="none"/>
          <w:shd w:val="clear" w:color="auto" w:fill="FFFFFF"/>
          <w:lang w:val="en-US" w:eastAsia="zh-CN"/>
        </w:rPr>
        <w:t>或工作组</w:t>
      </w:r>
      <w:r>
        <w:rPr>
          <w:rFonts w:hint="eastAsia" w:ascii="仿宋_GB2312" w:hAnsi="仿宋_GB2312" w:eastAsia="仿宋_GB2312" w:cs="仿宋_GB2312"/>
          <w:color w:val="auto"/>
          <w:sz w:val="32"/>
          <w:szCs w:val="32"/>
          <w:u w:val="none"/>
          <w:shd w:val="clear" w:color="auto" w:fill="FFFFFF"/>
        </w:rPr>
        <w:t>，重点督查、指导各</w:t>
      </w:r>
      <w:r>
        <w:rPr>
          <w:rFonts w:hint="eastAsia" w:ascii="仿宋_GB2312" w:hAnsi="仿宋_GB2312" w:eastAsia="仿宋_GB2312" w:cs="仿宋_GB2312"/>
          <w:color w:val="auto"/>
          <w:sz w:val="32"/>
          <w:szCs w:val="32"/>
          <w:u w:val="none"/>
          <w:shd w:val="clear" w:color="auto" w:fill="FFFFFF"/>
          <w:lang w:eastAsia="zh-CN"/>
        </w:rPr>
        <w:t>乡镇（街道）</w:t>
      </w:r>
      <w:r>
        <w:rPr>
          <w:rFonts w:hint="eastAsia" w:ascii="仿宋_GB2312" w:hAnsi="仿宋_GB2312" w:eastAsia="仿宋_GB2312" w:cs="仿宋_GB2312"/>
          <w:color w:val="auto"/>
          <w:sz w:val="32"/>
          <w:szCs w:val="32"/>
          <w:u w:val="none"/>
          <w:shd w:val="clear" w:color="auto" w:fill="FFFFFF"/>
        </w:rPr>
        <w:t>防汛措施落实情况。</w:t>
      </w:r>
    </w:p>
    <w:p w14:paraId="28095C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color w:val="auto"/>
          <w:u w:val="none"/>
        </w:rPr>
      </w:pPr>
      <w:r>
        <w:rPr>
          <w:rFonts w:hint="eastAsia" w:ascii="仿宋_GB2312" w:hAnsi="仿宋_GB2312" w:eastAsia="仿宋_GB2312" w:cs="仿宋_GB2312"/>
          <w:color w:val="auto"/>
          <w:sz w:val="32"/>
          <w:szCs w:val="32"/>
          <w:u w:val="none"/>
          <w:shd w:val="clear" w:color="auto" w:fill="FFFFFF"/>
        </w:rPr>
        <w:t>（5）各行业主管部门要结合主管行业领域实际，派出督查组、检查组、专家组或工作组，监督</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指导主管行业领域布控措施落实及应急处置</w:t>
      </w:r>
      <w:r>
        <w:rPr>
          <w:rFonts w:hint="eastAsia" w:ascii="仿宋_GB2312" w:hAnsi="仿宋_GB2312" w:eastAsia="仿宋_GB2312" w:cs="仿宋_GB2312"/>
          <w:color w:val="auto"/>
          <w:sz w:val="32"/>
          <w:szCs w:val="32"/>
          <w:u w:val="none"/>
          <w:shd w:val="clear" w:color="auto" w:fill="FFFFFF"/>
          <w:lang w:val="en-US" w:eastAsia="zh-CN"/>
        </w:rPr>
        <w:t>工作</w:t>
      </w:r>
      <w:r>
        <w:rPr>
          <w:rFonts w:hint="eastAsia" w:ascii="仿宋_GB2312" w:hAnsi="仿宋_GB2312" w:eastAsia="仿宋_GB2312" w:cs="仿宋_GB2312"/>
          <w:color w:val="auto"/>
          <w:sz w:val="32"/>
          <w:szCs w:val="32"/>
          <w:u w:val="none"/>
          <w:shd w:val="clear" w:color="auto" w:fill="FFFFFF"/>
        </w:rPr>
        <w:t>。</w:t>
      </w:r>
    </w:p>
    <w:p w14:paraId="04E980C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（6）各</w:t>
      </w:r>
      <w:r>
        <w:rPr>
          <w:rFonts w:hint="eastAsia" w:ascii="仿宋_GB2312" w:hAnsi="仿宋_GB2312" w:eastAsia="仿宋_GB2312" w:cs="仿宋_GB2312"/>
          <w:color w:val="auto"/>
          <w:sz w:val="32"/>
          <w:szCs w:val="32"/>
          <w:u w:val="none"/>
          <w:shd w:val="clear" w:color="auto" w:fill="FFFFFF"/>
          <w:lang w:val="en-US" w:eastAsia="zh-CN"/>
        </w:rPr>
        <w:t>乡镇（街道）</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防汛抗旱指挥部各成员单位立即进入紧急状态。各级各类防汛责任人要深入一线，靠前指挥，做好防汛抢险救援救灾工作。</w:t>
      </w:r>
    </w:p>
    <w:p w14:paraId="67D0B21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（7）各相关</w:t>
      </w:r>
      <w:r>
        <w:rPr>
          <w:rFonts w:hint="eastAsia" w:ascii="仿宋_GB2312" w:hAnsi="仿宋_GB2312" w:eastAsia="仿宋_GB2312" w:cs="仿宋_GB2312"/>
          <w:color w:val="auto"/>
          <w:sz w:val="32"/>
          <w:szCs w:val="32"/>
          <w:u w:val="none"/>
          <w:shd w:val="clear" w:color="auto" w:fill="FFFFFF"/>
          <w:lang w:val="en-US" w:eastAsia="zh-CN"/>
        </w:rPr>
        <w:t>区乡镇（街道）</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eastAsia="zh-CN"/>
        </w:rPr>
        <w:t>县住房和城乡建设局</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val="en-US" w:eastAsia="zh-CN"/>
        </w:rPr>
        <w:t>自然资源局、自然资源保护与行政执法中心</w:t>
      </w:r>
      <w:r>
        <w:rPr>
          <w:rFonts w:hint="eastAsia" w:ascii="仿宋_GB2312" w:hAnsi="仿宋_GB2312" w:eastAsia="仿宋_GB2312" w:cs="仿宋_GB2312"/>
          <w:color w:val="auto"/>
          <w:sz w:val="32"/>
          <w:szCs w:val="32"/>
          <w:u w:val="none"/>
          <w:shd w:val="clear" w:color="auto" w:fill="FFFFFF"/>
        </w:rPr>
        <w:t>等</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防汛抗旱指挥部相关成员单位要</w:t>
      </w:r>
      <w:r>
        <w:rPr>
          <w:rFonts w:hint="eastAsia" w:ascii="仿宋_GB2312" w:hAnsi="仿宋_GB2312" w:eastAsia="仿宋_GB2312" w:cs="仿宋_GB2312"/>
          <w:color w:val="auto"/>
          <w:sz w:val="32"/>
          <w:szCs w:val="32"/>
          <w:u w:val="none"/>
          <w:shd w:val="clear" w:color="auto" w:fill="FFFFFF"/>
          <w:lang w:val="en-US" w:eastAsia="zh-CN"/>
        </w:rPr>
        <w:t>强化分析研判，提前转移安置</w:t>
      </w:r>
      <w:r>
        <w:rPr>
          <w:rFonts w:hint="eastAsia" w:ascii="仿宋_GB2312" w:hAnsi="仿宋_GB2312" w:eastAsia="仿宋_GB2312" w:cs="仿宋_GB2312"/>
          <w:color w:val="auto"/>
          <w:sz w:val="32"/>
          <w:szCs w:val="32"/>
          <w:u w:val="none"/>
          <w:shd w:val="clear" w:color="auto" w:fill="FFFFFF"/>
        </w:rPr>
        <w:t>城乡危房户</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棚户区</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val="en-US" w:eastAsia="zh-CN"/>
        </w:rPr>
        <w:t>山洪灾害易发区、地质灾害易发区、</w:t>
      </w:r>
      <w:r>
        <w:rPr>
          <w:rFonts w:hint="eastAsia" w:ascii="仿宋_GB2312" w:hAnsi="仿宋_GB2312" w:eastAsia="仿宋_GB2312" w:cs="仿宋_GB2312"/>
          <w:color w:val="auto"/>
          <w:sz w:val="32"/>
          <w:szCs w:val="32"/>
          <w:u w:val="none"/>
          <w:shd w:val="clear" w:color="auto" w:fill="FFFFFF"/>
        </w:rPr>
        <w:t>施工现场工棚等</w:t>
      </w:r>
      <w:r>
        <w:rPr>
          <w:rFonts w:hint="eastAsia" w:ascii="仿宋_GB2312" w:hAnsi="仿宋_GB2312" w:eastAsia="仿宋_GB2312" w:cs="仿宋_GB2312"/>
          <w:color w:val="auto"/>
          <w:sz w:val="32"/>
          <w:szCs w:val="32"/>
          <w:u w:val="none"/>
          <w:shd w:val="clear" w:color="auto" w:fill="FFFFFF"/>
          <w:lang w:val="en-US" w:eastAsia="zh-CN"/>
        </w:rPr>
        <w:t>受强降雨或洪水威胁区域</w:t>
      </w:r>
      <w:r>
        <w:rPr>
          <w:rFonts w:hint="eastAsia" w:ascii="仿宋_GB2312" w:hAnsi="仿宋_GB2312" w:eastAsia="仿宋_GB2312" w:cs="仿宋_GB2312"/>
          <w:color w:val="auto"/>
          <w:sz w:val="32"/>
          <w:szCs w:val="32"/>
          <w:u w:val="none"/>
          <w:shd w:val="clear" w:color="auto" w:fill="FFFFFF"/>
        </w:rPr>
        <w:t>人员，确保应转尽转，并做好妥善安置。进一步加强监控，防止已转移安置人员回流</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要</w:t>
      </w:r>
      <w:r>
        <w:rPr>
          <w:rFonts w:hint="eastAsia" w:ascii="仿宋_GB2312" w:hAnsi="仿宋_GB2312" w:eastAsia="仿宋_GB2312" w:cs="仿宋_GB2312"/>
          <w:color w:val="auto"/>
          <w:sz w:val="32"/>
          <w:szCs w:val="32"/>
          <w:u w:val="none"/>
          <w:shd w:val="clear" w:color="auto" w:fill="FFFFFF"/>
        </w:rPr>
        <w:t>根据实际情况，落实安全防控措施，避免因房屋倒塌造成人员伤害</w:t>
      </w:r>
      <w:r>
        <w:rPr>
          <w:rFonts w:hint="eastAsia" w:ascii="仿宋_GB2312" w:hAnsi="仿宋_GB2312" w:eastAsia="仿宋_GB2312" w:cs="仿宋_GB2312"/>
          <w:color w:val="auto"/>
          <w:sz w:val="32"/>
          <w:szCs w:val="32"/>
          <w:u w:val="none"/>
          <w:shd w:val="clear" w:color="auto" w:fill="FFFFFF"/>
          <w:lang w:val="en-US" w:eastAsia="zh-CN"/>
        </w:rPr>
        <w:t>或</w:t>
      </w:r>
      <w:r>
        <w:rPr>
          <w:rFonts w:hint="eastAsia" w:ascii="仿宋_GB2312" w:hAnsi="仿宋_GB2312" w:eastAsia="仿宋_GB2312" w:cs="仿宋_GB2312"/>
          <w:color w:val="auto"/>
          <w:sz w:val="32"/>
          <w:szCs w:val="32"/>
          <w:u w:val="none"/>
          <w:shd w:val="clear" w:color="auto" w:fill="FFFFFF"/>
        </w:rPr>
        <w:t>次生灾害。</w:t>
      </w:r>
    </w:p>
    <w:p w14:paraId="72BCF30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（8）</w:t>
      </w:r>
      <w:r>
        <w:rPr>
          <w:rFonts w:hint="eastAsia" w:ascii="仿宋_GB2312" w:hAnsi="仿宋_GB2312" w:eastAsia="仿宋_GB2312" w:cs="仿宋_GB2312"/>
          <w:color w:val="auto"/>
          <w:sz w:val="32"/>
          <w:szCs w:val="32"/>
          <w:u w:val="none"/>
          <w:shd w:val="clear" w:color="auto" w:fill="FFFFFF"/>
          <w:lang w:eastAsia="zh-CN"/>
        </w:rPr>
        <w:t>县住房和城乡建设局</w:t>
      </w:r>
      <w:r>
        <w:rPr>
          <w:rFonts w:hint="eastAsia" w:ascii="仿宋_GB2312" w:hAnsi="仿宋_GB2312" w:eastAsia="仿宋_GB2312" w:cs="仿宋_GB2312"/>
          <w:color w:val="auto"/>
          <w:sz w:val="32"/>
          <w:szCs w:val="32"/>
          <w:u w:val="none"/>
          <w:shd w:val="clear" w:color="auto" w:fill="FFFFFF"/>
          <w:lang w:val="en-US" w:eastAsia="zh-CN"/>
        </w:rPr>
        <w:t>负责强化</w:t>
      </w: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排水泵站等水务工程联合调度和监管，保障城区排水通畅，全力</w:t>
      </w:r>
      <w:r>
        <w:rPr>
          <w:rFonts w:hint="eastAsia" w:ascii="仿宋_GB2312" w:hAnsi="仿宋_GB2312" w:eastAsia="仿宋_GB2312" w:cs="仿宋_GB2312"/>
          <w:color w:val="auto"/>
          <w:sz w:val="32"/>
          <w:szCs w:val="32"/>
          <w:u w:val="none"/>
          <w:shd w:val="clear" w:color="auto" w:fill="FFFFFF"/>
          <w:lang w:val="en-US" w:eastAsia="zh-CN"/>
        </w:rPr>
        <w:t>组织</w:t>
      </w:r>
      <w:r>
        <w:rPr>
          <w:rFonts w:hint="eastAsia" w:ascii="仿宋_GB2312" w:hAnsi="仿宋_GB2312" w:eastAsia="仿宋_GB2312" w:cs="仿宋_GB2312"/>
          <w:color w:val="auto"/>
          <w:sz w:val="32"/>
          <w:szCs w:val="32"/>
          <w:u w:val="none"/>
          <w:shd w:val="clear" w:color="auto" w:fill="FFFFFF"/>
        </w:rPr>
        <w:t>抢排积水；组织专家组</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工作组</w:t>
      </w:r>
      <w:r>
        <w:rPr>
          <w:rFonts w:hint="eastAsia" w:ascii="仿宋_GB2312" w:hAnsi="仿宋_GB2312" w:eastAsia="仿宋_GB2312" w:cs="仿宋_GB2312"/>
          <w:color w:val="auto"/>
          <w:sz w:val="32"/>
          <w:szCs w:val="32"/>
          <w:u w:val="none"/>
          <w:shd w:val="clear" w:color="auto" w:fill="FFFFFF"/>
        </w:rPr>
        <w:t>抵达防汛重点地区或薄弱</w:t>
      </w:r>
      <w:r>
        <w:rPr>
          <w:rFonts w:hint="eastAsia" w:ascii="仿宋_GB2312" w:hAnsi="仿宋_GB2312" w:eastAsia="仿宋_GB2312" w:cs="仿宋_GB2312"/>
          <w:color w:val="auto"/>
          <w:sz w:val="32"/>
          <w:szCs w:val="32"/>
          <w:u w:val="none"/>
          <w:shd w:val="clear" w:color="auto" w:fill="FFFFFF"/>
          <w:lang w:val="en-US" w:eastAsia="zh-CN"/>
        </w:rPr>
        <w:t>部位</w:t>
      </w:r>
      <w:r>
        <w:rPr>
          <w:rFonts w:hint="eastAsia" w:ascii="仿宋_GB2312" w:hAnsi="仿宋_GB2312" w:eastAsia="仿宋_GB2312" w:cs="仿宋_GB2312"/>
          <w:color w:val="auto"/>
          <w:sz w:val="32"/>
          <w:szCs w:val="32"/>
          <w:u w:val="none"/>
          <w:shd w:val="clear" w:color="auto" w:fill="FFFFFF"/>
        </w:rPr>
        <w:t>，为防汛应急抢险提供技术支撑。</w:t>
      </w:r>
    </w:p>
    <w:p w14:paraId="0E83107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（9）所有易积水点位周边、城区低洼地带及沿河两岸低洼区域禁止停车。各</w:t>
      </w:r>
      <w:r>
        <w:rPr>
          <w:rFonts w:hint="eastAsia" w:ascii="仿宋_GB2312" w:hAnsi="仿宋_GB2312" w:eastAsia="仿宋_GB2312" w:cs="仿宋_GB2312"/>
          <w:color w:val="auto"/>
          <w:sz w:val="32"/>
          <w:szCs w:val="32"/>
          <w:u w:val="none"/>
          <w:shd w:val="clear" w:color="auto" w:fill="FFFFFF"/>
          <w:lang w:val="en-US" w:eastAsia="zh-CN"/>
        </w:rPr>
        <w:t>乡镇（街道）</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防汛抗旱指挥部相关成员单位要全面监视易积水区域、</w:t>
      </w:r>
      <w:r>
        <w:rPr>
          <w:rFonts w:hint="eastAsia" w:ascii="仿宋_GB2312" w:hAnsi="仿宋_GB2312" w:eastAsia="仿宋_GB2312" w:cs="仿宋_GB2312"/>
          <w:color w:val="auto"/>
          <w:sz w:val="32"/>
          <w:szCs w:val="32"/>
          <w:u w:val="none"/>
          <w:shd w:val="clear" w:color="auto" w:fill="FFFFFF"/>
          <w:lang w:eastAsia="zh-CN"/>
        </w:rPr>
        <w:t>城区</w:t>
      </w:r>
      <w:r>
        <w:rPr>
          <w:rFonts w:hint="eastAsia" w:ascii="仿宋_GB2312" w:hAnsi="仿宋_GB2312" w:eastAsia="仿宋_GB2312" w:cs="仿宋_GB2312"/>
          <w:color w:val="auto"/>
          <w:sz w:val="32"/>
          <w:szCs w:val="32"/>
          <w:u w:val="none"/>
          <w:shd w:val="clear" w:color="auto" w:fill="FFFFFF"/>
        </w:rPr>
        <w:t>河道、险情易发部位和地段等，做好突发险情应急抢险救援工作。</w:t>
      </w:r>
    </w:p>
    <w:p w14:paraId="525140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color w:val="auto"/>
          <w:u w:val="none"/>
        </w:rPr>
      </w:pPr>
      <w:r>
        <w:rPr>
          <w:rFonts w:hint="eastAsia" w:ascii="仿宋_GB2312" w:hAnsi="仿宋_GB2312" w:eastAsia="仿宋_GB2312" w:cs="仿宋_GB2312"/>
          <w:color w:val="auto"/>
          <w:sz w:val="32"/>
          <w:szCs w:val="32"/>
          <w:u w:val="none"/>
          <w:shd w:val="clear" w:color="auto" w:fill="FFFFFF"/>
        </w:rPr>
        <w:t>（10）</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公安局</w:t>
      </w:r>
      <w:r>
        <w:rPr>
          <w:rFonts w:hint="eastAsia" w:ascii="仿宋_GB2312" w:hAnsi="仿宋_GB2312" w:eastAsia="仿宋_GB2312" w:cs="仿宋_GB2312"/>
          <w:color w:val="auto"/>
          <w:sz w:val="32"/>
          <w:szCs w:val="32"/>
          <w:u w:val="none"/>
          <w:shd w:val="clear" w:color="auto" w:fill="FFFFFF"/>
          <w:lang w:val="en-US" w:eastAsia="zh-CN"/>
        </w:rPr>
        <w:t>负责组织增加</w:t>
      </w:r>
      <w:r>
        <w:rPr>
          <w:rFonts w:hint="eastAsia" w:ascii="仿宋_GB2312" w:hAnsi="仿宋_GB2312" w:eastAsia="仿宋_GB2312" w:cs="仿宋_GB2312"/>
          <w:color w:val="auto"/>
          <w:sz w:val="32"/>
          <w:szCs w:val="32"/>
          <w:u w:val="none"/>
          <w:shd w:val="clear" w:color="auto" w:fill="FFFFFF"/>
        </w:rPr>
        <w:t>警力进入备勤状态；各</w:t>
      </w:r>
      <w:r>
        <w:rPr>
          <w:rFonts w:hint="eastAsia" w:ascii="仿宋_GB2312" w:hAnsi="仿宋_GB2312" w:eastAsia="仿宋_GB2312" w:cs="仿宋_GB2312"/>
          <w:color w:val="auto"/>
          <w:sz w:val="32"/>
          <w:szCs w:val="32"/>
          <w:u w:val="none"/>
          <w:shd w:val="clear" w:color="auto" w:fill="FFFFFF"/>
          <w:lang w:val="en-US"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val="en-US" w:eastAsia="zh-CN"/>
        </w:rPr>
        <w:t>派出所要按照应急响应要求</w:t>
      </w:r>
      <w:r>
        <w:rPr>
          <w:rFonts w:hint="eastAsia" w:ascii="仿宋_GB2312" w:hAnsi="仿宋_GB2312" w:eastAsia="仿宋_GB2312" w:cs="仿宋_GB2312"/>
          <w:color w:val="auto"/>
          <w:sz w:val="32"/>
          <w:szCs w:val="32"/>
          <w:u w:val="none"/>
          <w:shd w:val="clear" w:color="auto" w:fill="FFFFFF"/>
        </w:rPr>
        <w:t>，会同巡警、交警部门做好城区易积水点位勤务工作。当区域积水深度超过25厘米时，采取远端交通管制</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调流</w:t>
      </w:r>
      <w:r>
        <w:rPr>
          <w:rFonts w:hint="eastAsia" w:ascii="仿宋_GB2312" w:hAnsi="仿宋_GB2312" w:eastAsia="仿宋_GB2312" w:cs="仿宋_GB2312"/>
          <w:color w:val="auto"/>
          <w:sz w:val="32"/>
          <w:szCs w:val="32"/>
          <w:u w:val="none"/>
          <w:shd w:val="clear" w:color="auto" w:fill="FFFFFF"/>
        </w:rPr>
        <w:t>措施，并在影响行人和行车安全的区域设立警示标志。</w:t>
      </w:r>
      <w:r>
        <w:rPr>
          <w:rFonts w:hint="eastAsia" w:ascii="仿宋_GB2312" w:hAnsi="仿宋_GB2312" w:eastAsia="仿宋_GB2312" w:cs="仿宋_GB2312"/>
          <w:b w:val="0"/>
          <w:bCs w:val="0"/>
          <w:color w:val="auto"/>
          <w:sz w:val="32"/>
          <w:szCs w:val="32"/>
          <w:u w:val="none"/>
          <w:shd w:val="clear" w:color="auto" w:fill="FFFFFF"/>
          <w:lang w:val="en-US" w:eastAsia="zh-CN"/>
        </w:rPr>
        <w:t>特别是因强降雨后形成的积水点位，要加强巡视，坚决做到积水不消除，警力不撤离。</w:t>
      </w:r>
    </w:p>
    <w:p w14:paraId="39EFCFC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（11）各</w:t>
      </w:r>
      <w:r>
        <w:rPr>
          <w:rFonts w:hint="eastAsia" w:ascii="仿宋_GB2312" w:hAnsi="仿宋_GB2312" w:eastAsia="仿宋_GB2312" w:cs="仿宋_GB2312"/>
          <w:color w:val="auto"/>
          <w:sz w:val="32"/>
          <w:szCs w:val="32"/>
          <w:u w:val="none"/>
          <w:shd w:val="clear" w:color="auto" w:fill="FFFFFF"/>
          <w:lang w:val="en-US" w:eastAsia="zh-CN"/>
        </w:rPr>
        <w:t>乡镇（街道）</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val="en-US" w:eastAsia="zh-CN"/>
        </w:rPr>
        <w:t>各</w:t>
      </w:r>
      <w:r>
        <w:rPr>
          <w:rFonts w:hint="eastAsia" w:ascii="仿宋_GB2312" w:hAnsi="仿宋_GB2312" w:eastAsia="仿宋_GB2312" w:cs="仿宋_GB2312"/>
          <w:color w:val="auto"/>
          <w:sz w:val="32"/>
          <w:szCs w:val="32"/>
          <w:u w:val="none"/>
          <w:shd w:val="clear" w:color="auto" w:fill="FFFFFF"/>
        </w:rPr>
        <w:t>行业主管部门</w:t>
      </w:r>
      <w:r>
        <w:rPr>
          <w:rFonts w:hint="eastAsia" w:ascii="仿宋_GB2312" w:hAnsi="仿宋_GB2312" w:eastAsia="仿宋_GB2312" w:cs="仿宋_GB2312"/>
          <w:color w:val="auto"/>
          <w:sz w:val="32"/>
          <w:szCs w:val="32"/>
          <w:u w:val="none"/>
          <w:shd w:val="clear" w:color="auto" w:fill="FFFFFF"/>
          <w:lang w:val="en-US" w:eastAsia="zh-CN"/>
        </w:rPr>
        <w:t>负责组织</w:t>
      </w:r>
      <w:r>
        <w:rPr>
          <w:rFonts w:hint="eastAsia" w:ascii="仿宋_GB2312" w:hAnsi="仿宋_GB2312" w:eastAsia="仿宋_GB2312" w:cs="仿宋_GB2312"/>
          <w:color w:val="auto"/>
          <w:sz w:val="32"/>
          <w:szCs w:val="32"/>
          <w:u w:val="none"/>
          <w:shd w:val="clear" w:color="auto" w:fill="FFFFFF"/>
        </w:rPr>
        <w:t>在建工地停工、</w:t>
      </w:r>
      <w:r>
        <w:rPr>
          <w:rFonts w:hint="eastAsia" w:ascii="仿宋_GB2312" w:hAnsi="仿宋_GB2312" w:eastAsia="仿宋_GB2312" w:cs="仿宋_GB2312"/>
          <w:color w:val="auto"/>
          <w:sz w:val="32"/>
          <w:szCs w:val="32"/>
          <w:u w:val="none"/>
          <w:shd w:val="clear" w:color="auto" w:fill="FFFFFF"/>
          <w:lang w:val="en-US" w:eastAsia="zh-CN"/>
        </w:rPr>
        <w:t>临河</w:t>
      </w:r>
      <w:r>
        <w:rPr>
          <w:rFonts w:hint="eastAsia" w:ascii="仿宋_GB2312" w:hAnsi="仿宋_GB2312" w:eastAsia="仿宋_GB2312" w:cs="仿宋_GB2312"/>
          <w:color w:val="auto"/>
          <w:sz w:val="32"/>
          <w:szCs w:val="32"/>
          <w:u w:val="none"/>
          <w:shd w:val="clear" w:color="auto" w:fill="FFFFFF"/>
        </w:rPr>
        <w:t>危化企业停产工作，并落实好安全防护措施。</w:t>
      </w:r>
    </w:p>
    <w:p w14:paraId="5EBDE59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（12）</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教育局</w:t>
      </w:r>
      <w:r>
        <w:rPr>
          <w:rFonts w:hint="eastAsia" w:ascii="仿宋_GB2312" w:hAnsi="仿宋_GB2312" w:eastAsia="仿宋_GB2312" w:cs="仿宋_GB2312"/>
          <w:color w:val="auto"/>
          <w:sz w:val="32"/>
          <w:szCs w:val="32"/>
          <w:u w:val="none"/>
          <w:shd w:val="clear" w:color="auto" w:fill="FFFFFF"/>
          <w:lang w:val="en-US" w:eastAsia="zh-CN"/>
        </w:rPr>
        <w:t>负责组织学校、培训机构等</w:t>
      </w:r>
      <w:r>
        <w:rPr>
          <w:rFonts w:hint="eastAsia" w:ascii="仿宋_GB2312" w:hAnsi="仿宋_GB2312" w:eastAsia="仿宋_GB2312" w:cs="仿宋_GB2312"/>
          <w:color w:val="auto"/>
          <w:sz w:val="32"/>
          <w:szCs w:val="32"/>
          <w:u w:val="none"/>
          <w:shd w:val="clear" w:color="auto" w:fill="FFFFFF"/>
        </w:rPr>
        <w:t>停课</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落实校舍安全防范</w:t>
      </w:r>
      <w:r>
        <w:rPr>
          <w:rFonts w:hint="eastAsia" w:ascii="仿宋_GB2312" w:hAnsi="仿宋_GB2312" w:eastAsia="仿宋_GB2312" w:cs="仿宋_GB2312"/>
          <w:color w:val="auto"/>
          <w:sz w:val="32"/>
          <w:szCs w:val="32"/>
          <w:u w:val="none"/>
          <w:shd w:val="clear" w:color="auto" w:fill="FFFFFF"/>
          <w:lang w:val="en-US" w:eastAsia="zh-CN"/>
        </w:rPr>
        <w:t>措施和教育系统应急处置工作</w:t>
      </w:r>
      <w:r>
        <w:rPr>
          <w:rFonts w:hint="eastAsia" w:ascii="仿宋_GB2312" w:hAnsi="仿宋_GB2312" w:eastAsia="仿宋_GB2312" w:cs="仿宋_GB2312"/>
          <w:color w:val="auto"/>
          <w:sz w:val="32"/>
          <w:szCs w:val="32"/>
          <w:u w:val="none"/>
          <w:shd w:val="clear" w:color="auto" w:fill="FFFFFF"/>
        </w:rPr>
        <w:t>。</w:t>
      </w:r>
    </w:p>
    <w:p w14:paraId="2FFFFA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（13）</w:t>
      </w:r>
      <w:r>
        <w:rPr>
          <w:rFonts w:hint="eastAsia" w:ascii="仿宋_GB2312" w:hAnsi="仿宋_GB2312" w:eastAsia="仿宋_GB2312" w:cs="仿宋_GB2312"/>
          <w:color w:val="auto"/>
          <w:sz w:val="32"/>
          <w:szCs w:val="32"/>
          <w:u w:val="none"/>
          <w:shd w:val="clear" w:color="auto" w:fill="FFFFFF"/>
          <w:lang w:eastAsia="zh-CN"/>
        </w:rPr>
        <w:t>县文化旅游和广播电视</w:t>
      </w:r>
      <w:r>
        <w:rPr>
          <w:rFonts w:hint="eastAsia" w:ascii="仿宋_GB2312" w:hAnsi="仿宋_GB2312" w:eastAsia="仿宋_GB2312" w:cs="仿宋_GB2312"/>
          <w:color w:val="auto"/>
          <w:sz w:val="32"/>
          <w:szCs w:val="32"/>
          <w:u w:val="none"/>
          <w:shd w:val="clear" w:color="auto" w:fill="FFFFFF"/>
        </w:rPr>
        <w:t>局</w:t>
      </w:r>
      <w:r>
        <w:rPr>
          <w:rFonts w:hint="eastAsia" w:ascii="仿宋_GB2312" w:hAnsi="仿宋_GB2312" w:eastAsia="仿宋_GB2312" w:cs="仿宋_GB2312"/>
          <w:color w:val="auto"/>
          <w:sz w:val="32"/>
          <w:szCs w:val="32"/>
          <w:u w:val="none"/>
          <w:shd w:val="clear" w:color="auto" w:fill="FFFFFF"/>
          <w:lang w:val="en-US" w:eastAsia="zh-CN"/>
        </w:rPr>
        <w:t>负责组织户外</w:t>
      </w:r>
      <w:r>
        <w:rPr>
          <w:rFonts w:hint="eastAsia" w:ascii="仿宋_GB2312" w:hAnsi="仿宋_GB2312" w:eastAsia="仿宋_GB2312" w:cs="仿宋_GB2312"/>
          <w:color w:val="auto"/>
          <w:sz w:val="32"/>
          <w:szCs w:val="32"/>
          <w:u w:val="none"/>
          <w:shd w:val="clear" w:color="auto" w:fill="FFFFFF"/>
        </w:rPr>
        <w:t>旅游景区</w:t>
      </w:r>
      <w:r>
        <w:rPr>
          <w:rFonts w:hint="eastAsia" w:ascii="仿宋_GB2312" w:hAnsi="仿宋_GB2312" w:eastAsia="仿宋_GB2312" w:cs="仿宋_GB2312"/>
          <w:color w:val="auto"/>
          <w:sz w:val="32"/>
          <w:szCs w:val="32"/>
          <w:u w:val="none"/>
          <w:shd w:val="clear" w:color="auto" w:fill="FFFFFF"/>
          <w:lang w:val="en-US" w:eastAsia="zh-CN"/>
        </w:rPr>
        <w:t>停业</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落实文化旅游</w:t>
      </w:r>
      <w:r>
        <w:rPr>
          <w:rFonts w:hint="eastAsia" w:ascii="仿宋_GB2312" w:hAnsi="仿宋_GB2312" w:eastAsia="仿宋_GB2312" w:cs="仿宋_GB2312"/>
          <w:color w:val="auto"/>
          <w:sz w:val="32"/>
          <w:szCs w:val="32"/>
          <w:u w:val="none"/>
          <w:shd w:val="clear" w:color="auto" w:fill="FFFFFF"/>
        </w:rPr>
        <w:t>行业安全防范、应对和应急处置工作。</w:t>
      </w:r>
    </w:p>
    <w:p w14:paraId="0313BD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（14）各</w:t>
      </w:r>
      <w:r>
        <w:rPr>
          <w:rFonts w:hint="eastAsia" w:ascii="仿宋_GB2312" w:hAnsi="仿宋_GB2312" w:eastAsia="仿宋_GB2312" w:cs="仿宋_GB2312"/>
          <w:color w:val="auto"/>
          <w:sz w:val="32"/>
          <w:szCs w:val="32"/>
          <w:u w:val="none"/>
          <w:shd w:val="clear" w:color="auto" w:fill="FFFFFF"/>
          <w:lang w:val="en-US" w:eastAsia="zh-CN"/>
        </w:rPr>
        <w:t>乡镇（街道）</w:t>
      </w:r>
      <w:r>
        <w:rPr>
          <w:rFonts w:hint="eastAsia" w:ascii="仿宋_GB2312" w:hAnsi="仿宋_GB2312" w:eastAsia="仿宋_GB2312" w:cs="仿宋_GB2312"/>
          <w:color w:val="auto"/>
          <w:sz w:val="32"/>
          <w:szCs w:val="32"/>
          <w:u w:val="none"/>
          <w:shd w:val="clear" w:color="auto" w:fill="FFFFFF"/>
        </w:rPr>
        <w:t>、各行业</w:t>
      </w:r>
      <w:r>
        <w:rPr>
          <w:rFonts w:hint="eastAsia" w:ascii="仿宋_GB2312" w:hAnsi="仿宋_GB2312" w:eastAsia="仿宋_GB2312" w:cs="仿宋_GB2312"/>
          <w:color w:val="auto"/>
          <w:sz w:val="32"/>
          <w:szCs w:val="32"/>
          <w:u w:val="none"/>
          <w:shd w:val="clear" w:color="auto" w:fill="FFFFFF"/>
          <w:lang w:val="en-US" w:eastAsia="zh-CN"/>
        </w:rPr>
        <w:t>领域主管</w:t>
      </w:r>
      <w:r>
        <w:rPr>
          <w:rFonts w:hint="eastAsia" w:ascii="仿宋_GB2312" w:hAnsi="仿宋_GB2312" w:eastAsia="仿宋_GB2312" w:cs="仿宋_GB2312"/>
          <w:color w:val="auto"/>
          <w:sz w:val="32"/>
          <w:szCs w:val="32"/>
          <w:u w:val="none"/>
          <w:shd w:val="clear" w:color="auto" w:fill="FFFFFF"/>
        </w:rPr>
        <w:t>部门及各相关单位</w:t>
      </w:r>
      <w:r>
        <w:rPr>
          <w:rFonts w:hint="eastAsia" w:ascii="仿宋_GB2312" w:hAnsi="仿宋_GB2312" w:eastAsia="仿宋_GB2312" w:cs="仿宋_GB2312"/>
          <w:color w:val="auto"/>
          <w:sz w:val="32"/>
          <w:szCs w:val="32"/>
          <w:u w:val="none"/>
          <w:shd w:val="clear" w:color="auto" w:fill="FFFFFF"/>
          <w:lang w:val="en-US" w:eastAsia="zh-CN"/>
        </w:rPr>
        <w:t>负责组织在</w:t>
      </w:r>
      <w:r>
        <w:rPr>
          <w:rFonts w:hint="eastAsia" w:ascii="仿宋_GB2312" w:hAnsi="仿宋_GB2312" w:eastAsia="仿宋_GB2312" w:cs="仿宋_GB2312"/>
          <w:color w:val="auto"/>
          <w:sz w:val="32"/>
          <w:szCs w:val="32"/>
          <w:u w:val="none"/>
          <w:shd w:val="clear" w:color="auto" w:fill="FFFFFF"/>
        </w:rPr>
        <w:t>地下商场、地下车库等入口部位</w:t>
      </w:r>
      <w:r>
        <w:rPr>
          <w:rFonts w:hint="eastAsia" w:ascii="仿宋_GB2312" w:hAnsi="仿宋_GB2312" w:eastAsia="仿宋_GB2312" w:cs="仿宋_GB2312"/>
          <w:color w:val="auto"/>
          <w:sz w:val="32"/>
          <w:szCs w:val="32"/>
          <w:u w:val="none"/>
          <w:shd w:val="clear" w:color="auto" w:fill="FFFFFF"/>
          <w:lang w:val="en-US" w:eastAsia="zh-CN"/>
        </w:rPr>
        <w:t>落实</w:t>
      </w:r>
      <w:r>
        <w:rPr>
          <w:rFonts w:hint="eastAsia" w:ascii="仿宋_GB2312" w:hAnsi="仿宋_GB2312" w:eastAsia="仿宋_GB2312" w:cs="仿宋_GB2312"/>
          <w:color w:val="auto"/>
          <w:sz w:val="32"/>
          <w:szCs w:val="32"/>
          <w:u w:val="none"/>
          <w:shd w:val="clear" w:color="auto" w:fill="FFFFFF"/>
        </w:rPr>
        <w:t>围堰</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挡水板等措施</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val="en-US" w:eastAsia="zh-CN"/>
        </w:rPr>
        <w:t>并</w:t>
      </w:r>
      <w:r>
        <w:rPr>
          <w:rFonts w:hint="eastAsia" w:ascii="仿宋_GB2312" w:hAnsi="仿宋_GB2312" w:eastAsia="仿宋_GB2312" w:cs="仿宋_GB2312"/>
          <w:color w:val="auto"/>
          <w:sz w:val="32"/>
          <w:szCs w:val="32"/>
          <w:u w:val="none"/>
          <w:shd w:val="clear" w:color="auto" w:fill="FFFFFF"/>
        </w:rPr>
        <w:t>视雨情随时加高围堰</w:t>
      </w:r>
      <w:r>
        <w:rPr>
          <w:rFonts w:hint="eastAsia" w:ascii="仿宋_GB2312" w:hAnsi="仿宋_GB2312" w:eastAsia="仿宋_GB2312" w:cs="仿宋_GB2312"/>
          <w:color w:val="auto"/>
          <w:sz w:val="32"/>
          <w:szCs w:val="32"/>
          <w:u w:val="none"/>
          <w:shd w:val="clear" w:color="auto" w:fill="FFFFFF"/>
          <w:lang w:val="en-US" w:eastAsia="zh-CN"/>
        </w:rPr>
        <w:t>或封闭入口</w:t>
      </w:r>
      <w:r>
        <w:rPr>
          <w:rFonts w:hint="eastAsia" w:ascii="仿宋_GB2312" w:hAnsi="仿宋_GB2312" w:eastAsia="仿宋_GB2312" w:cs="仿宋_GB2312"/>
          <w:color w:val="auto"/>
          <w:sz w:val="32"/>
          <w:szCs w:val="32"/>
          <w:u w:val="none"/>
          <w:shd w:val="clear" w:color="auto" w:fill="FFFFFF"/>
        </w:rPr>
        <w:t>，防止雨水倒灌。</w:t>
      </w:r>
    </w:p>
    <w:p w14:paraId="61B798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（15）各</w:t>
      </w:r>
      <w:r>
        <w:rPr>
          <w:rFonts w:hint="eastAsia" w:ascii="仿宋_GB2312" w:hAnsi="仿宋_GB2312" w:eastAsia="仿宋_GB2312" w:cs="仿宋_GB2312"/>
          <w:color w:val="auto"/>
          <w:sz w:val="32"/>
          <w:szCs w:val="32"/>
          <w:u w:val="none"/>
          <w:shd w:val="clear" w:color="auto" w:fill="FFFFFF"/>
          <w:lang w:val="en-US" w:eastAsia="zh-CN"/>
        </w:rPr>
        <w:t>乡镇（街道）</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防汛抗旱指挥部各成员单位防汛抢险物资、车辆、设备布控到位，无条件完成各项指令性任务；各级抢险队伍</w:t>
      </w:r>
      <w:r>
        <w:rPr>
          <w:rFonts w:hint="eastAsia" w:ascii="仿宋_GB2312" w:hAnsi="仿宋_GB2312" w:eastAsia="仿宋_GB2312" w:cs="仿宋_GB2312"/>
          <w:color w:val="auto"/>
          <w:sz w:val="32"/>
          <w:szCs w:val="32"/>
          <w:u w:val="none"/>
          <w:shd w:val="clear" w:color="auto" w:fill="FFFFFF"/>
          <w:lang w:val="en-US" w:eastAsia="zh-CN"/>
        </w:rPr>
        <w:t>前置至易</w:t>
      </w:r>
      <w:r>
        <w:rPr>
          <w:rFonts w:hint="eastAsia" w:ascii="仿宋_GB2312" w:hAnsi="仿宋_GB2312" w:eastAsia="仿宋_GB2312" w:cs="仿宋_GB2312"/>
          <w:color w:val="auto"/>
          <w:sz w:val="32"/>
          <w:szCs w:val="32"/>
          <w:u w:val="none"/>
          <w:shd w:val="clear" w:color="auto" w:fill="FFFFFF"/>
        </w:rPr>
        <w:t>出险部位，服从指挥、调度，迅速排除险情或控制险情发展。</w:t>
      </w:r>
    </w:p>
    <w:p w14:paraId="1A35B5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（16）</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应急管理局</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监督指导</w:t>
      </w:r>
      <w:r>
        <w:rPr>
          <w:rFonts w:hint="eastAsia" w:ascii="仿宋_GB2312" w:hAnsi="仿宋_GB2312" w:eastAsia="仿宋_GB2312" w:cs="仿宋_GB2312"/>
          <w:color w:val="auto"/>
          <w:sz w:val="32"/>
          <w:szCs w:val="32"/>
          <w:u w:val="none"/>
        </w:rPr>
        <w:t>工矿商贸企业（非煤矿山、尾矿库、危化品等）落实好防御措施</w:t>
      </w:r>
      <w:r>
        <w:rPr>
          <w:rFonts w:hint="eastAsia" w:ascii="仿宋_GB2312" w:hAnsi="仿宋_GB2312" w:eastAsia="仿宋_GB2312" w:cs="仿宋_GB2312"/>
          <w:color w:val="auto"/>
          <w:sz w:val="32"/>
          <w:szCs w:val="32"/>
          <w:u w:val="none"/>
          <w:shd w:val="clear" w:color="auto" w:fill="FFFFFF"/>
        </w:rPr>
        <w:t>。</w:t>
      </w:r>
    </w:p>
    <w:p w14:paraId="0CB8751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（17）</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卫生健康</w:t>
      </w:r>
      <w:r>
        <w:rPr>
          <w:rFonts w:hint="eastAsia" w:ascii="仿宋_GB2312" w:hAnsi="仿宋_GB2312" w:eastAsia="仿宋_GB2312" w:cs="仿宋_GB2312"/>
          <w:color w:val="auto"/>
          <w:sz w:val="32"/>
          <w:szCs w:val="32"/>
          <w:u w:val="none"/>
          <w:shd w:val="clear" w:color="auto" w:fill="FFFFFF"/>
          <w:lang w:eastAsia="zh-CN"/>
        </w:rPr>
        <w:t>局</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w:t>
      </w:r>
      <w:r>
        <w:rPr>
          <w:rFonts w:hint="eastAsia" w:ascii="仿宋_GB2312" w:hAnsi="仿宋_GB2312" w:eastAsia="仿宋_GB2312" w:cs="仿宋_GB2312"/>
          <w:color w:val="auto"/>
          <w:sz w:val="32"/>
          <w:szCs w:val="32"/>
          <w:u w:val="none"/>
          <w:shd w:val="clear" w:color="auto" w:fill="FFFFFF"/>
          <w:lang w:val="en-US" w:eastAsia="zh-CN"/>
        </w:rPr>
        <w:t>增加</w:t>
      </w:r>
      <w:r>
        <w:rPr>
          <w:rFonts w:hint="eastAsia" w:ascii="仿宋_GB2312" w:hAnsi="仿宋_GB2312" w:eastAsia="仿宋_GB2312" w:cs="仿宋_GB2312"/>
          <w:color w:val="auto"/>
          <w:sz w:val="32"/>
          <w:szCs w:val="32"/>
          <w:u w:val="none"/>
          <w:shd w:val="clear" w:color="auto" w:fill="FFFFFF"/>
        </w:rPr>
        <w:t>救治医疗</w:t>
      </w:r>
      <w:r>
        <w:rPr>
          <w:rFonts w:hint="eastAsia" w:ascii="仿宋_GB2312" w:hAnsi="仿宋_GB2312" w:eastAsia="仿宋_GB2312" w:cs="仿宋_GB2312"/>
          <w:color w:val="auto"/>
          <w:sz w:val="32"/>
          <w:szCs w:val="32"/>
          <w:u w:val="none"/>
          <w:shd w:val="clear" w:color="auto" w:fill="FFFFFF"/>
          <w:lang w:val="en-US" w:eastAsia="zh-CN"/>
        </w:rPr>
        <w:t>队队员</w:t>
      </w:r>
      <w:r>
        <w:rPr>
          <w:rFonts w:hint="eastAsia" w:ascii="仿宋_GB2312" w:hAnsi="仿宋_GB2312" w:eastAsia="仿宋_GB2312" w:cs="仿宋_GB2312"/>
          <w:color w:val="auto"/>
          <w:sz w:val="32"/>
          <w:szCs w:val="32"/>
          <w:u w:val="none"/>
          <w:shd w:val="clear" w:color="auto" w:fill="FFFFFF"/>
        </w:rPr>
        <w:t>及救护</w:t>
      </w:r>
      <w:r>
        <w:rPr>
          <w:rFonts w:hint="eastAsia" w:ascii="仿宋_GB2312" w:hAnsi="仿宋_GB2312" w:eastAsia="仿宋_GB2312" w:cs="仿宋_GB2312"/>
          <w:color w:val="auto"/>
          <w:sz w:val="32"/>
          <w:szCs w:val="32"/>
          <w:u w:val="none"/>
          <w:shd w:val="clear" w:color="auto" w:fill="FFFFFF"/>
          <w:lang w:val="en-US" w:eastAsia="zh-CN"/>
        </w:rPr>
        <w:t>车辆</w:t>
      </w:r>
      <w:r>
        <w:rPr>
          <w:rFonts w:hint="eastAsia" w:ascii="仿宋_GB2312" w:hAnsi="仿宋_GB2312" w:eastAsia="仿宋_GB2312" w:cs="仿宋_GB2312"/>
          <w:color w:val="auto"/>
          <w:sz w:val="32"/>
          <w:szCs w:val="32"/>
          <w:u w:val="none"/>
          <w:shd w:val="clear" w:color="auto" w:fill="FFFFFF"/>
        </w:rPr>
        <w:t>进行备勤，做好受伤人员的医疗救治等卫生应急工作。</w:t>
      </w:r>
    </w:p>
    <w:p w14:paraId="338719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（18）</w:t>
      </w:r>
      <w:r>
        <w:rPr>
          <w:rFonts w:hint="eastAsia" w:ascii="仿宋_GB2312" w:hAnsi="仿宋_GB2312" w:eastAsia="仿宋_GB2312" w:cs="仿宋_GB2312"/>
          <w:color w:val="auto"/>
          <w:sz w:val="32"/>
          <w:szCs w:val="32"/>
          <w:u w:val="none"/>
          <w:shd w:val="clear" w:color="auto" w:fill="FFFFFF"/>
          <w:lang w:eastAsia="zh-CN"/>
        </w:rPr>
        <w:t>县住房和城乡建设局（</w:t>
      </w:r>
      <w:r>
        <w:rPr>
          <w:rFonts w:hint="eastAsia" w:ascii="仿宋_GB2312" w:hAnsi="仿宋_GB2312" w:eastAsia="仿宋_GB2312" w:cs="仿宋_GB2312"/>
          <w:color w:val="auto"/>
          <w:sz w:val="32"/>
          <w:szCs w:val="32"/>
          <w:u w:val="none"/>
          <w:shd w:val="clear" w:color="auto" w:fill="FFFFFF"/>
        </w:rPr>
        <w:t>人防办</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要按照人防工事汛期的处理程序，</w:t>
      </w:r>
      <w:r>
        <w:rPr>
          <w:rFonts w:hint="eastAsia" w:ascii="仿宋_GB2312" w:hAnsi="仿宋_GB2312" w:eastAsia="仿宋_GB2312" w:cs="仿宋_GB2312"/>
          <w:color w:val="auto"/>
          <w:sz w:val="32"/>
          <w:szCs w:val="32"/>
          <w:u w:val="none"/>
          <w:shd w:val="clear" w:color="auto" w:fill="FFFFFF"/>
          <w:lang w:val="en-US" w:eastAsia="zh-CN"/>
        </w:rPr>
        <w:t>负责组织</w:t>
      </w:r>
      <w:r>
        <w:rPr>
          <w:rFonts w:hint="eastAsia" w:ascii="仿宋_GB2312" w:hAnsi="仿宋_GB2312" w:eastAsia="仿宋_GB2312" w:cs="仿宋_GB2312"/>
          <w:color w:val="auto"/>
          <w:sz w:val="32"/>
          <w:szCs w:val="32"/>
          <w:u w:val="none"/>
          <w:shd w:val="clear" w:color="auto" w:fill="FFFFFF"/>
        </w:rPr>
        <w:t>做好安全防范和应急处置工作。</w:t>
      </w:r>
    </w:p>
    <w:p w14:paraId="0567BD4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（19）</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乡建设综合</w:t>
      </w:r>
      <w:r>
        <w:rPr>
          <w:rFonts w:hint="eastAsia" w:ascii="仿宋_GB2312" w:hAnsi="仿宋_GB2312" w:eastAsia="仿宋_GB2312" w:cs="仿宋_GB2312"/>
          <w:color w:val="auto"/>
          <w:sz w:val="32"/>
          <w:szCs w:val="32"/>
          <w:u w:val="none"/>
          <w:shd w:val="clear" w:color="auto" w:fill="FFFFFF"/>
        </w:rPr>
        <w:t>执法</w:t>
      </w:r>
      <w:r>
        <w:rPr>
          <w:rFonts w:hint="eastAsia" w:ascii="仿宋_GB2312" w:hAnsi="仿宋_GB2312" w:eastAsia="仿宋_GB2312" w:cs="仿宋_GB2312"/>
          <w:color w:val="auto"/>
          <w:sz w:val="32"/>
          <w:szCs w:val="32"/>
          <w:u w:val="none"/>
          <w:shd w:val="clear" w:color="auto" w:fill="FFFFFF"/>
          <w:lang w:eastAsia="zh-CN"/>
        </w:rPr>
        <w:t>中心</w:t>
      </w:r>
      <w:r>
        <w:rPr>
          <w:rFonts w:hint="eastAsia" w:ascii="仿宋_GB2312" w:hAnsi="仿宋_GB2312" w:eastAsia="仿宋_GB2312" w:cs="仿宋_GB2312"/>
          <w:color w:val="auto"/>
          <w:sz w:val="32"/>
          <w:szCs w:val="32"/>
          <w:u w:val="none"/>
          <w:shd w:val="clear" w:color="auto" w:fill="FFFFFF"/>
          <w:lang w:val="en-US" w:eastAsia="zh-CN"/>
        </w:rPr>
        <w:t>负责组织</w:t>
      </w:r>
      <w:r>
        <w:rPr>
          <w:rFonts w:hint="eastAsia" w:ascii="仿宋_GB2312" w:hAnsi="仿宋_GB2312" w:eastAsia="仿宋_GB2312" w:cs="仿宋_GB2312"/>
          <w:color w:val="auto"/>
          <w:sz w:val="32"/>
          <w:szCs w:val="32"/>
          <w:u w:val="none"/>
          <w:shd w:val="clear" w:color="auto" w:fill="FFFFFF"/>
        </w:rPr>
        <w:t>系统</w:t>
      </w:r>
      <w:r>
        <w:rPr>
          <w:rFonts w:hint="eastAsia" w:ascii="仿宋_GB2312" w:hAnsi="仿宋_GB2312" w:eastAsia="仿宋_GB2312" w:cs="仿宋_GB2312"/>
          <w:color w:val="auto"/>
          <w:sz w:val="32"/>
          <w:szCs w:val="32"/>
          <w:u w:val="none"/>
          <w:shd w:val="clear" w:color="auto" w:fill="FFFFFF"/>
          <w:lang w:val="en-US" w:eastAsia="zh-CN"/>
        </w:rPr>
        <w:t>内</w:t>
      </w:r>
      <w:r>
        <w:rPr>
          <w:rFonts w:hint="eastAsia" w:ascii="仿宋_GB2312" w:hAnsi="仿宋_GB2312" w:eastAsia="仿宋_GB2312" w:cs="仿宋_GB2312"/>
          <w:color w:val="auto"/>
          <w:sz w:val="32"/>
          <w:szCs w:val="32"/>
          <w:u w:val="none"/>
          <w:shd w:val="clear" w:color="auto" w:fill="FFFFFF"/>
        </w:rPr>
        <w:t>防汛人员及抢险队伍加密</w:t>
      </w:r>
      <w:r>
        <w:rPr>
          <w:rFonts w:hint="eastAsia" w:ascii="仿宋_GB2312" w:hAnsi="仿宋_GB2312" w:eastAsia="仿宋_GB2312" w:cs="仿宋_GB2312"/>
          <w:color w:val="auto"/>
          <w:sz w:val="32"/>
          <w:szCs w:val="32"/>
          <w:u w:val="none"/>
          <w:shd w:val="clear" w:color="auto" w:fill="FFFFFF"/>
          <w:lang w:val="en-US" w:eastAsia="zh-CN"/>
        </w:rPr>
        <w:t>巡查</w:t>
      </w:r>
      <w:r>
        <w:rPr>
          <w:rFonts w:hint="eastAsia" w:ascii="仿宋_GB2312" w:hAnsi="仿宋_GB2312" w:eastAsia="仿宋_GB2312" w:cs="仿宋_GB2312"/>
          <w:color w:val="auto"/>
          <w:sz w:val="32"/>
          <w:szCs w:val="32"/>
          <w:u w:val="none"/>
          <w:shd w:val="clear" w:color="auto" w:fill="FFFFFF"/>
        </w:rPr>
        <w:t>巡视，</w:t>
      </w:r>
      <w:r>
        <w:rPr>
          <w:rFonts w:hint="eastAsia" w:ascii="仿宋_GB2312" w:hAnsi="仿宋_GB2312" w:eastAsia="仿宋_GB2312" w:cs="仿宋_GB2312"/>
          <w:color w:val="auto"/>
          <w:sz w:val="32"/>
          <w:szCs w:val="32"/>
          <w:u w:val="none"/>
          <w:shd w:val="clear" w:color="auto" w:fill="FFFFFF"/>
          <w:lang w:val="en-US" w:eastAsia="zh-CN"/>
        </w:rPr>
        <w:t>加固户外广告牌，做好</w:t>
      </w:r>
      <w:r>
        <w:rPr>
          <w:rFonts w:hint="eastAsia" w:ascii="仿宋_GB2312" w:hAnsi="仿宋_GB2312" w:eastAsia="仿宋_GB2312" w:cs="仿宋_GB2312"/>
          <w:color w:val="auto"/>
          <w:sz w:val="32"/>
          <w:szCs w:val="32"/>
          <w:u w:val="none"/>
          <w:shd w:val="clear" w:color="auto" w:fill="FFFFFF"/>
        </w:rPr>
        <w:t>绿化倒伏树木清理等行业主管领域</w:t>
      </w:r>
      <w:r>
        <w:rPr>
          <w:rFonts w:hint="eastAsia" w:ascii="仿宋_GB2312" w:hAnsi="仿宋_GB2312" w:eastAsia="仿宋_GB2312" w:cs="仿宋_GB2312"/>
          <w:color w:val="auto"/>
          <w:sz w:val="32"/>
          <w:szCs w:val="32"/>
          <w:u w:val="none"/>
          <w:shd w:val="clear" w:color="auto" w:fill="FFFFFF"/>
          <w:lang w:val="en-US" w:eastAsia="zh-CN"/>
        </w:rPr>
        <w:t>安全</w:t>
      </w:r>
      <w:r>
        <w:rPr>
          <w:rFonts w:hint="eastAsia" w:ascii="仿宋_GB2312" w:hAnsi="仿宋_GB2312" w:eastAsia="仿宋_GB2312" w:cs="仿宋_GB2312"/>
          <w:color w:val="auto"/>
          <w:sz w:val="32"/>
          <w:szCs w:val="32"/>
          <w:u w:val="none"/>
          <w:shd w:val="clear" w:color="auto" w:fill="FFFFFF"/>
        </w:rPr>
        <w:t>防控和应急处置工作。</w:t>
      </w:r>
    </w:p>
    <w:p w14:paraId="315CE3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color w:val="auto"/>
          <w:u w:val="none"/>
        </w:rPr>
      </w:pPr>
      <w:r>
        <w:rPr>
          <w:rFonts w:hint="eastAsia" w:ascii="仿宋_GB2312" w:hAnsi="仿宋_GB2312" w:eastAsia="仿宋_GB2312" w:cs="仿宋_GB2312"/>
          <w:color w:val="auto"/>
          <w:sz w:val="32"/>
          <w:szCs w:val="32"/>
          <w:u w:val="none"/>
          <w:shd w:val="clear" w:color="auto" w:fill="FFFFFF"/>
        </w:rPr>
        <w:t>（20）</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交通运输局</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加强公共交通运力调度，确保强降雨期间客运交通秩序和安全，</w:t>
      </w:r>
      <w:r>
        <w:rPr>
          <w:rFonts w:hint="eastAsia" w:ascii="仿宋_GB2312" w:hAnsi="仿宋_GB2312" w:eastAsia="仿宋_GB2312" w:cs="仿宋_GB2312"/>
          <w:color w:val="auto"/>
          <w:sz w:val="32"/>
          <w:szCs w:val="32"/>
          <w:u w:val="none"/>
        </w:rPr>
        <w:t>组织、协调运输企业和有关部门为紧急抢险提供车辆等运输工具；及时抢修所辖公路水毁路段，保障交通干线和抢险</w:t>
      </w:r>
      <w:r>
        <w:rPr>
          <w:rFonts w:hint="eastAsia" w:ascii="仿宋_GB2312" w:hAnsi="仿宋_GB2312" w:eastAsia="仿宋_GB2312" w:cs="仿宋_GB2312"/>
          <w:color w:val="auto"/>
          <w:sz w:val="32"/>
          <w:szCs w:val="32"/>
          <w:u w:val="none"/>
          <w:lang w:val="en-US" w:eastAsia="zh-CN"/>
        </w:rPr>
        <w:t>救援</w:t>
      </w:r>
      <w:r>
        <w:rPr>
          <w:rFonts w:hint="eastAsia" w:ascii="仿宋_GB2312" w:hAnsi="仿宋_GB2312" w:eastAsia="仿宋_GB2312" w:cs="仿宋_GB2312"/>
          <w:color w:val="auto"/>
          <w:sz w:val="32"/>
          <w:szCs w:val="32"/>
          <w:u w:val="none"/>
        </w:rPr>
        <w:t>救灾重要线路畅通。</w:t>
      </w:r>
    </w:p>
    <w:p w14:paraId="6F079A7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（21）</w:t>
      </w:r>
      <w:r>
        <w:rPr>
          <w:rFonts w:hint="eastAsia" w:ascii="仿宋_GB2312" w:hAnsi="仿宋_GB2312" w:eastAsia="仿宋_GB2312" w:cs="仿宋_GB2312"/>
          <w:color w:val="auto"/>
          <w:sz w:val="32"/>
          <w:szCs w:val="32"/>
          <w:u w:val="none"/>
          <w:shd w:val="clear" w:color="auto" w:fill="FFFFFF"/>
          <w:lang w:eastAsia="zh-CN"/>
        </w:rPr>
        <w:t>县发展和改革局（商务局）</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按照审批程序，启动猪肉</w:t>
      </w:r>
      <w:r>
        <w:rPr>
          <w:rFonts w:hint="eastAsia" w:ascii="仿宋_GB2312" w:hAnsi="仿宋_GB2312" w:eastAsia="仿宋_GB2312" w:cs="仿宋_GB2312"/>
          <w:color w:val="auto"/>
          <w:sz w:val="32"/>
          <w:szCs w:val="32"/>
          <w:u w:val="none"/>
          <w:lang w:val="en-US" w:eastAsia="zh-CN"/>
        </w:rPr>
        <w:t>等重要生活必需品</w:t>
      </w:r>
      <w:r>
        <w:rPr>
          <w:rFonts w:hint="eastAsia" w:ascii="仿宋_GB2312" w:hAnsi="仿宋_GB2312" w:eastAsia="仿宋_GB2312" w:cs="仿宋_GB2312"/>
          <w:color w:val="auto"/>
          <w:sz w:val="32"/>
          <w:szCs w:val="32"/>
          <w:u w:val="none"/>
          <w:shd w:val="clear" w:color="auto" w:fill="FFFFFF"/>
        </w:rPr>
        <w:t>调控机制，确保我</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lang w:val="en-US" w:eastAsia="zh-CN"/>
        </w:rPr>
        <w:t>猪肉等市场</w:t>
      </w:r>
      <w:r>
        <w:rPr>
          <w:rFonts w:hint="eastAsia" w:ascii="仿宋_GB2312" w:hAnsi="仿宋_GB2312" w:eastAsia="仿宋_GB2312" w:cs="仿宋_GB2312"/>
          <w:color w:val="auto"/>
          <w:sz w:val="32"/>
          <w:szCs w:val="32"/>
          <w:u w:val="none"/>
          <w:shd w:val="clear" w:color="auto" w:fill="FFFFFF"/>
        </w:rPr>
        <w:t>供应不脱销、不断档。</w:t>
      </w:r>
    </w:p>
    <w:p w14:paraId="6290716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w:t>
      </w:r>
      <w:r>
        <w:rPr>
          <w:rFonts w:hint="eastAsia" w:ascii="仿宋_GB2312" w:hAnsi="仿宋_GB2312" w:eastAsia="仿宋_GB2312" w:cs="仿宋_GB2312"/>
          <w:color w:val="auto"/>
          <w:sz w:val="32"/>
          <w:szCs w:val="32"/>
          <w:u w:val="none"/>
          <w:shd w:val="clear" w:color="auto" w:fill="FFFFFF"/>
          <w:lang w:val="en-US" w:eastAsia="zh-CN"/>
        </w:rPr>
        <w:t>2</w:t>
      </w:r>
      <w:r>
        <w:rPr>
          <w:rFonts w:hint="eastAsia" w:ascii="仿宋_GB2312" w:hAnsi="仿宋_GB2312" w:eastAsia="仿宋_GB2312" w:cs="仿宋_GB2312"/>
          <w:color w:val="auto"/>
          <w:sz w:val="32"/>
          <w:szCs w:val="32"/>
          <w:u w:val="none"/>
          <w:shd w:val="clear" w:color="auto" w:fill="FFFFFF"/>
        </w:rPr>
        <w:t>）人保</w:t>
      </w:r>
      <w:r>
        <w:rPr>
          <w:rFonts w:hint="eastAsia" w:ascii="仿宋_GB2312" w:hAnsi="仿宋_GB2312" w:eastAsia="仿宋_GB2312" w:cs="仿宋_GB2312"/>
          <w:color w:val="auto"/>
          <w:sz w:val="32"/>
          <w:szCs w:val="32"/>
          <w:u w:val="none"/>
          <w:shd w:val="clear" w:color="auto" w:fill="FFFFFF"/>
          <w:lang w:eastAsia="zh-CN"/>
        </w:rPr>
        <w:t>康平</w:t>
      </w:r>
      <w:r>
        <w:rPr>
          <w:rFonts w:hint="eastAsia" w:ascii="仿宋_GB2312" w:hAnsi="仿宋_GB2312" w:eastAsia="仿宋_GB2312" w:cs="仿宋_GB2312"/>
          <w:color w:val="auto"/>
          <w:sz w:val="32"/>
          <w:szCs w:val="32"/>
          <w:u w:val="none"/>
          <w:shd w:val="clear" w:color="auto" w:fill="FFFFFF"/>
        </w:rPr>
        <w:t>分公司</w:t>
      </w:r>
      <w:r>
        <w:rPr>
          <w:rFonts w:hint="eastAsia" w:ascii="仿宋_GB2312" w:hAnsi="仿宋_GB2312" w:eastAsia="仿宋_GB2312" w:cs="仿宋_GB2312"/>
          <w:color w:val="auto"/>
          <w:sz w:val="32"/>
          <w:szCs w:val="32"/>
          <w:u w:val="none"/>
          <w:shd w:val="clear" w:color="auto" w:fill="FFFFFF"/>
          <w:lang w:val="en-US" w:eastAsia="zh-CN"/>
        </w:rPr>
        <w:t>负责组织</w:t>
      </w:r>
      <w:r>
        <w:rPr>
          <w:rFonts w:hint="eastAsia" w:ascii="仿宋_GB2312" w:hAnsi="仿宋_GB2312" w:eastAsia="仿宋_GB2312" w:cs="仿宋_GB2312"/>
          <w:color w:val="auto"/>
          <w:sz w:val="32"/>
          <w:szCs w:val="32"/>
          <w:u w:val="none"/>
          <w:shd w:val="clear" w:color="auto" w:fill="FFFFFF"/>
        </w:rPr>
        <w:t>减免、简化理赔要件及程序，快速处理水淹车等理赔报案。</w:t>
      </w:r>
    </w:p>
    <w:p w14:paraId="28087F5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u w:val="none"/>
          <w:shd w:val="clear" w:color="auto" w:fill="FFFFFF"/>
        </w:rPr>
        <w:t>（2</w:t>
      </w:r>
      <w:r>
        <w:rPr>
          <w:rFonts w:hint="eastAsia" w:ascii="仿宋_GB2312" w:hAnsi="仿宋_GB2312" w:eastAsia="仿宋_GB2312" w:cs="仿宋_GB2312"/>
          <w:color w:val="auto"/>
          <w:sz w:val="32"/>
          <w:szCs w:val="32"/>
          <w:u w:val="none"/>
          <w:shd w:val="clear" w:color="auto" w:fill="FFFFFF"/>
          <w:lang w:val="en-US" w:eastAsia="zh-CN"/>
        </w:rPr>
        <w:t>3</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lang w:eastAsia="zh-CN"/>
        </w:rPr>
        <w:t>康平县自来水公司</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组织抢修队伍</w:t>
      </w:r>
      <w:r>
        <w:rPr>
          <w:rFonts w:hint="eastAsia" w:ascii="仿宋_GB2312" w:hAnsi="仿宋_GB2312" w:eastAsia="仿宋_GB2312" w:cs="仿宋_GB2312"/>
          <w:color w:val="auto"/>
          <w:sz w:val="32"/>
          <w:szCs w:val="32"/>
          <w:u w:val="none"/>
          <w:shd w:val="clear" w:color="auto" w:fill="FFFFFF"/>
          <w:lang w:val="en-US" w:eastAsia="zh-CN"/>
        </w:rPr>
        <w:t>及</w:t>
      </w:r>
      <w:r>
        <w:rPr>
          <w:rFonts w:hint="eastAsia" w:ascii="仿宋_GB2312" w:hAnsi="仿宋_GB2312" w:eastAsia="仿宋_GB2312" w:cs="仿宋_GB2312"/>
          <w:color w:val="auto"/>
          <w:sz w:val="32"/>
          <w:szCs w:val="32"/>
          <w:u w:val="none"/>
          <w:shd w:val="clear" w:color="auto" w:fill="FFFFFF"/>
        </w:rPr>
        <w:t>车辆、发电机</w:t>
      </w:r>
      <w:r>
        <w:rPr>
          <w:rFonts w:hint="eastAsia" w:ascii="仿宋_GB2312" w:hAnsi="仿宋_GB2312" w:eastAsia="仿宋_GB2312" w:cs="仿宋_GB2312"/>
          <w:color w:val="auto"/>
          <w:sz w:val="32"/>
          <w:szCs w:val="32"/>
          <w:u w:val="none"/>
          <w:shd w:val="clear" w:color="auto" w:fill="FFFFFF"/>
          <w:lang w:val="en-US" w:eastAsia="zh-CN"/>
        </w:rPr>
        <w:t>等</w:t>
      </w:r>
      <w:r>
        <w:rPr>
          <w:rFonts w:hint="eastAsia" w:ascii="仿宋_GB2312" w:hAnsi="仿宋_GB2312" w:eastAsia="仿宋_GB2312" w:cs="仿宋_GB2312"/>
          <w:color w:val="auto"/>
          <w:sz w:val="32"/>
          <w:szCs w:val="32"/>
          <w:u w:val="none"/>
          <w:shd w:val="clear" w:color="auto" w:fill="FFFFFF"/>
        </w:rPr>
        <w:t>进行备勤，随时准备处置</w:t>
      </w:r>
      <w:r>
        <w:rPr>
          <w:rFonts w:hint="eastAsia" w:ascii="仿宋_GB2312" w:hAnsi="仿宋_GB2312" w:eastAsia="仿宋_GB2312" w:cs="仿宋_GB2312"/>
          <w:color w:val="auto"/>
          <w:sz w:val="32"/>
          <w:szCs w:val="32"/>
          <w:u w:val="none"/>
          <w:shd w:val="clear" w:color="auto" w:fill="FFFFFF"/>
          <w:lang w:val="en-US" w:eastAsia="zh-CN"/>
        </w:rPr>
        <w:t>供水</w:t>
      </w:r>
      <w:r>
        <w:rPr>
          <w:rFonts w:hint="eastAsia" w:ascii="仿宋_GB2312" w:hAnsi="仿宋_GB2312" w:eastAsia="仿宋_GB2312" w:cs="仿宋_GB2312"/>
          <w:color w:val="auto"/>
          <w:sz w:val="32"/>
          <w:szCs w:val="32"/>
          <w:u w:val="none"/>
          <w:shd w:val="clear" w:color="auto" w:fill="FFFFFF"/>
        </w:rPr>
        <w:t>突发险情</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lang w:eastAsia="zh-CN"/>
        </w:rPr>
        <w:t>县市政管理部门</w:t>
      </w:r>
      <w:r>
        <w:rPr>
          <w:rFonts w:hint="eastAsia" w:ascii="仿宋_GB2312" w:hAnsi="仿宋_GB2312" w:eastAsia="仿宋_GB2312" w:cs="仿宋_GB2312"/>
          <w:color w:val="auto"/>
          <w:sz w:val="32"/>
          <w:szCs w:val="32"/>
          <w:u w:val="none"/>
          <w:shd w:val="clear" w:color="auto" w:fill="FFFFFF"/>
          <w:lang w:val="en-US" w:eastAsia="zh-CN"/>
        </w:rPr>
        <w:t>组织出动排水队伍及</w:t>
      </w:r>
      <w:r>
        <w:rPr>
          <w:rFonts w:hint="eastAsia" w:ascii="仿宋_GB2312" w:hAnsi="仿宋_GB2312" w:eastAsia="仿宋_GB2312" w:cs="仿宋_GB2312"/>
          <w:color w:val="auto"/>
          <w:sz w:val="32"/>
          <w:szCs w:val="32"/>
          <w:u w:val="none"/>
          <w:shd w:val="clear" w:color="auto" w:fill="FFFFFF"/>
        </w:rPr>
        <w:t>车辆</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抢险设备对</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属易积水点位进行</w:t>
      </w:r>
      <w:r>
        <w:rPr>
          <w:rFonts w:hint="eastAsia" w:ascii="仿宋_GB2312" w:hAnsi="仿宋_GB2312" w:eastAsia="仿宋_GB2312" w:cs="仿宋_GB2312"/>
          <w:color w:val="auto"/>
          <w:sz w:val="32"/>
          <w:szCs w:val="32"/>
          <w:u w:val="none"/>
          <w:shd w:val="clear" w:color="auto" w:fill="FFFFFF"/>
          <w:lang w:val="en-US" w:eastAsia="zh-CN"/>
        </w:rPr>
        <w:t>现场</w:t>
      </w:r>
      <w:r>
        <w:rPr>
          <w:rFonts w:hint="eastAsia" w:ascii="仿宋_GB2312" w:hAnsi="仿宋_GB2312" w:eastAsia="仿宋_GB2312" w:cs="仿宋_GB2312"/>
          <w:color w:val="auto"/>
          <w:sz w:val="32"/>
          <w:szCs w:val="32"/>
          <w:u w:val="none"/>
          <w:shd w:val="clear" w:color="auto" w:fill="FFFFFF"/>
        </w:rPr>
        <w:t>布控</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shd w:val="clear" w:color="auto" w:fill="FFFFFF"/>
        </w:rPr>
        <w:t>及时清除雨水井篦上的阻水物</w:t>
      </w:r>
      <w:r>
        <w:rPr>
          <w:rFonts w:hint="eastAsia" w:ascii="仿宋_GB2312" w:hAnsi="仿宋_GB2312" w:eastAsia="仿宋_GB2312" w:cs="仿宋_GB2312"/>
          <w:color w:val="auto"/>
          <w:sz w:val="32"/>
          <w:szCs w:val="32"/>
          <w:shd w:val="clear" w:color="auto" w:fill="FFFFFF"/>
          <w:lang w:eastAsia="zh-CN"/>
        </w:rPr>
        <w:t>。</w:t>
      </w:r>
    </w:p>
    <w:p w14:paraId="6F53160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w:t>
      </w:r>
      <w:r>
        <w:rPr>
          <w:rFonts w:hint="eastAsia" w:ascii="仿宋_GB2312" w:hAnsi="仿宋_GB2312" w:eastAsia="仿宋_GB2312" w:cs="仿宋_GB2312"/>
          <w:color w:val="auto"/>
          <w:sz w:val="32"/>
          <w:szCs w:val="32"/>
          <w:u w:val="none"/>
          <w:shd w:val="clear" w:color="auto" w:fill="FFFFFF"/>
          <w:lang w:val="en-US" w:eastAsia="zh-CN"/>
        </w:rPr>
        <w:t>4</w:t>
      </w:r>
      <w:r>
        <w:rPr>
          <w:rFonts w:hint="eastAsia" w:ascii="仿宋_GB2312" w:hAnsi="仿宋_GB2312" w:eastAsia="仿宋_GB2312" w:cs="仿宋_GB2312"/>
          <w:color w:val="auto"/>
          <w:sz w:val="32"/>
          <w:szCs w:val="32"/>
          <w:u w:val="none"/>
          <w:shd w:val="clear" w:color="auto" w:fill="FFFFFF"/>
        </w:rPr>
        <w:t>）沈阳供电</w:t>
      </w:r>
      <w:r>
        <w:rPr>
          <w:rFonts w:hint="eastAsia" w:ascii="仿宋_GB2312" w:hAnsi="仿宋_GB2312" w:eastAsia="仿宋_GB2312" w:cs="仿宋_GB2312"/>
          <w:color w:val="auto"/>
          <w:sz w:val="32"/>
          <w:szCs w:val="32"/>
          <w:u w:val="none"/>
          <w:shd w:val="clear" w:color="auto" w:fill="FFFFFF"/>
          <w:lang w:eastAsia="zh-CN"/>
        </w:rPr>
        <w:t>康平分</w:t>
      </w:r>
      <w:r>
        <w:rPr>
          <w:rFonts w:hint="eastAsia" w:ascii="仿宋_GB2312" w:hAnsi="仿宋_GB2312" w:eastAsia="仿宋_GB2312" w:cs="仿宋_GB2312"/>
          <w:color w:val="auto"/>
          <w:sz w:val="32"/>
          <w:szCs w:val="32"/>
          <w:u w:val="none"/>
          <w:shd w:val="clear" w:color="auto" w:fill="FFFFFF"/>
        </w:rPr>
        <w:t>公司</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w:t>
      </w:r>
      <w:r>
        <w:rPr>
          <w:rFonts w:hint="eastAsia" w:ascii="仿宋_GB2312" w:hAnsi="仿宋_GB2312" w:eastAsia="仿宋_GB2312" w:cs="仿宋_GB2312"/>
          <w:color w:val="auto"/>
          <w:sz w:val="32"/>
          <w:szCs w:val="32"/>
          <w:u w:val="none"/>
          <w:shd w:val="clear" w:color="auto" w:fill="FFFFFF"/>
          <w:lang w:val="en-US" w:eastAsia="zh-CN"/>
        </w:rPr>
        <w:t>增加</w:t>
      </w:r>
      <w:r>
        <w:rPr>
          <w:rFonts w:hint="eastAsia" w:ascii="仿宋_GB2312" w:hAnsi="仿宋_GB2312" w:eastAsia="仿宋_GB2312" w:cs="仿宋_GB2312"/>
          <w:color w:val="auto"/>
          <w:sz w:val="32"/>
          <w:szCs w:val="32"/>
          <w:u w:val="none"/>
          <w:shd w:val="clear" w:color="auto" w:fill="FFFFFF"/>
        </w:rPr>
        <w:t>抢修队伍</w:t>
      </w:r>
      <w:r>
        <w:rPr>
          <w:rFonts w:hint="eastAsia" w:ascii="仿宋_GB2312" w:hAnsi="仿宋_GB2312" w:eastAsia="仿宋_GB2312" w:cs="仿宋_GB2312"/>
          <w:color w:val="auto"/>
          <w:sz w:val="32"/>
          <w:szCs w:val="32"/>
          <w:u w:val="none"/>
          <w:shd w:val="clear" w:color="auto" w:fill="FFFFFF"/>
          <w:lang w:val="en-US" w:eastAsia="zh-CN"/>
        </w:rPr>
        <w:t>人员及</w:t>
      </w:r>
      <w:r>
        <w:rPr>
          <w:rFonts w:hint="eastAsia" w:ascii="仿宋_GB2312" w:hAnsi="仿宋_GB2312" w:eastAsia="仿宋_GB2312" w:cs="仿宋_GB2312"/>
          <w:color w:val="auto"/>
          <w:sz w:val="32"/>
          <w:szCs w:val="32"/>
          <w:u w:val="none"/>
          <w:shd w:val="clear" w:color="auto" w:fill="FFFFFF"/>
        </w:rPr>
        <w:t>车辆</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发电车</w:t>
      </w:r>
      <w:r>
        <w:rPr>
          <w:rFonts w:hint="eastAsia" w:ascii="仿宋_GB2312" w:hAnsi="仿宋_GB2312" w:eastAsia="仿宋_GB2312" w:cs="仿宋_GB2312"/>
          <w:color w:val="auto"/>
          <w:sz w:val="32"/>
          <w:szCs w:val="32"/>
          <w:u w:val="none"/>
          <w:shd w:val="clear" w:color="auto" w:fill="FFFFFF"/>
          <w:lang w:val="en-US" w:eastAsia="zh-CN"/>
        </w:rPr>
        <w:t>等</w:t>
      </w:r>
      <w:r>
        <w:rPr>
          <w:rFonts w:hint="eastAsia" w:ascii="仿宋_GB2312" w:hAnsi="仿宋_GB2312" w:eastAsia="仿宋_GB2312" w:cs="仿宋_GB2312"/>
          <w:color w:val="auto"/>
          <w:sz w:val="32"/>
          <w:szCs w:val="32"/>
          <w:u w:val="none"/>
          <w:shd w:val="clear" w:color="auto" w:fill="FFFFFF"/>
        </w:rPr>
        <w:t>进行备勤</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重要变电站恢复有人值守，启动抢险预案，及时处置突发险情，确保供电安全。</w:t>
      </w:r>
    </w:p>
    <w:p w14:paraId="21588DE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w:t>
      </w:r>
      <w:r>
        <w:rPr>
          <w:rFonts w:hint="eastAsia" w:ascii="仿宋_GB2312" w:hAnsi="仿宋_GB2312" w:eastAsia="仿宋_GB2312" w:cs="仿宋_GB2312"/>
          <w:color w:val="auto"/>
          <w:sz w:val="32"/>
          <w:szCs w:val="32"/>
          <w:u w:val="none"/>
          <w:shd w:val="clear" w:color="auto" w:fill="FFFFFF"/>
          <w:lang w:val="en-US" w:eastAsia="zh-CN"/>
        </w:rPr>
        <w:t>5</w:t>
      </w:r>
      <w:r>
        <w:rPr>
          <w:rFonts w:hint="eastAsia" w:ascii="仿宋_GB2312" w:hAnsi="仿宋_GB2312" w:eastAsia="仿宋_GB2312" w:cs="仿宋_GB2312"/>
          <w:color w:val="auto"/>
          <w:sz w:val="32"/>
          <w:szCs w:val="32"/>
          <w:u w:val="none"/>
          <w:shd w:val="clear" w:color="auto" w:fill="FFFFFF"/>
        </w:rPr>
        <w:t>）沈阳</w:t>
      </w:r>
      <w:r>
        <w:rPr>
          <w:rFonts w:hint="eastAsia" w:ascii="仿宋_GB2312" w:hAnsi="仿宋_GB2312" w:eastAsia="仿宋_GB2312" w:cs="仿宋_GB2312"/>
          <w:color w:val="auto"/>
          <w:sz w:val="32"/>
          <w:szCs w:val="32"/>
          <w:u w:val="none"/>
          <w:shd w:val="clear" w:color="auto" w:fill="FFFFFF"/>
          <w:lang w:eastAsia="zh-CN"/>
        </w:rPr>
        <w:t>康平</w:t>
      </w:r>
      <w:r>
        <w:rPr>
          <w:rFonts w:hint="eastAsia" w:ascii="仿宋_GB2312" w:hAnsi="仿宋_GB2312" w:eastAsia="仿宋_GB2312" w:cs="仿宋_GB2312"/>
          <w:color w:val="auto"/>
          <w:sz w:val="32"/>
          <w:szCs w:val="32"/>
          <w:u w:val="none"/>
          <w:shd w:val="clear" w:color="auto" w:fill="FFFFFF"/>
        </w:rPr>
        <w:t>燃气</w:t>
      </w:r>
      <w:r>
        <w:rPr>
          <w:rFonts w:hint="eastAsia" w:ascii="仿宋_GB2312" w:hAnsi="仿宋_GB2312" w:eastAsia="仿宋_GB2312" w:cs="仿宋_GB2312"/>
          <w:color w:val="auto"/>
          <w:sz w:val="32"/>
          <w:szCs w:val="32"/>
          <w:u w:val="none"/>
          <w:shd w:val="clear" w:color="auto" w:fill="FFFFFF"/>
          <w:lang w:eastAsia="zh-CN"/>
        </w:rPr>
        <w:t>有限公司</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w:t>
      </w:r>
      <w:r>
        <w:rPr>
          <w:rFonts w:hint="eastAsia" w:ascii="仿宋_GB2312" w:hAnsi="仿宋_GB2312" w:eastAsia="仿宋_GB2312" w:cs="仿宋_GB2312"/>
          <w:color w:val="auto"/>
          <w:sz w:val="32"/>
          <w:szCs w:val="32"/>
          <w:u w:val="none"/>
          <w:shd w:val="clear" w:color="auto" w:fill="FFFFFF"/>
          <w:lang w:val="en-US" w:eastAsia="zh-CN"/>
        </w:rPr>
        <w:t>增加抢险队伍</w:t>
      </w:r>
      <w:r>
        <w:rPr>
          <w:rFonts w:hint="eastAsia" w:ascii="仿宋_GB2312" w:hAnsi="仿宋_GB2312" w:eastAsia="仿宋_GB2312" w:cs="仿宋_GB2312"/>
          <w:color w:val="auto"/>
          <w:sz w:val="32"/>
          <w:szCs w:val="32"/>
          <w:u w:val="none"/>
          <w:shd w:val="clear" w:color="auto" w:fill="FFFFFF"/>
        </w:rPr>
        <w:t>人员</w:t>
      </w:r>
      <w:r>
        <w:rPr>
          <w:rFonts w:hint="eastAsia" w:ascii="仿宋_GB2312" w:hAnsi="仿宋_GB2312" w:eastAsia="仿宋_GB2312" w:cs="仿宋_GB2312"/>
          <w:color w:val="auto"/>
          <w:sz w:val="32"/>
          <w:szCs w:val="32"/>
          <w:u w:val="none"/>
          <w:shd w:val="clear" w:color="auto" w:fill="FFFFFF"/>
          <w:lang w:val="en-US" w:eastAsia="zh-CN"/>
        </w:rPr>
        <w:t>及</w:t>
      </w:r>
      <w:r>
        <w:rPr>
          <w:rFonts w:hint="eastAsia" w:ascii="仿宋_GB2312" w:hAnsi="仿宋_GB2312" w:eastAsia="仿宋_GB2312" w:cs="仿宋_GB2312"/>
          <w:color w:val="auto"/>
          <w:sz w:val="32"/>
          <w:szCs w:val="32"/>
          <w:u w:val="none"/>
          <w:shd w:val="clear" w:color="auto" w:fill="FFFFFF"/>
        </w:rPr>
        <w:t>车辆、仪器、水泵、发电机、起重机、挖掘机</w:t>
      </w:r>
      <w:r>
        <w:rPr>
          <w:rFonts w:hint="eastAsia" w:ascii="仿宋_GB2312" w:hAnsi="仿宋_GB2312" w:eastAsia="仿宋_GB2312" w:cs="仿宋_GB2312"/>
          <w:color w:val="auto"/>
          <w:sz w:val="32"/>
          <w:szCs w:val="32"/>
          <w:u w:val="none"/>
          <w:shd w:val="clear" w:color="auto" w:fill="FFFFFF"/>
          <w:lang w:val="en-US" w:eastAsia="zh-CN"/>
        </w:rPr>
        <w:t>等</w:t>
      </w:r>
      <w:r>
        <w:rPr>
          <w:rFonts w:hint="eastAsia" w:ascii="仿宋_GB2312" w:hAnsi="仿宋_GB2312" w:eastAsia="仿宋_GB2312" w:cs="仿宋_GB2312"/>
          <w:color w:val="auto"/>
          <w:sz w:val="32"/>
          <w:szCs w:val="32"/>
          <w:u w:val="none"/>
          <w:shd w:val="clear" w:color="auto" w:fill="FFFFFF"/>
        </w:rPr>
        <w:t>进行备勤，随时准备处置突发险情。</w:t>
      </w:r>
    </w:p>
    <w:p w14:paraId="2F5DB6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w:t>
      </w:r>
      <w:r>
        <w:rPr>
          <w:rFonts w:hint="eastAsia" w:ascii="仿宋_GB2312" w:hAnsi="仿宋_GB2312" w:eastAsia="仿宋_GB2312" w:cs="仿宋_GB2312"/>
          <w:color w:val="auto"/>
          <w:sz w:val="32"/>
          <w:szCs w:val="32"/>
          <w:u w:val="none"/>
          <w:shd w:val="clear" w:color="auto" w:fill="FFFFFF"/>
          <w:lang w:val="en-US" w:eastAsia="zh-CN"/>
        </w:rPr>
        <w:t>6</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中国</w:t>
      </w:r>
      <w:r>
        <w:rPr>
          <w:rFonts w:hint="eastAsia" w:ascii="仿宋_GB2312" w:hAnsi="仿宋_GB2312" w:eastAsia="仿宋_GB2312" w:cs="仿宋_GB2312"/>
          <w:color w:val="auto"/>
          <w:sz w:val="32"/>
          <w:szCs w:val="32"/>
          <w:u w:val="none"/>
          <w:shd w:val="clear" w:color="auto" w:fill="FFFFFF"/>
        </w:rPr>
        <w:t>联通</w:t>
      </w:r>
      <w:r>
        <w:rPr>
          <w:rFonts w:hint="eastAsia" w:ascii="仿宋_GB2312" w:hAnsi="仿宋_GB2312" w:eastAsia="仿宋_GB2312" w:cs="仿宋_GB2312"/>
          <w:color w:val="auto"/>
          <w:sz w:val="32"/>
          <w:szCs w:val="32"/>
          <w:u w:val="none"/>
          <w:shd w:val="clear" w:color="auto" w:fill="FFFFFF"/>
          <w:lang w:eastAsia="zh-CN"/>
        </w:rPr>
        <w:t>康平</w:t>
      </w:r>
      <w:r>
        <w:rPr>
          <w:rFonts w:hint="eastAsia" w:ascii="仿宋_GB2312" w:hAnsi="仿宋_GB2312" w:eastAsia="仿宋_GB2312" w:cs="仿宋_GB2312"/>
          <w:color w:val="auto"/>
          <w:sz w:val="32"/>
          <w:szCs w:val="32"/>
          <w:u w:val="none"/>
          <w:shd w:val="clear" w:color="auto" w:fill="FFFFFF"/>
        </w:rPr>
        <w:t>分公司</w:t>
      </w:r>
      <w:r>
        <w:rPr>
          <w:rFonts w:hint="eastAsia" w:ascii="仿宋_GB2312" w:hAnsi="仿宋_GB2312" w:eastAsia="仿宋_GB2312" w:cs="仿宋_GB2312"/>
          <w:color w:val="auto"/>
          <w:sz w:val="32"/>
          <w:szCs w:val="32"/>
          <w:u w:val="none"/>
          <w:shd w:val="clear" w:color="auto" w:fill="FFFFFF"/>
          <w:lang w:eastAsia="zh-CN"/>
        </w:rPr>
        <w:t>、中国</w:t>
      </w:r>
      <w:r>
        <w:rPr>
          <w:rFonts w:hint="eastAsia" w:ascii="仿宋_GB2312" w:hAnsi="仿宋_GB2312" w:eastAsia="仿宋_GB2312" w:cs="仿宋_GB2312"/>
          <w:color w:val="auto"/>
          <w:sz w:val="32"/>
          <w:szCs w:val="32"/>
          <w:u w:val="none"/>
          <w:shd w:val="clear" w:color="auto" w:fill="FFFFFF"/>
        </w:rPr>
        <w:t>移动</w:t>
      </w:r>
      <w:r>
        <w:rPr>
          <w:rFonts w:hint="eastAsia" w:ascii="仿宋_GB2312" w:hAnsi="仿宋_GB2312" w:eastAsia="仿宋_GB2312" w:cs="仿宋_GB2312"/>
          <w:color w:val="auto"/>
          <w:sz w:val="32"/>
          <w:szCs w:val="32"/>
          <w:u w:val="none"/>
          <w:shd w:val="clear" w:color="auto" w:fill="FFFFFF"/>
          <w:lang w:eastAsia="zh-CN"/>
        </w:rPr>
        <w:t>康平</w:t>
      </w:r>
      <w:r>
        <w:rPr>
          <w:rFonts w:hint="eastAsia" w:ascii="仿宋_GB2312" w:hAnsi="仿宋_GB2312" w:eastAsia="仿宋_GB2312" w:cs="仿宋_GB2312"/>
          <w:color w:val="auto"/>
          <w:sz w:val="32"/>
          <w:szCs w:val="32"/>
          <w:u w:val="none"/>
          <w:shd w:val="clear" w:color="auto" w:fill="FFFFFF"/>
        </w:rPr>
        <w:t>分公司</w:t>
      </w:r>
      <w:r>
        <w:rPr>
          <w:rFonts w:hint="eastAsia" w:ascii="仿宋_GB2312" w:hAnsi="仿宋_GB2312" w:eastAsia="仿宋_GB2312" w:cs="仿宋_GB2312"/>
          <w:color w:val="auto"/>
          <w:sz w:val="32"/>
          <w:szCs w:val="32"/>
          <w:u w:val="none"/>
          <w:shd w:val="clear" w:color="auto" w:fill="FFFFFF"/>
          <w:lang w:eastAsia="zh-CN"/>
        </w:rPr>
        <w:t>、中国</w:t>
      </w:r>
      <w:r>
        <w:rPr>
          <w:rFonts w:hint="eastAsia" w:ascii="仿宋_GB2312" w:hAnsi="仿宋_GB2312" w:eastAsia="仿宋_GB2312" w:cs="仿宋_GB2312"/>
          <w:color w:val="auto"/>
          <w:sz w:val="32"/>
          <w:szCs w:val="32"/>
          <w:u w:val="none"/>
          <w:shd w:val="clear" w:color="auto" w:fill="FFFFFF"/>
        </w:rPr>
        <w:t>电信</w:t>
      </w:r>
      <w:r>
        <w:rPr>
          <w:rFonts w:hint="eastAsia" w:ascii="仿宋_GB2312" w:hAnsi="仿宋_GB2312" w:eastAsia="仿宋_GB2312" w:cs="仿宋_GB2312"/>
          <w:color w:val="auto"/>
          <w:sz w:val="32"/>
          <w:szCs w:val="32"/>
          <w:u w:val="none"/>
          <w:shd w:val="clear" w:color="auto" w:fill="FFFFFF"/>
          <w:lang w:eastAsia="zh-CN"/>
        </w:rPr>
        <w:t>康平</w:t>
      </w:r>
      <w:r>
        <w:rPr>
          <w:rFonts w:hint="eastAsia" w:ascii="仿宋_GB2312" w:hAnsi="仿宋_GB2312" w:eastAsia="仿宋_GB2312" w:cs="仿宋_GB2312"/>
          <w:color w:val="auto"/>
          <w:sz w:val="32"/>
          <w:szCs w:val="32"/>
          <w:u w:val="none"/>
          <w:shd w:val="clear" w:color="auto" w:fill="FFFFFF"/>
        </w:rPr>
        <w:t>分公司</w:t>
      </w:r>
      <w:r>
        <w:rPr>
          <w:rFonts w:hint="eastAsia" w:ascii="仿宋_GB2312" w:hAnsi="仿宋_GB2312" w:eastAsia="仿宋_GB2312" w:cs="仿宋_GB2312"/>
          <w:color w:val="auto"/>
          <w:sz w:val="32"/>
          <w:szCs w:val="32"/>
          <w:u w:val="none"/>
          <w:shd w:val="clear" w:color="auto" w:fill="FFFFFF"/>
          <w:lang w:eastAsia="zh-CN"/>
        </w:rPr>
        <w:t>、中国铁塔股份有限公司沈阳市分公司康平办事处</w:t>
      </w:r>
      <w:r>
        <w:rPr>
          <w:rFonts w:hint="eastAsia" w:ascii="仿宋_GB2312" w:hAnsi="仿宋_GB2312" w:eastAsia="仿宋_GB2312" w:cs="仿宋_GB2312"/>
          <w:color w:val="auto"/>
          <w:sz w:val="32"/>
          <w:szCs w:val="32"/>
          <w:u w:val="none"/>
          <w:shd w:val="clear" w:color="auto" w:fill="FFFFFF"/>
          <w:lang w:val="en-US" w:eastAsia="zh-CN"/>
        </w:rPr>
        <w:t>负责</w:t>
      </w:r>
      <w:r>
        <w:rPr>
          <w:rFonts w:hint="eastAsia" w:ascii="仿宋_GB2312" w:hAnsi="仿宋_GB2312" w:eastAsia="仿宋_GB2312" w:cs="仿宋_GB2312"/>
          <w:color w:val="auto"/>
          <w:sz w:val="32"/>
          <w:szCs w:val="32"/>
          <w:u w:val="none"/>
          <w:shd w:val="clear" w:color="auto" w:fill="FFFFFF"/>
        </w:rPr>
        <w:t>组织</w:t>
      </w:r>
      <w:r>
        <w:rPr>
          <w:rFonts w:hint="eastAsia" w:ascii="仿宋_GB2312" w:hAnsi="仿宋_GB2312" w:eastAsia="仿宋_GB2312" w:cs="仿宋_GB2312"/>
          <w:color w:val="auto"/>
          <w:sz w:val="32"/>
          <w:szCs w:val="32"/>
          <w:u w:val="none"/>
          <w:shd w:val="clear" w:color="auto" w:fill="FFFFFF"/>
          <w:lang w:val="en-US" w:eastAsia="zh-CN"/>
        </w:rPr>
        <w:t>增加</w:t>
      </w:r>
      <w:r>
        <w:rPr>
          <w:rFonts w:hint="eastAsia" w:ascii="仿宋_GB2312" w:hAnsi="仿宋_GB2312" w:eastAsia="仿宋_GB2312" w:cs="仿宋_GB2312"/>
          <w:color w:val="auto"/>
          <w:sz w:val="32"/>
          <w:szCs w:val="32"/>
          <w:u w:val="none"/>
          <w:shd w:val="clear" w:color="auto" w:fill="FFFFFF"/>
        </w:rPr>
        <w:t>应急</w:t>
      </w:r>
      <w:r>
        <w:rPr>
          <w:rFonts w:hint="eastAsia" w:ascii="仿宋_GB2312" w:hAnsi="仿宋_GB2312" w:eastAsia="仿宋_GB2312" w:cs="仿宋_GB2312"/>
          <w:color w:val="auto"/>
          <w:sz w:val="32"/>
          <w:szCs w:val="32"/>
          <w:u w:val="none"/>
          <w:shd w:val="clear" w:color="auto" w:fill="FFFFFF"/>
          <w:lang w:val="en-US" w:eastAsia="zh-CN"/>
        </w:rPr>
        <w:t>抢险</w:t>
      </w:r>
      <w:r>
        <w:rPr>
          <w:rFonts w:hint="eastAsia" w:ascii="仿宋_GB2312" w:hAnsi="仿宋_GB2312" w:eastAsia="仿宋_GB2312" w:cs="仿宋_GB2312"/>
          <w:color w:val="auto"/>
          <w:sz w:val="32"/>
          <w:szCs w:val="32"/>
          <w:u w:val="none"/>
          <w:shd w:val="clear" w:color="auto" w:fill="FFFFFF"/>
        </w:rPr>
        <w:t>队伍</w:t>
      </w:r>
      <w:r>
        <w:rPr>
          <w:rFonts w:hint="eastAsia" w:ascii="仿宋_GB2312" w:hAnsi="仿宋_GB2312" w:eastAsia="仿宋_GB2312" w:cs="仿宋_GB2312"/>
          <w:color w:val="auto"/>
          <w:sz w:val="32"/>
          <w:szCs w:val="32"/>
          <w:u w:val="none"/>
          <w:shd w:val="clear" w:color="auto" w:fill="FFFFFF"/>
          <w:lang w:val="en-US" w:eastAsia="zh-CN"/>
        </w:rPr>
        <w:t>人员及</w:t>
      </w:r>
      <w:r>
        <w:rPr>
          <w:rFonts w:hint="eastAsia" w:ascii="仿宋_GB2312" w:hAnsi="仿宋_GB2312" w:eastAsia="仿宋_GB2312" w:cs="仿宋_GB2312"/>
          <w:color w:val="auto"/>
          <w:sz w:val="32"/>
          <w:szCs w:val="32"/>
          <w:u w:val="none"/>
          <w:shd w:val="clear" w:color="auto" w:fill="FFFFFF"/>
        </w:rPr>
        <w:t>车辆、物资装备、卫星电话</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大型应急通讯车</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发电车等</w:t>
      </w:r>
      <w:r>
        <w:rPr>
          <w:rFonts w:hint="eastAsia" w:ascii="仿宋_GB2312" w:hAnsi="仿宋_GB2312" w:eastAsia="仿宋_GB2312" w:cs="仿宋_GB2312"/>
          <w:color w:val="auto"/>
          <w:sz w:val="32"/>
          <w:szCs w:val="32"/>
          <w:u w:val="none"/>
          <w:shd w:val="clear" w:color="auto" w:fill="FFFFFF"/>
        </w:rPr>
        <w:t>集结到位，随时准备处置突发险情。</w:t>
      </w:r>
    </w:p>
    <w:p w14:paraId="7FC5D4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color w:val="auto"/>
          <w:u w:val="none"/>
        </w:rPr>
      </w:pPr>
      <w:r>
        <w:rPr>
          <w:rFonts w:hint="eastAsia" w:ascii="仿宋_GB2312" w:hAnsi="仿宋_GB2312" w:eastAsia="仿宋_GB2312" w:cs="仿宋_GB2312"/>
          <w:color w:val="auto"/>
          <w:sz w:val="32"/>
          <w:szCs w:val="32"/>
          <w:u w:val="none"/>
          <w:shd w:val="clear" w:color="auto" w:fill="FFFFFF"/>
        </w:rPr>
        <w:t>（2</w:t>
      </w:r>
      <w:r>
        <w:rPr>
          <w:rFonts w:hint="eastAsia" w:ascii="仿宋_GB2312" w:hAnsi="仿宋_GB2312" w:eastAsia="仿宋_GB2312" w:cs="仿宋_GB2312"/>
          <w:color w:val="auto"/>
          <w:sz w:val="32"/>
          <w:szCs w:val="32"/>
          <w:u w:val="none"/>
          <w:shd w:val="clear" w:color="auto" w:fill="FFFFFF"/>
          <w:lang w:val="en-US" w:eastAsia="zh-CN"/>
        </w:rPr>
        <w:t>7</w:t>
      </w:r>
      <w:r>
        <w:rPr>
          <w:rFonts w:hint="eastAsia" w:ascii="仿宋_GB2312" w:hAnsi="仿宋_GB2312" w:eastAsia="仿宋_GB2312" w:cs="仿宋_GB2312"/>
          <w:color w:val="auto"/>
          <w:sz w:val="32"/>
          <w:szCs w:val="32"/>
          <w:u w:val="none"/>
          <w:shd w:val="clear" w:color="auto" w:fill="FFFFFF"/>
        </w:rPr>
        <w:t>）各</w:t>
      </w:r>
      <w:r>
        <w:rPr>
          <w:rFonts w:hint="eastAsia" w:ascii="仿宋_GB2312" w:hAnsi="仿宋_GB2312" w:eastAsia="仿宋_GB2312" w:cs="仿宋_GB2312"/>
          <w:color w:val="auto"/>
          <w:sz w:val="32"/>
          <w:szCs w:val="32"/>
          <w:u w:val="none"/>
          <w:shd w:val="clear" w:color="auto" w:fill="FFFFFF"/>
          <w:lang w:val="en-US" w:eastAsia="zh-CN"/>
        </w:rPr>
        <w:t>乡镇（街道）</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防汛抗旱指挥部各成员单位要严格落实责任，加强组织领导，强化巡查值守、布控措施和应急处置工作。如有险情发生，要立即采取安全隔离措施，有效处置或控制险情继续发展，第一时间向</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 xml:space="preserve">防汛抗旱指挥部办公室报告。          </w:t>
      </w:r>
    </w:p>
    <w:p w14:paraId="3DF9AC68">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495" w:name="_Toc9001"/>
      <w:bookmarkStart w:id="496" w:name="_Toc450653572"/>
      <w:bookmarkStart w:id="497" w:name="_Toc450653425"/>
      <w:bookmarkStart w:id="498" w:name="_Toc23659"/>
      <w:bookmarkStart w:id="499" w:name="_Toc36303723"/>
      <w:bookmarkStart w:id="500" w:name="_Toc18555"/>
      <w:bookmarkStart w:id="501" w:name="_Toc11932"/>
      <w:bookmarkStart w:id="502" w:name="_Toc21257"/>
      <w:bookmarkStart w:id="503" w:name="_Toc29753"/>
      <w:bookmarkStart w:id="504" w:name="_Toc27156"/>
      <w:bookmarkStart w:id="505" w:name="_Toc11171"/>
      <w:r>
        <w:rPr>
          <w:rFonts w:hint="eastAsia" w:ascii="黑体" w:hAnsi="黑体" w:cs="黑体"/>
          <w:b w:val="0"/>
          <w:bCs/>
          <w:color w:val="auto"/>
          <w:szCs w:val="32"/>
          <w:u w:val="none"/>
        </w:rPr>
        <w:t>6.4 应急响应结束</w:t>
      </w:r>
      <w:bookmarkEnd w:id="495"/>
      <w:bookmarkEnd w:id="496"/>
      <w:bookmarkEnd w:id="497"/>
      <w:bookmarkEnd w:id="498"/>
      <w:bookmarkEnd w:id="499"/>
      <w:bookmarkEnd w:id="500"/>
      <w:bookmarkEnd w:id="501"/>
      <w:bookmarkEnd w:id="502"/>
      <w:bookmarkEnd w:id="503"/>
      <w:bookmarkEnd w:id="504"/>
      <w:bookmarkEnd w:id="505"/>
    </w:p>
    <w:p w14:paraId="210F2B9D">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rPr>
        <w:t>当</w:t>
      </w:r>
      <w:r>
        <w:rPr>
          <w:rFonts w:hint="eastAsia" w:ascii="仿宋_GB2312" w:hAnsi="仿宋_GB2312" w:eastAsia="仿宋_GB2312" w:cs="仿宋_GB2312"/>
          <w:color w:val="auto"/>
          <w:sz w:val="32"/>
          <w:szCs w:val="32"/>
          <w:u w:val="none"/>
          <w:lang w:val="en-US" w:eastAsia="zh-CN"/>
        </w:rPr>
        <w:t>出现以下情况</w:t>
      </w:r>
      <w:r>
        <w:rPr>
          <w:rFonts w:hint="eastAsia" w:ascii="仿宋_GB2312" w:hAnsi="仿宋_GB2312" w:eastAsia="仿宋_GB2312" w:cs="仿宋_GB2312"/>
          <w:color w:val="auto"/>
          <w:sz w:val="32"/>
          <w:szCs w:val="32"/>
          <w:u w:val="none"/>
        </w:rPr>
        <w:t>之一者</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shd w:val="clear" w:color="auto" w:fill="FFFFFF"/>
        </w:rPr>
        <w:t>由</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w:t>
      </w:r>
      <w:r>
        <w:rPr>
          <w:rFonts w:hint="eastAsia" w:ascii="仿宋_GB2312" w:hAnsi="仿宋_GB2312" w:eastAsia="仿宋_GB2312" w:cs="仿宋_GB2312"/>
          <w:color w:val="auto"/>
          <w:sz w:val="32"/>
          <w:szCs w:val="32"/>
          <w:u w:val="none"/>
          <w:shd w:val="clear" w:color="auto" w:fill="FFFFFF"/>
          <w:lang w:val="en-US" w:eastAsia="zh-CN"/>
        </w:rPr>
        <w:t>相关领导组织会商，按照会商意见及</w:t>
      </w:r>
      <w:r>
        <w:rPr>
          <w:rFonts w:hint="eastAsia" w:ascii="仿宋_GB2312" w:hAnsi="仿宋_GB2312" w:eastAsia="仿宋_GB2312" w:cs="仿宋_GB2312"/>
          <w:color w:val="auto"/>
          <w:sz w:val="32"/>
          <w:szCs w:val="32"/>
          <w:u w:val="none"/>
        </w:rPr>
        <w:t>原应急响应签发程序结束应急响应</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或</w:t>
      </w:r>
      <w:r>
        <w:rPr>
          <w:rFonts w:hint="eastAsia" w:ascii="仿宋_GB2312" w:hAnsi="仿宋_GB2312" w:eastAsia="仿宋_GB2312" w:cs="仿宋_GB2312"/>
          <w:color w:val="auto"/>
          <w:sz w:val="32"/>
          <w:szCs w:val="32"/>
          <w:u w:val="none"/>
          <w:shd w:val="clear" w:color="auto" w:fill="FFFFFF"/>
          <w:lang w:val="en-US" w:eastAsia="zh-CN"/>
        </w:rPr>
        <w:t>由县防汛抗旱指挥部办公室</w:t>
      </w:r>
      <w:r>
        <w:rPr>
          <w:rFonts w:hint="eastAsia" w:ascii="仿宋_GB2312" w:hAnsi="仿宋_GB2312" w:eastAsia="仿宋_GB2312" w:cs="仿宋_GB2312"/>
          <w:color w:val="auto"/>
          <w:sz w:val="32"/>
          <w:szCs w:val="32"/>
          <w:u w:val="none"/>
          <w:shd w:val="clear" w:color="auto" w:fill="FFFFFF"/>
        </w:rPr>
        <w:t>提出应急响应结束建议，</w:t>
      </w:r>
      <w:r>
        <w:rPr>
          <w:rFonts w:hint="eastAsia" w:ascii="仿宋_GB2312" w:hAnsi="仿宋_GB2312" w:eastAsia="仿宋_GB2312" w:cs="仿宋_GB2312"/>
          <w:color w:val="auto"/>
          <w:sz w:val="32"/>
          <w:szCs w:val="32"/>
          <w:u w:val="none"/>
        </w:rPr>
        <w:t>按照原应急响应签发程序结束应急响应。</w:t>
      </w:r>
    </w:p>
    <w:p w14:paraId="6B721315">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lang w:val="en-US" w:eastAsia="zh-CN"/>
        </w:rPr>
      </w:pP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1</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县气象局</w:t>
      </w:r>
      <w:r>
        <w:rPr>
          <w:rFonts w:hint="eastAsia" w:ascii="仿宋_GB2312" w:hAnsi="仿宋_GB2312" w:eastAsia="仿宋_GB2312" w:cs="仿宋_GB2312"/>
          <w:color w:val="auto"/>
          <w:sz w:val="32"/>
          <w:szCs w:val="32"/>
          <w:u w:val="none"/>
          <w:shd w:val="clear" w:color="auto" w:fill="FFFFFF"/>
        </w:rPr>
        <w:t>预报的降雨量级减弱</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已达不到启动最低级别城区防汛应急响应条件；</w:t>
      </w:r>
    </w:p>
    <w:p w14:paraId="3BB6FBB0">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lang w:val="en-US" w:eastAsia="zh-CN"/>
        </w:rPr>
      </w:pPr>
      <w:r>
        <w:rPr>
          <w:rFonts w:hint="eastAsia" w:ascii="仿宋_GB2312" w:hAnsi="仿宋_GB2312" w:eastAsia="仿宋_GB2312" w:cs="仿宋_GB2312"/>
          <w:color w:val="auto"/>
          <w:sz w:val="32"/>
          <w:szCs w:val="32"/>
          <w:u w:val="none"/>
          <w:shd w:val="clear" w:color="auto" w:fill="FFFFFF"/>
          <w:lang w:val="en-US" w:eastAsia="zh-CN"/>
        </w:rPr>
        <w:t>（2）县气象局预报降雨主体已基本结束；</w:t>
      </w:r>
    </w:p>
    <w:p w14:paraId="7563EFF0">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lang w:eastAsia="zh-CN"/>
        </w:rPr>
      </w:pPr>
      <w:r>
        <w:rPr>
          <w:rFonts w:hint="eastAsia" w:ascii="仿宋_GB2312" w:hAnsi="仿宋_GB2312" w:eastAsia="仿宋_GB2312" w:cs="仿宋_GB2312"/>
          <w:color w:val="auto"/>
          <w:sz w:val="32"/>
          <w:szCs w:val="32"/>
          <w:u w:val="none"/>
          <w:shd w:val="clear" w:color="auto" w:fill="FFFFFF"/>
          <w:lang w:val="en-US" w:eastAsia="zh-CN"/>
        </w:rPr>
        <w:t>（3）</w:t>
      </w: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涝水灾害得到有效控制</w:t>
      </w:r>
      <w:r>
        <w:rPr>
          <w:rFonts w:hint="eastAsia" w:ascii="仿宋_GB2312" w:hAnsi="仿宋_GB2312" w:eastAsia="仿宋_GB2312" w:cs="仿宋_GB2312"/>
          <w:color w:val="auto"/>
          <w:sz w:val="32"/>
          <w:szCs w:val="32"/>
          <w:u w:val="none"/>
          <w:shd w:val="clear" w:color="auto" w:fill="FFFFFF"/>
          <w:lang w:eastAsia="zh-CN"/>
        </w:rPr>
        <w:t>。</w:t>
      </w:r>
    </w:p>
    <w:p w14:paraId="61F6A7A9">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 w:val="32"/>
          <w:szCs w:val="32"/>
          <w:u w:val="none"/>
        </w:rPr>
      </w:pPr>
      <w:bookmarkStart w:id="506" w:name="_Toc25842"/>
      <w:bookmarkStart w:id="507" w:name="_Toc11860"/>
      <w:bookmarkStart w:id="508" w:name="_Toc23758"/>
      <w:bookmarkStart w:id="509" w:name="_Toc36303724"/>
      <w:bookmarkStart w:id="510" w:name="_Toc13550"/>
      <w:bookmarkStart w:id="511" w:name="_Toc16338"/>
      <w:bookmarkStart w:id="512" w:name="_Toc30868"/>
      <w:bookmarkStart w:id="513" w:name="_Toc25831"/>
      <w:bookmarkStart w:id="514" w:name="_Toc24656"/>
      <w:r>
        <w:rPr>
          <w:rFonts w:hint="eastAsia" w:ascii="黑体" w:hAnsi="黑体" w:eastAsia="黑体" w:cs="黑体"/>
          <w:b w:val="0"/>
          <w:bCs/>
          <w:color w:val="auto"/>
          <w:sz w:val="32"/>
          <w:szCs w:val="32"/>
          <w:u w:val="none"/>
        </w:rPr>
        <w:t>7 应急保障</w:t>
      </w:r>
      <w:bookmarkEnd w:id="506"/>
      <w:bookmarkEnd w:id="507"/>
      <w:bookmarkEnd w:id="508"/>
      <w:bookmarkEnd w:id="509"/>
      <w:bookmarkEnd w:id="510"/>
      <w:bookmarkEnd w:id="511"/>
      <w:bookmarkEnd w:id="512"/>
      <w:bookmarkEnd w:id="513"/>
      <w:bookmarkEnd w:id="514"/>
    </w:p>
    <w:p w14:paraId="3DC69F9A">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515" w:name="_Toc26654"/>
      <w:bookmarkStart w:id="516" w:name="_Toc13467"/>
      <w:bookmarkStart w:id="517" w:name="_Toc5319"/>
      <w:bookmarkStart w:id="518" w:name="_Toc27264"/>
      <w:bookmarkStart w:id="519" w:name="_Toc31537"/>
      <w:bookmarkStart w:id="520" w:name="_Toc27244"/>
      <w:bookmarkStart w:id="521" w:name="_Toc36303725"/>
      <w:bookmarkStart w:id="522" w:name="_Toc26946"/>
      <w:bookmarkStart w:id="523" w:name="_Toc30519"/>
      <w:r>
        <w:rPr>
          <w:rFonts w:hint="eastAsia" w:ascii="黑体" w:hAnsi="黑体" w:cs="黑体"/>
          <w:b w:val="0"/>
          <w:bCs/>
          <w:color w:val="auto"/>
          <w:szCs w:val="32"/>
          <w:u w:val="none"/>
        </w:rPr>
        <w:t>7.1 防汛工作制度</w:t>
      </w:r>
      <w:bookmarkEnd w:id="515"/>
      <w:bookmarkEnd w:id="516"/>
      <w:bookmarkEnd w:id="517"/>
      <w:bookmarkEnd w:id="518"/>
      <w:bookmarkEnd w:id="519"/>
      <w:bookmarkEnd w:id="520"/>
      <w:bookmarkEnd w:id="521"/>
      <w:bookmarkEnd w:id="522"/>
      <w:bookmarkEnd w:id="523"/>
    </w:p>
    <w:p w14:paraId="673FE57B">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524" w:name="_Toc26725"/>
      <w:bookmarkStart w:id="525" w:name="_Toc17465"/>
      <w:bookmarkStart w:id="526" w:name="_Toc36303726"/>
      <w:bookmarkStart w:id="527" w:name="_Toc22618"/>
      <w:bookmarkStart w:id="528" w:name="_Toc32307"/>
      <w:bookmarkStart w:id="529" w:name="_Toc13774"/>
      <w:bookmarkStart w:id="530" w:name="_Toc8161"/>
      <w:bookmarkStart w:id="531" w:name="_Toc1885"/>
      <w:bookmarkStart w:id="532" w:name="_Toc26174"/>
      <w:r>
        <w:rPr>
          <w:rFonts w:hint="eastAsia" w:ascii="黑体" w:hAnsi="黑体" w:eastAsia="黑体" w:cs="黑体"/>
          <w:b w:val="0"/>
          <w:bCs/>
          <w:color w:val="auto"/>
          <w:szCs w:val="32"/>
          <w:u w:val="none"/>
        </w:rPr>
        <w:t>7.1.1 城</w:t>
      </w:r>
      <w:r>
        <w:rPr>
          <w:rFonts w:hint="eastAsia" w:ascii="黑体" w:hAnsi="黑体" w:eastAsia="黑体" w:cs="黑体"/>
          <w:b w:val="0"/>
          <w:bCs/>
          <w:color w:val="auto"/>
          <w:szCs w:val="32"/>
          <w:u w:val="none"/>
          <w:lang w:eastAsia="zh-CN"/>
        </w:rPr>
        <w:t>区</w:t>
      </w:r>
      <w:r>
        <w:rPr>
          <w:rFonts w:hint="eastAsia" w:ascii="黑体" w:hAnsi="黑体" w:eastAsia="黑体" w:cs="黑体"/>
          <w:b w:val="0"/>
          <w:bCs/>
          <w:color w:val="auto"/>
          <w:szCs w:val="32"/>
          <w:u w:val="none"/>
        </w:rPr>
        <w:t>防汛工作行政首长负责制</w:t>
      </w:r>
      <w:bookmarkEnd w:id="524"/>
      <w:bookmarkEnd w:id="525"/>
      <w:bookmarkEnd w:id="526"/>
      <w:bookmarkEnd w:id="527"/>
      <w:bookmarkEnd w:id="528"/>
      <w:bookmarkEnd w:id="529"/>
      <w:bookmarkEnd w:id="530"/>
      <w:bookmarkEnd w:id="531"/>
      <w:bookmarkEnd w:id="532"/>
    </w:p>
    <w:p w14:paraId="27ACAC14">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（1）负责制定本地区有关防汛法规、政策。组织做好防汛宣传和动员工作，增强各级干部和广大群众的水患意识。</w:t>
      </w:r>
    </w:p>
    <w:p w14:paraId="3F99D828">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（2）根据城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发展总体规划，动员全社会的力量，广泛筹集资金，加快本地区排水防涝工程建设，不断提高抗御洪涝灾害能力。负责督促本地区重大清障项目的完成。</w:t>
      </w:r>
    </w:p>
    <w:p w14:paraId="4B2805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（3）负责组建本地区常设防汛办事机构，协调经费和物资等问题，确保城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防汛工作顺利进行。</w:t>
      </w:r>
    </w:p>
    <w:p w14:paraId="19F13C3C">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（4）组织有关部门制定本地区的城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防汛应急预案，并督促各项措施的落实。</w:t>
      </w:r>
    </w:p>
    <w:p w14:paraId="76FB9118">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（5）洪涝灾害发生后，要立即组织各方面的力量迅速开展救灾工作，安排好群众生活，尽快恢复生产，修复水毁工程，保持社会稳定。</w:t>
      </w:r>
    </w:p>
    <w:p w14:paraId="5921D2ED">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（6）各级行政首长对本地区的城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防汛工作必须严格履责，防止发生重大灾情损失。如因思想麻痹、工作疏忽或处置失当而造成重大灾害后果的，要追究领导责任，情节严重的要依法处理。</w:t>
      </w:r>
    </w:p>
    <w:p w14:paraId="169BD840">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533" w:name="_Toc6691"/>
      <w:bookmarkStart w:id="534" w:name="_Toc5326"/>
      <w:bookmarkStart w:id="535" w:name="_Toc36303727"/>
      <w:bookmarkStart w:id="536" w:name="_Toc15157"/>
      <w:bookmarkStart w:id="537" w:name="_Toc24686"/>
      <w:bookmarkStart w:id="538" w:name="_Toc10568"/>
      <w:bookmarkStart w:id="539" w:name="_Toc5305"/>
      <w:bookmarkStart w:id="540" w:name="_Toc27914"/>
      <w:bookmarkStart w:id="541" w:name="_Toc17263"/>
      <w:r>
        <w:rPr>
          <w:rFonts w:hint="eastAsia" w:ascii="黑体" w:hAnsi="黑体" w:eastAsia="黑体" w:cs="黑体"/>
          <w:b w:val="0"/>
          <w:bCs/>
          <w:color w:val="auto"/>
          <w:szCs w:val="32"/>
          <w:u w:val="none"/>
        </w:rPr>
        <w:t>7.1.2 城</w:t>
      </w:r>
      <w:r>
        <w:rPr>
          <w:rFonts w:hint="eastAsia" w:ascii="黑体" w:hAnsi="黑体" w:eastAsia="黑体" w:cs="黑体"/>
          <w:b w:val="0"/>
          <w:bCs/>
          <w:color w:val="auto"/>
          <w:szCs w:val="32"/>
          <w:u w:val="none"/>
          <w:lang w:eastAsia="zh-CN"/>
        </w:rPr>
        <w:t>区</w:t>
      </w:r>
      <w:r>
        <w:rPr>
          <w:rFonts w:hint="eastAsia" w:ascii="黑体" w:hAnsi="黑体" w:eastAsia="黑体" w:cs="黑体"/>
          <w:b w:val="0"/>
          <w:bCs/>
          <w:color w:val="auto"/>
          <w:szCs w:val="32"/>
          <w:u w:val="none"/>
        </w:rPr>
        <w:t>防汛督查监督机制</w:t>
      </w:r>
      <w:bookmarkEnd w:id="533"/>
      <w:bookmarkEnd w:id="534"/>
      <w:bookmarkEnd w:id="535"/>
      <w:bookmarkEnd w:id="536"/>
      <w:bookmarkEnd w:id="537"/>
      <w:bookmarkEnd w:id="538"/>
      <w:bookmarkEnd w:id="539"/>
      <w:bookmarkEnd w:id="540"/>
      <w:bookmarkEnd w:id="541"/>
    </w:p>
    <w:p w14:paraId="4D70FBE5">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（1）督查组织。</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领导按照防汛责任分工和工作职责对有关</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）的防汛工作实行“双包保”责任制；</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防汛抗旱指挥部各成员单位在认真履行自身防汛职责的同时，按照职责和分工对有关</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）和主管行业领域内的防汛工作进行全面督查；</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防汛抗旱指挥部办公室对各</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）组织机构建设、预案体系建设、责任制落实、防汛物资储备、抢险救援队伍建设、隐患整改、强降雨防御布控措施落实等情况</w:t>
      </w:r>
      <w:r>
        <w:rPr>
          <w:rFonts w:hint="eastAsia" w:ascii="仿宋_GB2312" w:hAnsi="仿宋_GB2312" w:eastAsia="仿宋_GB2312" w:cs="仿宋_GB2312"/>
          <w:color w:val="auto"/>
          <w:sz w:val="32"/>
          <w:szCs w:val="32"/>
          <w:u w:val="none"/>
          <w:shd w:val="clear" w:color="auto" w:fill="FFFFFF"/>
          <w:lang w:val="en-US" w:eastAsia="zh-CN"/>
        </w:rPr>
        <w:t>组织开展</w:t>
      </w:r>
      <w:r>
        <w:rPr>
          <w:rFonts w:hint="eastAsia" w:ascii="仿宋_GB2312" w:hAnsi="仿宋_GB2312" w:eastAsia="仿宋_GB2312" w:cs="仿宋_GB2312"/>
          <w:color w:val="auto"/>
          <w:sz w:val="32"/>
          <w:szCs w:val="32"/>
          <w:u w:val="none"/>
          <w:shd w:val="clear" w:color="auto" w:fill="FFFFFF"/>
        </w:rPr>
        <w:t>全面督查。</w:t>
      </w:r>
    </w:p>
    <w:p w14:paraId="4A646A3E">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督查内容。以行政首长负责制为核心的各项防汛责任制落实情况；分管范围内行政领导和有关部门履行防汛职责情况；国家防汛法规、政策及上级防汛指令贯彻执行情况；防汛宣传发动、队伍组织和实战训练情况，工程防护、物料筹集、预案制定等防汛准备工作开展情况；重点排水防涝工程、灾后重建、水毁工程建设情况；工程抢险、排水管网检修、河道清障、迁安救护等重大防汛措施的落实情况。从防汛准备、汛期应对、抢险到灾后恢复生产等方面督查到底。</w:t>
      </w:r>
    </w:p>
    <w:p w14:paraId="7EC7037D">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（3）督查职责。防汛工作督查组在</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委、</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人民政府的领导下，对分管范围内防汛工作行使监督检查的职权。有权对防汛工作不力的单位和个人提出批评，责令防汛工作不符合要求的单位限期整改，纠正违反防汛法规的行为。重大问题要立即向</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委、</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人民政府报告。</w:t>
      </w:r>
    </w:p>
    <w:p w14:paraId="721ECC67">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542" w:name="_Toc36303728"/>
      <w:bookmarkStart w:id="543" w:name="_Toc15233"/>
      <w:bookmarkStart w:id="544" w:name="_Toc15085"/>
      <w:bookmarkStart w:id="545" w:name="_Toc5345"/>
      <w:bookmarkStart w:id="546" w:name="_Toc1089"/>
      <w:bookmarkStart w:id="547" w:name="_Toc9319"/>
      <w:bookmarkStart w:id="548" w:name="_Toc25350"/>
      <w:bookmarkStart w:id="549" w:name="_Toc13515"/>
      <w:bookmarkStart w:id="550" w:name="_Toc7761"/>
      <w:r>
        <w:rPr>
          <w:rFonts w:hint="eastAsia" w:ascii="黑体" w:hAnsi="黑体" w:eastAsia="黑体" w:cs="黑体"/>
          <w:b w:val="0"/>
          <w:bCs/>
          <w:color w:val="auto"/>
          <w:szCs w:val="32"/>
          <w:u w:val="none"/>
        </w:rPr>
        <w:t>7.1.3 防汛工作检查制度</w:t>
      </w:r>
      <w:bookmarkEnd w:id="542"/>
      <w:bookmarkEnd w:id="543"/>
      <w:bookmarkEnd w:id="544"/>
      <w:bookmarkEnd w:id="545"/>
      <w:bookmarkEnd w:id="546"/>
      <w:bookmarkEnd w:id="547"/>
      <w:bookmarkEnd w:id="548"/>
      <w:bookmarkEnd w:id="549"/>
      <w:bookmarkEnd w:id="550"/>
    </w:p>
    <w:p w14:paraId="727664F0">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汛前由各</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）及各行业主管部门对城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防汛准备工作进行检查，主要围绕思想、组织、机构、预案、物资、经费、通信、预警和水情、气象预报等方面，贯彻上级对当年防汛工作要求的落实情况；检查城</w:t>
      </w:r>
      <w:r>
        <w:rPr>
          <w:rFonts w:hint="eastAsia" w:ascii="仿宋_GB2312" w:hAnsi="仿宋_GB2312" w:eastAsia="仿宋_GB2312" w:cs="仿宋_GB2312"/>
          <w:color w:val="auto"/>
          <w:sz w:val="32"/>
          <w:szCs w:val="32"/>
          <w:u w:val="none"/>
          <w:shd w:val="clear" w:color="auto" w:fill="FFFFFF"/>
          <w:lang w:eastAsia="zh-CN"/>
        </w:rPr>
        <w:t>镇</w:t>
      </w:r>
      <w:r>
        <w:rPr>
          <w:rFonts w:hint="eastAsia" w:ascii="仿宋_GB2312" w:hAnsi="仿宋_GB2312" w:eastAsia="仿宋_GB2312" w:cs="仿宋_GB2312"/>
          <w:color w:val="auto"/>
          <w:sz w:val="32"/>
          <w:szCs w:val="32"/>
          <w:u w:val="none"/>
          <w:shd w:val="clear" w:color="auto" w:fill="FFFFFF"/>
        </w:rPr>
        <w:t>各区内排水管网排水情况、河道的行洪能力、防汛物资储备等。检查突出重点，对查出的问题及时研究、处置、上报，在汛期到来之前整改到位。防汛检查由各</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）先行自查，</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防汛抗旱指挥部各成员单位组织行业检查，市防汛抗旱指挥部办公室组织有关单位进行核查、督查。</w:t>
      </w:r>
    </w:p>
    <w:p w14:paraId="03CFB889">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551" w:name="_Toc27698"/>
      <w:bookmarkStart w:id="552" w:name="_Toc36303729"/>
      <w:bookmarkStart w:id="553" w:name="_Toc8261"/>
      <w:bookmarkStart w:id="554" w:name="_Toc7161"/>
      <w:bookmarkStart w:id="555" w:name="_Toc2538"/>
      <w:bookmarkStart w:id="556" w:name="_Toc3269"/>
      <w:bookmarkStart w:id="557" w:name="_Toc28276"/>
      <w:bookmarkStart w:id="558" w:name="_Toc12929"/>
      <w:bookmarkStart w:id="559" w:name="_Toc9328"/>
      <w:r>
        <w:rPr>
          <w:rFonts w:hint="eastAsia" w:ascii="黑体" w:hAnsi="黑体" w:eastAsia="黑体" w:cs="黑体"/>
          <w:b w:val="0"/>
          <w:bCs/>
          <w:color w:val="auto"/>
          <w:szCs w:val="32"/>
          <w:u w:val="none"/>
        </w:rPr>
        <w:t>7.1.4 洪涝灾害核查统计制度</w:t>
      </w:r>
      <w:bookmarkEnd w:id="551"/>
      <w:bookmarkEnd w:id="552"/>
      <w:bookmarkEnd w:id="553"/>
      <w:bookmarkEnd w:id="554"/>
      <w:bookmarkEnd w:id="555"/>
      <w:bookmarkEnd w:id="556"/>
      <w:bookmarkEnd w:id="557"/>
      <w:bookmarkEnd w:id="558"/>
      <w:bookmarkEnd w:id="559"/>
    </w:p>
    <w:p w14:paraId="7A8EE556">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为真实、准确、及时、全面地反映洪涝灾害发生的基本情况以及对国民经济和人民生命财产造成的损失，各</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防汛抗旱指挥部各成员按照制式表格及规定时间报送</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w:t>
      </w:r>
    </w:p>
    <w:p w14:paraId="7F4DBBE1">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560" w:name="_Toc20804"/>
      <w:bookmarkStart w:id="561" w:name="_Toc6980"/>
      <w:bookmarkStart w:id="562" w:name="_Toc21953"/>
      <w:bookmarkStart w:id="563" w:name="_Toc15254"/>
      <w:bookmarkStart w:id="564" w:name="_Toc5139"/>
      <w:bookmarkStart w:id="565" w:name="_Toc36303730"/>
      <w:bookmarkStart w:id="566" w:name="_Toc20017"/>
      <w:bookmarkStart w:id="567" w:name="_Toc14180"/>
      <w:bookmarkStart w:id="568" w:name="_Toc15642"/>
      <w:r>
        <w:rPr>
          <w:rFonts w:hint="eastAsia" w:ascii="黑体" w:hAnsi="黑体" w:cs="黑体"/>
          <w:b w:val="0"/>
          <w:bCs/>
          <w:color w:val="auto"/>
          <w:szCs w:val="32"/>
          <w:u w:val="none"/>
        </w:rPr>
        <w:t>7.2 通讯与信息保障</w:t>
      </w:r>
      <w:bookmarkEnd w:id="560"/>
      <w:bookmarkEnd w:id="561"/>
      <w:bookmarkEnd w:id="562"/>
      <w:bookmarkEnd w:id="563"/>
      <w:bookmarkEnd w:id="564"/>
      <w:bookmarkEnd w:id="565"/>
      <w:bookmarkEnd w:id="566"/>
      <w:bookmarkEnd w:id="567"/>
      <w:bookmarkEnd w:id="568"/>
    </w:p>
    <w:p w14:paraId="36A69DD1">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各通信运营部门都有依法保障防汛信息畅通的责任，对城市防汛信息必须优先、快捷、准确传递。</w:t>
      </w:r>
    </w:p>
    <w:p w14:paraId="2B7C9F1B">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通信管理部门在出现突发事件后，应启动应急通信保障预案，迅速调集力量抢修损坏的通信设施，保证城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防汛和抢险救灾通信畅通。及时调度应急通讯设备，为各级防汛抗旱指挥部和现场防汛指挥部提供通信保障。</w:t>
      </w:r>
    </w:p>
    <w:p w14:paraId="6E1AFD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各级防汛指挥机构应按照以公用通信网为主的原则，合理组建防汛专用通信网络。</w:t>
      </w:r>
      <w:r>
        <w:rPr>
          <w:rFonts w:hint="eastAsia" w:ascii="仿宋_GB2312" w:hAnsi="仿宋_GB2312" w:eastAsia="仿宋_GB2312" w:cs="仿宋_GB2312"/>
          <w:color w:val="auto"/>
          <w:sz w:val="32"/>
          <w:szCs w:val="32"/>
          <w:u w:val="none"/>
          <w:shd w:val="clear" w:color="auto" w:fill="FFFFFF"/>
          <w:lang w:eastAsia="zh-CN"/>
        </w:rPr>
        <w:t>县自然资源局</w:t>
      </w:r>
      <w:r>
        <w:rPr>
          <w:rFonts w:hint="eastAsia" w:ascii="仿宋_GB2312" w:hAnsi="仿宋_GB2312" w:eastAsia="仿宋_GB2312" w:cs="仿宋_GB2312"/>
          <w:color w:val="auto"/>
          <w:sz w:val="32"/>
          <w:szCs w:val="32"/>
          <w:u w:val="none"/>
          <w:shd w:val="clear" w:color="auto" w:fill="FFFFFF"/>
        </w:rPr>
        <w:t>、气象局、沈阳水文局</w:t>
      </w:r>
      <w:r>
        <w:rPr>
          <w:rFonts w:hint="eastAsia" w:ascii="仿宋_GB2312" w:hAnsi="仿宋_GB2312" w:eastAsia="仿宋_GB2312" w:cs="仿宋_GB2312"/>
          <w:color w:val="auto"/>
          <w:sz w:val="32"/>
          <w:szCs w:val="32"/>
          <w:u w:val="none"/>
          <w:shd w:val="clear" w:color="auto" w:fill="FFFFFF"/>
          <w:lang w:eastAsia="zh-CN"/>
        </w:rPr>
        <w:t>康平分局</w:t>
      </w:r>
      <w:r>
        <w:rPr>
          <w:rFonts w:hint="eastAsia" w:ascii="仿宋_GB2312" w:hAnsi="仿宋_GB2312" w:eastAsia="仿宋_GB2312" w:cs="仿宋_GB2312"/>
          <w:color w:val="auto"/>
          <w:sz w:val="32"/>
          <w:szCs w:val="32"/>
          <w:u w:val="none"/>
          <w:shd w:val="clear" w:color="auto" w:fill="FFFFFF"/>
        </w:rPr>
        <w:t>、应急局等建立防汛信息共享联动预警机制，确保预警、水文、气象信息及时互通传递。</w:t>
      </w:r>
    </w:p>
    <w:p w14:paraId="4B3F853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各</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）防汛抗旱指挥部和</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各成员单位必须配备对讲机等通信设施设备，在紧急情况下，快速对讲呼应，并充分利用公共广播和电视等媒体以及手机短信、微信工作群、对讲机等各种通讯手段发布信息，保障市民群众生命财产安全。</w:t>
      </w:r>
    </w:p>
    <w:p w14:paraId="101A1F04">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569" w:name="_Toc13243"/>
      <w:bookmarkStart w:id="570" w:name="_Toc29129"/>
      <w:bookmarkStart w:id="571" w:name="_Toc25892"/>
      <w:bookmarkStart w:id="572" w:name="_Toc2828"/>
      <w:bookmarkStart w:id="573" w:name="_Toc25421"/>
      <w:bookmarkStart w:id="574" w:name="_Toc24632"/>
      <w:bookmarkStart w:id="575" w:name="_Toc7181"/>
      <w:bookmarkStart w:id="576" w:name="_Toc6368"/>
      <w:bookmarkStart w:id="577" w:name="_Toc36303731"/>
      <w:r>
        <w:rPr>
          <w:rFonts w:hint="eastAsia" w:ascii="黑体" w:hAnsi="黑体" w:cs="黑体"/>
          <w:b w:val="0"/>
          <w:bCs/>
          <w:color w:val="auto"/>
          <w:szCs w:val="32"/>
          <w:u w:val="none"/>
        </w:rPr>
        <w:t>7.3 抢险与救援保障</w:t>
      </w:r>
      <w:bookmarkEnd w:id="569"/>
      <w:bookmarkEnd w:id="570"/>
      <w:bookmarkEnd w:id="571"/>
      <w:bookmarkEnd w:id="572"/>
      <w:bookmarkEnd w:id="573"/>
      <w:bookmarkEnd w:id="574"/>
      <w:bookmarkEnd w:id="575"/>
      <w:bookmarkEnd w:id="576"/>
      <w:bookmarkEnd w:id="577"/>
    </w:p>
    <w:p w14:paraId="57552BE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各级防汛抗旱指挥部应建立应急指挥平台，集成视频会商、对讲通讯、远程监控、雨水情信息采集等多功能模块，保障应急防汛抢险的指挥调度；</w:t>
      </w:r>
      <w:r>
        <w:rPr>
          <w:color w:val="auto"/>
          <w:u w:val="none"/>
        </w:rPr>
        <w:fldChar w:fldCharType="begin"/>
      </w:r>
      <w:r>
        <w:rPr>
          <w:color w:val="auto"/>
          <w:u w:val="none"/>
        </w:rPr>
        <w:instrText xml:space="preserve"> HYPERLINK \l "_Toc286316657" </w:instrText>
      </w:r>
      <w:r>
        <w:rPr>
          <w:color w:val="auto"/>
          <w:u w:val="none"/>
        </w:rPr>
        <w:fldChar w:fldCharType="separate"/>
      </w:r>
      <w:r>
        <w:rPr>
          <w:rFonts w:hint="eastAsia" w:ascii="仿宋_GB2312" w:hAnsi="仿宋_GB2312" w:eastAsia="仿宋_GB2312" w:cs="仿宋_GB2312"/>
          <w:color w:val="auto"/>
          <w:sz w:val="32"/>
          <w:szCs w:val="32"/>
          <w:u w:val="none"/>
          <w:shd w:val="clear" w:color="auto" w:fill="FFFFFF"/>
          <w:lang w:val="en-US" w:eastAsia="zh-CN"/>
        </w:rPr>
        <w:t>住建部门</w:t>
      </w:r>
      <w:r>
        <w:rPr>
          <w:rFonts w:hint="eastAsia" w:ascii="仿宋_GB2312" w:hAnsi="仿宋_GB2312" w:eastAsia="仿宋_GB2312" w:cs="仿宋_GB2312"/>
          <w:color w:val="auto"/>
          <w:sz w:val="32"/>
          <w:szCs w:val="32"/>
          <w:u w:val="none"/>
          <w:shd w:val="clear" w:color="auto" w:fill="FFFFFF"/>
        </w:rPr>
        <w:t>组织工程技术人员、抢修人员、配备移动泵车等多种机械设备组成的专业排涝抢险队伍，保障</w:t>
      </w:r>
      <w:r>
        <w:rPr>
          <w:rFonts w:hint="eastAsia" w:ascii="仿宋_GB2312" w:hAnsi="仿宋_GB2312" w:eastAsia="仿宋_GB2312" w:cs="仿宋_GB2312"/>
          <w:color w:val="auto"/>
          <w:sz w:val="32"/>
          <w:szCs w:val="32"/>
          <w:u w:val="none"/>
          <w:shd w:val="clear" w:color="auto" w:fill="FFFFFF"/>
          <w:lang w:eastAsia="zh-CN"/>
        </w:rPr>
        <w:t>城</w:t>
      </w:r>
      <w:r>
        <w:rPr>
          <w:rFonts w:hint="eastAsia" w:ascii="仿宋_GB2312" w:hAnsi="仿宋_GB2312" w:eastAsia="仿宋_GB2312" w:cs="仿宋_GB2312"/>
          <w:color w:val="auto"/>
          <w:sz w:val="32"/>
          <w:szCs w:val="32"/>
          <w:u w:val="none"/>
          <w:shd w:val="clear" w:color="auto" w:fill="FFFFFF"/>
        </w:rPr>
        <w:t>区突发内涝时的应急排涝抢险；</w:t>
      </w:r>
      <w:r>
        <w:rPr>
          <w:rFonts w:hint="eastAsia" w:ascii="仿宋_GB2312" w:hAnsi="仿宋_GB2312" w:eastAsia="仿宋_GB2312" w:cs="仿宋_GB2312"/>
          <w:color w:val="auto"/>
          <w:sz w:val="32"/>
          <w:szCs w:val="32"/>
          <w:u w:val="none"/>
          <w:shd w:val="clear" w:color="auto" w:fill="FFFFFF"/>
        </w:rPr>
        <w:fldChar w:fldCharType="end"/>
      </w:r>
      <w:r>
        <w:rPr>
          <w:rFonts w:hint="eastAsia" w:ascii="仿宋_GB2312" w:hAnsi="仿宋_GB2312" w:eastAsia="仿宋_GB2312" w:cs="仿宋_GB2312"/>
          <w:color w:val="auto"/>
          <w:sz w:val="32"/>
          <w:szCs w:val="32"/>
          <w:u w:val="none"/>
          <w:shd w:val="clear" w:color="auto" w:fill="FFFFFF"/>
        </w:rPr>
        <w:t>各</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）组建区域内由技术人员和民兵为骨干的群众抢险队伍和各行业专业抢险队伍；</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lang w:val="en-US" w:eastAsia="zh-CN"/>
        </w:rPr>
        <w:t>防汛抗旱指挥部各成员单位要组织建立本行业专业</w:t>
      </w:r>
      <w:r>
        <w:rPr>
          <w:rFonts w:hint="eastAsia" w:ascii="仿宋_GB2312" w:hAnsi="仿宋_GB2312" w:eastAsia="仿宋_GB2312" w:cs="仿宋_GB2312"/>
          <w:color w:val="auto"/>
          <w:sz w:val="32"/>
          <w:szCs w:val="32"/>
          <w:u w:val="none"/>
          <w:shd w:val="clear" w:color="auto" w:fill="FFFFFF"/>
        </w:rPr>
        <w:t>应急</w:t>
      </w:r>
      <w:r>
        <w:rPr>
          <w:rFonts w:hint="eastAsia" w:ascii="仿宋_GB2312" w:hAnsi="仿宋_GB2312" w:eastAsia="仿宋_GB2312" w:cs="仿宋_GB2312"/>
          <w:color w:val="auto"/>
          <w:sz w:val="32"/>
          <w:szCs w:val="32"/>
          <w:u w:val="none"/>
          <w:shd w:val="clear" w:color="auto" w:fill="FFFFFF"/>
          <w:lang w:val="en-US" w:eastAsia="zh-CN"/>
        </w:rPr>
        <w:t>抢险救援救灾</w:t>
      </w:r>
      <w:r>
        <w:rPr>
          <w:rFonts w:hint="eastAsia" w:ascii="仿宋_GB2312" w:hAnsi="仿宋_GB2312" w:eastAsia="仿宋_GB2312" w:cs="仿宋_GB2312"/>
          <w:color w:val="auto"/>
          <w:sz w:val="32"/>
          <w:szCs w:val="32"/>
          <w:u w:val="none"/>
          <w:shd w:val="clear" w:color="auto" w:fill="FFFFFF"/>
        </w:rPr>
        <w:t>队伍；汛期应急防汛抢险期间，各级各类应急抢修抢险队伍相互支援，服从</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）防汛抗旱指挥部的指挥调度。</w:t>
      </w:r>
    </w:p>
    <w:p w14:paraId="01C9DD81">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部队是防汛抢险的主力军，当人民生命财产和重点目标受到洪涝灾害威胁时，可根据需要向市人民政府提出申请，请求部队支援防汛抢险工作。</w:t>
      </w:r>
    </w:p>
    <w:p w14:paraId="6EB05032">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578" w:name="_Toc12142"/>
      <w:bookmarkStart w:id="579" w:name="_Toc1441"/>
      <w:bookmarkStart w:id="580" w:name="_Toc24879"/>
      <w:bookmarkStart w:id="581" w:name="_Toc27420"/>
      <w:bookmarkStart w:id="582" w:name="_Toc5927"/>
      <w:bookmarkStart w:id="583" w:name="_Toc29048"/>
      <w:bookmarkStart w:id="584" w:name="_Toc21570"/>
      <w:bookmarkStart w:id="585" w:name="_Toc28112"/>
      <w:bookmarkStart w:id="586" w:name="_Toc36303732"/>
      <w:r>
        <w:rPr>
          <w:rFonts w:hint="eastAsia" w:ascii="黑体" w:hAnsi="黑体" w:cs="黑体"/>
          <w:b w:val="0"/>
          <w:bCs/>
          <w:color w:val="auto"/>
          <w:szCs w:val="32"/>
          <w:u w:val="none"/>
        </w:rPr>
        <w:t>7.4 供电与交通运输保障</w:t>
      </w:r>
      <w:bookmarkEnd w:id="578"/>
      <w:bookmarkEnd w:id="579"/>
      <w:bookmarkEnd w:id="580"/>
      <w:bookmarkEnd w:id="581"/>
      <w:bookmarkEnd w:id="582"/>
      <w:bookmarkEnd w:id="583"/>
      <w:bookmarkEnd w:id="584"/>
      <w:bookmarkEnd w:id="585"/>
      <w:bookmarkEnd w:id="586"/>
    </w:p>
    <w:p w14:paraId="71973E60">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供电部门要提前做好各项准备工作，负责安排防汛抢险的供电以及应急救援现场临时供电任务，确保供电的持续性和安全性。及时调度应急电力设备，为各级防汛指挥机构和现场防汛指挥部提供电力保障。公安部门负责保障抢险、救灾物资运输车辆道路通行畅通。根据灾情需要，由公安交警部门实施交通管制，开通应急通道，确保抢险救灾车辆道路通行畅通</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对于已经形成道路行洪或被淹没的路段、立交引道等实行远端交通封闭，保障行人和车辆的安全。出现大面积交通瘫痪时，公安交警部门按照预案规定进行紧急处置，疏导交通。交通运输部门负责运力储备，保障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防汛抢险人员、危险地区人员转移、救灾物资运输等防汛应急运输需求。</w:t>
      </w:r>
    </w:p>
    <w:p w14:paraId="1EAAEEA9">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587" w:name="_Toc15474"/>
      <w:bookmarkStart w:id="588" w:name="_Toc30568"/>
      <w:bookmarkStart w:id="589" w:name="_Toc29381"/>
      <w:bookmarkStart w:id="590" w:name="_Toc24956"/>
      <w:bookmarkStart w:id="591" w:name="_Toc16709"/>
      <w:bookmarkStart w:id="592" w:name="_Toc36303733"/>
      <w:bookmarkStart w:id="593" w:name="_Toc30631"/>
      <w:bookmarkStart w:id="594" w:name="_Toc28938"/>
      <w:bookmarkStart w:id="595" w:name="_Toc26866"/>
      <w:r>
        <w:rPr>
          <w:rFonts w:hint="eastAsia" w:ascii="黑体" w:hAnsi="黑体" w:cs="黑体"/>
          <w:b w:val="0"/>
          <w:bCs/>
          <w:color w:val="auto"/>
          <w:szCs w:val="32"/>
          <w:u w:val="none"/>
        </w:rPr>
        <w:t>7.5 物资资金保障</w:t>
      </w:r>
      <w:bookmarkEnd w:id="587"/>
      <w:bookmarkEnd w:id="588"/>
      <w:bookmarkEnd w:id="589"/>
      <w:bookmarkEnd w:id="590"/>
      <w:bookmarkEnd w:id="591"/>
      <w:bookmarkEnd w:id="592"/>
      <w:bookmarkEnd w:id="593"/>
      <w:bookmarkEnd w:id="594"/>
      <w:bookmarkEnd w:id="595"/>
    </w:p>
    <w:p w14:paraId="24792567">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防汛物资储备实行“分级负担、分级储备、分级使用、分级管理、统筹调度”的原则；各级防汛指挥机构依照本辖区城</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防汛工作需求，确定储备防汛物资的种类和数量，由各级人民政府和各有关部门负责落实到位。</w:t>
      </w:r>
    </w:p>
    <w:p w14:paraId="543F583E">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）财政部门统筹安排年度城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防汛与排水防涝资金，加大</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 xml:space="preserve">投资力度，用于建设改造排水设施，采购排水防涝设备，以及防汛抢险救灾和遭受严重洪涝灾害的工程修复。 </w:t>
      </w:r>
    </w:p>
    <w:p w14:paraId="632CD14F">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596" w:name="_Toc20149"/>
      <w:bookmarkStart w:id="597" w:name="_Toc28299"/>
      <w:bookmarkStart w:id="598" w:name="_Toc29331"/>
      <w:bookmarkStart w:id="599" w:name="_Toc4613"/>
      <w:bookmarkStart w:id="600" w:name="_Toc16926"/>
      <w:bookmarkStart w:id="601" w:name="_Toc2400"/>
      <w:bookmarkStart w:id="602" w:name="_Toc29734"/>
      <w:bookmarkStart w:id="603" w:name="_Toc36303734"/>
      <w:bookmarkStart w:id="604" w:name="_Toc21120"/>
      <w:r>
        <w:rPr>
          <w:rFonts w:hint="eastAsia" w:ascii="黑体" w:hAnsi="黑体" w:cs="黑体"/>
          <w:b w:val="0"/>
          <w:bCs/>
          <w:color w:val="auto"/>
          <w:szCs w:val="32"/>
          <w:u w:val="none"/>
        </w:rPr>
        <w:t>7.6 治安与医疗保障</w:t>
      </w:r>
      <w:bookmarkEnd w:id="596"/>
      <w:bookmarkEnd w:id="597"/>
      <w:bookmarkEnd w:id="598"/>
      <w:bookmarkEnd w:id="599"/>
      <w:bookmarkEnd w:id="600"/>
      <w:bookmarkEnd w:id="601"/>
      <w:bookmarkEnd w:id="602"/>
      <w:bookmarkEnd w:id="603"/>
      <w:bookmarkEnd w:id="604"/>
    </w:p>
    <w:p w14:paraId="54824B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公安局负责做好洪涝发生时的治安管理工作，依法严厉打击破坏抢险救灾行动和工程设施安全的行为，组织应急防汛抢险的戒严、警卫工作，维护好交通秩序和社会治安秩序，保障防汛抢险救灾工作的顺利进行。</w:t>
      </w:r>
    </w:p>
    <w:p w14:paraId="27998BC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卫生健康</w:t>
      </w:r>
      <w:r>
        <w:rPr>
          <w:rFonts w:hint="eastAsia" w:ascii="仿宋_GB2312" w:hAnsi="仿宋_GB2312" w:eastAsia="仿宋_GB2312" w:cs="仿宋_GB2312"/>
          <w:color w:val="auto"/>
          <w:sz w:val="32"/>
          <w:szCs w:val="32"/>
          <w:u w:val="none"/>
          <w:shd w:val="clear" w:color="auto" w:fill="FFFFFF"/>
          <w:lang w:eastAsia="zh-CN"/>
        </w:rPr>
        <w:t>局</w:t>
      </w:r>
      <w:r>
        <w:rPr>
          <w:rFonts w:hint="eastAsia" w:ascii="仿宋_GB2312" w:hAnsi="仿宋_GB2312" w:eastAsia="仿宋_GB2312" w:cs="仿宋_GB2312"/>
          <w:color w:val="auto"/>
          <w:sz w:val="32"/>
          <w:szCs w:val="32"/>
          <w:u w:val="none"/>
          <w:shd w:val="clear" w:color="auto" w:fill="FFFFFF"/>
        </w:rPr>
        <w:t>负责组织</w:t>
      </w:r>
      <w:r>
        <w:rPr>
          <w:rFonts w:hint="eastAsia" w:ascii="仿宋_GB2312" w:hAnsi="仿宋_GB2312" w:eastAsia="仿宋_GB2312" w:cs="仿宋_GB2312"/>
          <w:color w:val="auto"/>
          <w:sz w:val="32"/>
          <w:szCs w:val="32"/>
          <w:u w:val="none"/>
          <w:shd w:val="clear" w:color="auto" w:fill="FFFFFF"/>
          <w:lang w:eastAsia="zh-CN"/>
        </w:rPr>
        <w:t>、指导</w:t>
      </w:r>
      <w:r>
        <w:rPr>
          <w:rFonts w:hint="eastAsia" w:ascii="仿宋_GB2312" w:hAnsi="仿宋_GB2312" w:eastAsia="仿宋_GB2312" w:cs="仿宋_GB2312"/>
          <w:color w:val="auto"/>
          <w:sz w:val="32"/>
          <w:szCs w:val="32"/>
          <w:u w:val="none"/>
          <w:shd w:val="clear" w:color="auto" w:fill="FFFFFF"/>
        </w:rPr>
        <w:t>开展救护伤员、防疫消毒、组建医疗救护队等项工作，保障发生洪涝灾害时赴灾区实施医疗救护和疫病防治。</w:t>
      </w:r>
    </w:p>
    <w:p w14:paraId="09168C7F">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605" w:name="_Toc26266"/>
      <w:bookmarkStart w:id="606" w:name="_Toc16095"/>
      <w:bookmarkStart w:id="607" w:name="_Toc36303735"/>
      <w:bookmarkStart w:id="608" w:name="_Toc10742"/>
      <w:bookmarkStart w:id="609" w:name="_Toc2229"/>
      <w:bookmarkStart w:id="610" w:name="_Toc14013"/>
      <w:bookmarkStart w:id="611" w:name="_Toc17515"/>
      <w:bookmarkStart w:id="612" w:name="_Toc24443"/>
      <w:bookmarkStart w:id="613" w:name="_Toc18071"/>
      <w:r>
        <w:rPr>
          <w:rFonts w:hint="eastAsia" w:ascii="黑体" w:hAnsi="黑体" w:cs="黑体"/>
          <w:b w:val="0"/>
          <w:bCs/>
          <w:color w:val="auto"/>
          <w:szCs w:val="32"/>
          <w:u w:val="none"/>
        </w:rPr>
        <w:t>7.7 社会动员保障</w:t>
      </w:r>
      <w:bookmarkEnd w:id="605"/>
      <w:bookmarkEnd w:id="606"/>
      <w:bookmarkEnd w:id="607"/>
      <w:bookmarkEnd w:id="608"/>
      <w:bookmarkEnd w:id="609"/>
      <w:bookmarkEnd w:id="610"/>
      <w:bookmarkEnd w:id="611"/>
      <w:bookmarkEnd w:id="612"/>
      <w:bookmarkEnd w:id="613"/>
    </w:p>
    <w:p w14:paraId="06AB85CB">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防汛抗旱指挥部根据灾情，及时动员、组织社会力量投入防汛抗洪。</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防汛抗旱指挥部各成员单位按照职责分工，特事特办、急事急办，及时发现并解决城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防汛的实际问题，充分调动本系统的力量，全力支持抗灾救灾和灾后重建工作。</w:t>
      </w:r>
    </w:p>
    <w:p w14:paraId="3A47AFEB">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各</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）人民政府应加强对防汛工作的统一领导，组织有关部门和单位，动员社会力量，做好城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防汛工作。各级武装部做好基干民兵和民兵预备役的组织动员，加强培训和演练，做到召之即来、来之能战、战之则胜。</w:t>
      </w:r>
    </w:p>
    <w:p w14:paraId="260A2239">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在防汛的关键时期，各级防汛行政首长应靠前指挥，组织指挥广大干部群众奋力抗灾减灾。</w:t>
      </w:r>
    </w:p>
    <w:p w14:paraId="5BEE1F17">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614" w:name="_Toc36303736"/>
      <w:bookmarkStart w:id="615" w:name="_Toc32281"/>
      <w:bookmarkStart w:id="616" w:name="_Toc18766"/>
      <w:bookmarkStart w:id="617" w:name="_Toc32648"/>
      <w:bookmarkStart w:id="618" w:name="_Toc12119"/>
      <w:bookmarkStart w:id="619" w:name="_Toc26027"/>
      <w:bookmarkStart w:id="620" w:name="_Toc20043"/>
      <w:bookmarkStart w:id="621" w:name="_Toc26542"/>
      <w:bookmarkStart w:id="622" w:name="_Toc19027"/>
      <w:r>
        <w:rPr>
          <w:rFonts w:hint="eastAsia" w:ascii="黑体" w:hAnsi="黑体" w:cs="黑体"/>
          <w:b w:val="0"/>
          <w:bCs/>
          <w:color w:val="auto"/>
          <w:szCs w:val="32"/>
          <w:u w:val="none"/>
        </w:rPr>
        <w:t>7.8 宣传、培训和</w:t>
      </w:r>
      <w:bookmarkEnd w:id="614"/>
      <w:bookmarkStart w:id="623" w:name="_Toc450653434"/>
      <w:bookmarkStart w:id="624" w:name="_Toc450653581"/>
      <w:bookmarkStart w:id="625" w:name="_Toc450651679"/>
      <w:r>
        <w:rPr>
          <w:rFonts w:hint="eastAsia" w:ascii="黑体" w:hAnsi="黑体" w:cs="黑体"/>
          <w:b w:val="0"/>
          <w:bCs/>
          <w:color w:val="auto"/>
          <w:szCs w:val="32"/>
          <w:u w:val="none"/>
        </w:rPr>
        <w:t>演练</w:t>
      </w:r>
      <w:bookmarkEnd w:id="615"/>
      <w:bookmarkEnd w:id="616"/>
      <w:bookmarkEnd w:id="617"/>
      <w:bookmarkEnd w:id="618"/>
      <w:bookmarkEnd w:id="619"/>
      <w:bookmarkEnd w:id="620"/>
      <w:bookmarkEnd w:id="621"/>
      <w:bookmarkEnd w:id="622"/>
    </w:p>
    <w:p w14:paraId="2956B00A">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626" w:name="_Toc12417"/>
      <w:bookmarkStart w:id="627" w:name="_Toc12690"/>
      <w:bookmarkStart w:id="628" w:name="_Toc27243"/>
      <w:bookmarkStart w:id="629" w:name="_Toc20165"/>
      <w:bookmarkStart w:id="630" w:name="_Toc18396"/>
      <w:bookmarkStart w:id="631" w:name="_Toc31001"/>
      <w:bookmarkStart w:id="632" w:name="_Toc36303737"/>
      <w:bookmarkStart w:id="633" w:name="_Toc5818"/>
      <w:bookmarkStart w:id="634" w:name="_Toc6374"/>
      <w:r>
        <w:rPr>
          <w:rFonts w:hint="eastAsia" w:ascii="黑体" w:hAnsi="黑体" w:eastAsia="黑体" w:cs="黑体"/>
          <w:b w:val="0"/>
          <w:bCs/>
          <w:color w:val="auto"/>
          <w:szCs w:val="32"/>
          <w:u w:val="none"/>
        </w:rPr>
        <w:t>7.8.1 宣传</w:t>
      </w:r>
      <w:bookmarkEnd w:id="623"/>
      <w:bookmarkEnd w:id="624"/>
      <w:bookmarkEnd w:id="625"/>
      <w:bookmarkEnd w:id="626"/>
      <w:bookmarkEnd w:id="627"/>
      <w:bookmarkEnd w:id="628"/>
      <w:bookmarkEnd w:id="629"/>
      <w:bookmarkEnd w:id="630"/>
      <w:bookmarkEnd w:id="631"/>
      <w:bookmarkEnd w:id="632"/>
      <w:bookmarkEnd w:id="633"/>
      <w:bookmarkEnd w:id="634"/>
    </w:p>
    <w:p w14:paraId="11E27563">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val="en-US" w:eastAsia="zh-CN"/>
        </w:rPr>
        <w:t>各级</w:t>
      </w:r>
      <w:r>
        <w:rPr>
          <w:rFonts w:hint="eastAsia" w:ascii="仿宋_GB2312" w:hAnsi="仿宋_GB2312" w:eastAsia="仿宋_GB2312" w:cs="仿宋_GB2312"/>
          <w:color w:val="auto"/>
          <w:sz w:val="32"/>
          <w:szCs w:val="32"/>
          <w:u w:val="none"/>
          <w:shd w:val="clear" w:color="auto" w:fill="FFFFFF"/>
        </w:rPr>
        <w:t>防汛抗旱指挥部办公室、</w:t>
      </w:r>
      <w:r>
        <w:rPr>
          <w:rFonts w:hint="eastAsia" w:ascii="仿宋_GB2312" w:hAnsi="仿宋_GB2312" w:eastAsia="仿宋_GB2312" w:cs="仿宋_GB2312"/>
          <w:color w:val="auto"/>
          <w:sz w:val="32"/>
          <w:szCs w:val="32"/>
          <w:u w:val="none"/>
          <w:shd w:val="clear" w:color="auto" w:fill="FFFFFF"/>
          <w:lang w:val="en-US" w:eastAsia="zh-CN"/>
        </w:rPr>
        <w:t>各级</w:t>
      </w:r>
      <w:r>
        <w:rPr>
          <w:rFonts w:hint="eastAsia" w:ascii="仿宋_GB2312" w:hAnsi="仿宋_GB2312" w:eastAsia="仿宋_GB2312" w:cs="仿宋_GB2312"/>
          <w:color w:val="auto"/>
          <w:sz w:val="32"/>
          <w:szCs w:val="32"/>
          <w:u w:val="none"/>
          <w:shd w:val="clear" w:color="auto" w:fill="FFFFFF"/>
        </w:rPr>
        <w:t>行业主管部门负责组织应对城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防汛突发事件的宣传工作，加强针对性宣传教育，增强</w:t>
      </w:r>
      <w:r>
        <w:rPr>
          <w:rFonts w:hint="eastAsia" w:ascii="仿宋_GB2312" w:hAnsi="仿宋_GB2312" w:eastAsia="仿宋_GB2312" w:cs="仿宋_GB2312"/>
          <w:color w:val="auto"/>
          <w:sz w:val="32"/>
          <w:szCs w:val="32"/>
          <w:u w:val="none"/>
          <w:shd w:val="clear" w:color="auto" w:fill="FFFFFF"/>
          <w:lang w:eastAsia="zh-CN"/>
        </w:rPr>
        <w:t>居</w:t>
      </w:r>
      <w:r>
        <w:rPr>
          <w:rFonts w:hint="eastAsia" w:ascii="仿宋_GB2312" w:hAnsi="仿宋_GB2312" w:eastAsia="仿宋_GB2312" w:cs="仿宋_GB2312"/>
          <w:color w:val="auto"/>
          <w:sz w:val="32"/>
          <w:szCs w:val="32"/>
          <w:u w:val="none"/>
          <w:shd w:val="clear" w:color="auto" w:fill="FFFFFF"/>
        </w:rPr>
        <w:t>民防汛意识及掌握危旧房、低洼地带等重点区域水患的应急避险基本常识。</w:t>
      </w:r>
    </w:p>
    <w:p w14:paraId="5E1FEE1F">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充分利用电视、广播、报纸、互联网等媒体，在做好城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防汛、避险、自救、互救等常识宣传的同时，加强对实时汛情的滚动播报，做好舆论导向工作。</w:t>
      </w:r>
    </w:p>
    <w:p w14:paraId="168830A0">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635" w:name="_Toc27035"/>
      <w:bookmarkStart w:id="636" w:name="_Toc5552"/>
      <w:bookmarkStart w:id="637" w:name="_Toc16969"/>
      <w:bookmarkStart w:id="638" w:name="_Toc36303738"/>
      <w:bookmarkStart w:id="639" w:name="_Toc4475"/>
      <w:bookmarkStart w:id="640" w:name="_Toc21585"/>
      <w:bookmarkStart w:id="641" w:name="_Toc4995"/>
      <w:bookmarkStart w:id="642" w:name="_Toc3346"/>
      <w:bookmarkStart w:id="643" w:name="_Toc14508"/>
      <w:r>
        <w:rPr>
          <w:rFonts w:hint="eastAsia" w:ascii="黑体" w:hAnsi="黑体" w:eastAsia="黑体" w:cs="黑体"/>
          <w:b w:val="0"/>
          <w:bCs/>
          <w:color w:val="auto"/>
          <w:szCs w:val="32"/>
          <w:u w:val="none"/>
        </w:rPr>
        <w:t>7.8.2 培训</w:t>
      </w:r>
      <w:bookmarkEnd w:id="635"/>
      <w:bookmarkEnd w:id="636"/>
      <w:bookmarkEnd w:id="637"/>
      <w:bookmarkEnd w:id="638"/>
      <w:bookmarkEnd w:id="639"/>
      <w:bookmarkEnd w:id="640"/>
      <w:bookmarkEnd w:id="641"/>
      <w:bookmarkEnd w:id="642"/>
      <w:bookmarkEnd w:id="643"/>
    </w:p>
    <w:p w14:paraId="32461D1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依照分级分部门负责的原则，由</w:t>
      </w:r>
      <w:r>
        <w:rPr>
          <w:rFonts w:hint="eastAsia" w:ascii="仿宋_GB2312" w:hAnsi="仿宋_GB2312" w:eastAsia="仿宋_GB2312" w:cs="仿宋_GB2312"/>
          <w:color w:val="auto"/>
          <w:sz w:val="32"/>
          <w:szCs w:val="32"/>
          <w:u w:val="none"/>
          <w:lang w:val="en-US" w:eastAsia="zh-CN"/>
        </w:rPr>
        <w:t>各级</w:t>
      </w:r>
      <w:r>
        <w:rPr>
          <w:rFonts w:hint="eastAsia" w:ascii="仿宋_GB2312" w:hAnsi="仿宋_GB2312" w:eastAsia="仿宋_GB2312" w:cs="仿宋_GB2312"/>
          <w:color w:val="auto"/>
          <w:sz w:val="32"/>
          <w:szCs w:val="32"/>
          <w:u w:val="none"/>
        </w:rPr>
        <w:t>防汛抗旱指挥部</w:t>
      </w:r>
      <w:r>
        <w:rPr>
          <w:rFonts w:hint="eastAsia" w:ascii="仿宋_GB2312" w:hAnsi="仿宋_GB2312" w:eastAsia="仿宋_GB2312" w:cs="仿宋_GB2312"/>
          <w:color w:val="auto"/>
          <w:sz w:val="32"/>
          <w:szCs w:val="32"/>
          <w:u w:val="none"/>
          <w:lang w:val="en-US" w:eastAsia="zh-CN"/>
        </w:rPr>
        <w:t>办公室</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各级</w:t>
      </w:r>
      <w:r>
        <w:rPr>
          <w:rFonts w:hint="eastAsia" w:ascii="仿宋_GB2312" w:hAnsi="仿宋_GB2312" w:eastAsia="仿宋_GB2312" w:cs="仿宋_GB2312"/>
          <w:color w:val="auto"/>
          <w:sz w:val="32"/>
          <w:szCs w:val="32"/>
          <w:u w:val="none"/>
        </w:rPr>
        <w:t>行业主管部门组织培训。培训结合实际，采取多种组织形式，定期与不定期相结合，每年汛前至少组织一次培训。</w:t>
      </w:r>
    </w:p>
    <w:p w14:paraId="5F50FC1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培训</w:t>
      </w:r>
      <w:r>
        <w:rPr>
          <w:rFonts w:hint="eastAsia" w:ascii="仿宋_GB2312" w:hAnsi="仿宋_GB2312" w:eastAsia="仿宋_GB2312" w:cs="仿宋_GB2312"/>
          <w:color w:val="auto"/>
          <w:sz w:val="32"/>
          <w:szCs w:val="32"/>
          <w:u w:val="none"/>
          <w:lang w:val="en-US" w:eastAsia="zh-CN"/>
        </w:rPr>
        <w:t>可</w:t>
      </w:r>
      <w:r>
        <w:rPr>
          <w:rFonts w:hint="eastAsia" w:ascii="仿宋_GB2312" w:hAnsi="仿宋_GB2312" w:eastAsia="仿宋_GB2312" w:cs="仿宋_GB2312"/>
          <w:color w:val="auto"/>
          <w:sz w:val="32"/>
          <w:szCs w:val="32"/>
          <w:u w:val="none"/>
        </w:rPr>
        <w:t>聘请有实际经验的专家、技术人员辅导应急防汛抢险知识</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城区防汛业务知识等</w:t>
      </w:r>
      <w:r>
        <w:rPr>
          <w:rFonts w:hint="eastAsia" w:ascii="仿宋_GB2312" w:hAnsi="仿宋_GB2312" w:eastAsia="仿宋_GB2312" w:cs="仿宋_GB2312"/>
          <w:color w:val="auto"/>
          <w:sz w:val="32"/>
          <w:szCs w:val="32"/>
          <w:u w:val="none"/>
        </w:rPr>
        <w:t>，合理规范课程、考核严格、分类指导，以保证培训质量。</w:t>
      </w:r>
    </w:p>
    <w:p w14:paraId="53A3ABB9">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Cs w:val="32"/>
          <w:u w:val="none"/>
        </w:rPr>
      </w:pPr>
      <w:bookmarkStart w:id="644" w:name="_Toc36303739"/>
      <w:bookmarkStart w:id="645" w:name="_Toc23595"/>
      <w:bookmarkStart w:id="646" w:name="_Toc16818"/>
      <w:bookmarkStart w:id="647" w:name="_Toc691"/>
      <w:bookmarkStart w:id="648" w:name="_Toc25160"/>
      <w:bookmarkStart w:id="649" w:name="_Toc14343"/>
      <w:bookmarkStart w:id="650" w:name="_Toc7483"/>
      <w:bookmarkStart w:id="651" w:name="_Toc19472"/>
      <w:bookmarkStart w:id="652" w:name="_Toc20099"/>
      <w:r>
        <w:rPr>
          <w:rFonts w:hint="eastAsia" w:ascii="黑体" w:hAnsi="黑体" w:eastAsia="黑体" w:cs="黑体"/>
          <w:b w:val="0"/>
          <w:bCs/>
          <w:color w:val="auto"/>
          <w:szCs w:val="32"/>
          <w:u w:val="none"/>
        </w:rPr>
        <w:t xml:space="preserve">7.8.3 </w:t>
      </w:r>
      <w:bookmarkEnd w:id="644"/>
      <w:r>
        <w:rPr>
          <w:rFonts w:hint="eastAsia" w:ascii="黑体" w:hAnsi="黑体" w:eastAsia="黑体" w:cs="黑体"/>
          <w:b w:val="0"/>
          <w:bCs/>
          <w:color w:val="auto"/>
          <w:szCs w:val="32"/>
          <w:u w:val="none"/>
        </w:rPr>
        <w:t>演练</w:t>
      </w:r>
      <w:bookmarkEnd w:id="645"/>
      <w:bookmarkEnd w:id="646"/>
      <w:bookmarkEnd w:id="647"/>
      <w:bookmarkEnd w:id="648"/>
      <w:bookmarkEnd w:id="649"/>
      <w:bookmarkEnd w:id="650"/>
      <w:bookmarkEnd w:id="651"/>
      <w:bookmarkEnd w:id="652"/>
    </w:p>
    <w:p w14:paraId="4FDFA5EA">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各级防汛抗旱指挥部及各成员单位应每年举行不同类型的应急演练，以检验预案的针对性、科学性和可操作性，改善和强化应急准备和应急处置能力。</w:t>
      </w:r>
    </w:p>
    <w:p w14:paraId="50F9ED8D">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直各有关部门和单位组织各专业抢险队伍每年针对主管行业领域或本单位易发生的各类险情有针对性地进行抢险演练。</w:t>
      </w:r>
    </w:p>
    <w:p w14:paraId="6EA77B58">
      <w:pPr>
        <w:pStyle w:val="2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多个部门联合进行的联合演练，一般每2～3年举行一次，由各级防汛抗旱指挥部负责组织。</w:t>
      </w:r>
    </w:p>
    <w:p w14:paraId="0F07CF1C">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 w:val="32"/>
          <w:szCs w:val="32"/>
          <w:u w:val="none"/>
        </w:rPr>
      </w:pPr>
      <w:bookmarkStart w:id="653" w:name="_Toc8828"/>
      <w:bookmarkStart w:id="654" w:name="_Toc14440"/>
      <w:bookmarkStart w:id="655" w:name="_Toc17039"/>
      <w:bookmarkStart w:id="656" w:name="_Toc26680"/>
      <w:bookmarkStart w:id="657" w:name="_Toc36303740"/>
      <w:bookmarkStart w:id="658" w:name="_Toc28888"/>
      <w:bookmarkStart w:id="659" w:name="_Toc9448"/>
      <w:bookmarkStart w:id="660" w:name="_Toc1311"/>
      <w:bookmarkStart w:id="661" w:name="_Toc30989"/>
      <w:r>
        <w:rPr>
          <w:rFonts w:hint="eastAsia" w:ascii="黑体" w:hAnsi="黑体" w:eastAsia="黑体" w:cs="黑体"/>
          <w:b w:val="0"/>
          <w:bCs/>
          <w:color w:val="auto"/>
          <w:sz w:val="32"/>
          <w:szCs w:val="32"/>
          <w:u w:val="none"/>
        </w:rPr>
        <w:t>8 后期处置</w:t>
      </w:r>
      <w:bookmarkEnd w:id="653"/>
      <w:bookmarkEnd w:id="654"/>
      <w:bookmarkEnd w:id="655"/>
      <w:bookmarkEnd w:id="656"/>
      <w:bookmarkEnd w:id="657"/>
      <w:bookmarkEnd w:id="658"/>
      <w:bookmarkEnd w:id="659"/>
      <w:bookmarkEnd w:id="660"/>
      <w:bookmarkEnd w:id="661"/>
    </w:p>
    <w:p w14:paraId="4338B691">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662" w:name="_Toc10728"/>
      <w:bookmarkStart w:id="663" w:name="_Toc13636"/>
      <w:bookmarkStart w:id="664" w:name="_Toc450653583"/>
      <w:bookmarkStart w:id="665" w:name="_Toc18208"/>
      <w:bookmarkStart w:id="666" w:name="_Toc21166"/>
      <w:bookmarkStart w:id="667" w:name="_Toc36303741"/>
      <w:bookmarkStart w:id="668" w:name="_Toc22545"/>
      <w:bookmarkStart w:id="669" w:name="_Toc8876"/>
      <w:bookmarkStart w:id="670" w:name="_Toc450653436"/>
      <w:bookmarkStart w:id="671" w:name="_Toc10620"/>
      <w:bookmarkStart w:id="672" w:name="_Toc17852"/>
      <w:r>
        <w:rPr>
          <w:rFonts w:hint="eastAsia" w:ascii="黑体" w:hAnsi="黑体" w:cs="黑体"/>
          <w:b w:val="0"/>
          <w:bCs/>
          <w:color w:val="auto"/>
          <w:szCs w:val="32"/>
          <w:u w:val="none"/>
        </w:rPr>
        <w:t>8.1 灾后救助</w:t>
      </w:r>
      <w:bookmarkEnd w:id="662"/>
      <w:bookmarkEnd w:id="663"/>
      <w:bookmarkEnd w:id="664"/>
      <w:bookmarkEnd w:id="665"/>
      <w:bookmarkEnd w:id="666"/>
      <w:bookmarkEnd w:id="667"/>
      <w:bookmarkEnd w:id="668"/>
      <w:bookmarkEnd w:id="669"/>
      <w:bookmarkEnd w:id="670"/>
      <w:bookmarkEnd w:id="671"/>
      <w:bookmarkEnd w:id="672"/>
    </w:p>
    <w:p w14:paraId="403281A3">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及各</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）人民政府组织有关部门做好灾后生活供给、卫生防疫、救灾物资供应、治安管理、水毁工程修复等善后救助工作。</w:t>
      </w:r>
    </w:p>
    <w:p w14:paraId="24437507">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673" w:name="_Toc20844"/>
      <w:bookmarkStart w:id="674" w:name="_Toc12453"/>
      <w:bookmarkStart w:id="675" w:name="_Toc13251"/>
      <w:bookmarkStart w:id="676" w:name="_Toc17991"/>
      <w:bookmarkStart w:id="677" w:name="_Toc36303742"/>
      <w:bookmarkStart w:id="678" w:name="_Toc3125"/>
      <w:bookmarkStart w:id="679" w:name="_Toc2910"/>
      <w:bookmarkStart w:id="680" w:name="_Toc7662"/>
      <w:bookmarkStart w:id="681" w:name="_Toc31549"/>
      <w:bookmarkStart w:id="682" w:name="_Toc450653437"/>
      <w:bookmarkStart w:id="683" w:name="_Toc450653584"/>
      <w:r>
        <w:rPr>
          <w:rFonts w:hint="eastAsia" w:ascii="黑体" w:hAnsi="黑体" w:cs="黑体"/>
          <w:b w:val="0"/>
          <w:bCs/>
          <w:color w:val="auto"/>
          <w:szCs w:val="32"/>
          <w:u w:val="none"/>
        </w:rPr>
        <w:t>8.2 抢险物资补充</w:t>
      </w:r>
      <w:bookmarkEnd w:id="673"/>
      <w:bookmarkEnd w:id="674"/>
      <w:bookmarkEnd w:id="675"/>
      <w:bookmarkEnd w:id="676"/>
      <w:bookmarkEnd w:id="677"/>
      <w:bookmarkEnd w:id="678"/>
      <w:bookmarkEnd w:id="679"/>
      <w:bookmarkEnd w:id="680"/>
      <w:bookmarkEnd w:id="681"/>
    </w:p>
    <w:bookmarkEnd w:id="682"/>
    <w:bookmarkEnd w:id="683"/>
    <w:p w14:paraId="730A3AB4">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依照有关紧急防汛、抗洪期规定征用、调用的物资、设备、交通运输工具等，抗洪期结束后应当及时归还；造成损坏</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消耗或</w:t>
      </w:r>
      <w:r>
        <w:rPr>
          <w:rFonts w:hint="eastAsia" w:ascii="仿宋_GB2312" w:hAnsi="仿宋_GB2312" w:eastAsia="仿宋_GB2312" w:cs="仿宋_GB2312"/>
          <w:color w:val="auto"/>
          <w:sz w:val="32"/>
          <w:szCs w:val="32"/>
          <w:u w:val="none"/>
          <w:shd w:val="clear" w:color="auto" w:fill="FFFFFF"/>
        </w:rPr>
        <w:t>无法归还的，按照国家有关规定给予适当补偿</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结算</w:t>
      </w:r>
      <w:r>
        <w:rPr>
          <w:rFonts w:hint="eastAsia" w:ascii="仿宋_GB2312" w:hAnsi="仿宋_GB2312" w:eastAsia="仿宋_GB2312" w:cs="仿宋_GB2312"/>
          <w:color w:val="auto"/>
          <w:sz w:val="32"/>
          <w:szCs w:val="32"/>
          <w:u w:val="none"/>
          <w:shd w:val="clear" w:color="auto" w:fill="FFFFFF"/>
        </w:rPr>
        <w:t>或者作其他处理。</w:t>
      </w:r>
    </w:p>
    <w:p w14:paraId="51099EF9">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各</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）防汛抗旱指挥部办公室和</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 xml:space="preserve">直各有关部门组织清点所用防汛物资消耗情况，按照分级储备和常规储备种类、数量需要，在次年汛前补充到位。  </w:t>
      </w:r>
    </w:p>
    <w:p w14:paraId="1716E2EC">
      <w:pPr>
        <w:pStyle w:val="4"/>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Style w:val="26"/>
          <w:rFonts w:hint="eastAsia" w:ascii="黑体" w:hAnsi="黑体" w:eastAsia="黑体" w:cs="黑体"/>
          <w:b w:val="0"/>
          <w:bCs/>
          <w:color w:val="auto"/>
          <w:sz w:val="32"/>
          <w:szCs w:val="32"/>
          <w:u w:val="none"/>
        </w:rPr>
      </w:pPr>
      <w:bookmarkStart w:id="684" w:name="_Toc11313"/>
      <w:r>
        <w:rPr>
          <w:rStyle w:val="26"/>
          <w:rFonts w:hint="default" w:ascii="黑体" w:hAnsi="黑体" w:cs="黑体"/>
          <w:b w:val="0"/>
          <w:bCs/>
          <w:color w:val="auto"/>
          <w:sz w:val="32"/>
          <w:szCs w:val="32"/>
          <w:u w:val="none"/>
        </w:rPr>
        <w:t>8.3 水毁工程修复</w:t>
      </w:r>
      <w:bookmarkEnd w:id="684"/>
    </w:p>
    <w:p w14:paraId="7D0EB9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w:t>
      </w:r>
      <w:r>
        <w:rPr>
          <w:rFonts w:hint="eastAsia" w:ascii="仿宋_GB2312" w:hAnsi="仿宋_GB2312" w:eastAsia="仿宋_GB2312" w:cs="仿宋_GB2312"/>
          <w:color w:val="auto"/>
          <w:sz w:val="32"/>
          <w:szCs w:val="32"/>
          <w:u w:val="none"/>
          <w:shd w:val="clear" w:color="auto" w:fill="FFFFFF"/>
          <w:lang w:val="en-US" w:eastAsia="zh-CN"/>
        </w:rPr>
        <w:t>各级相关</w:t>
      </w:r>
      <w:r>
        <w:rPr>
          <w:rFonts w:hint="eastAsia" w:ascii="仿宋_GB2312" w:hAnsi="仿宋_GB2312" w:eastAsia="仿宋_GB2312" w:cs="仿宋_GB2312"/>
          <w:color w:val="auto"/>
          <w:sz w:val="32"/>
          <w:szCs w:val="32"/>
          <w:u w:val="none"/>
          <w:shd w:val="clear" w:color="auto" w:fill="FFFFFF"/>
        </w:rPr>
        <w:t>行业主管部门负责对排水防涝、道路、桥梁等水毁工程的统计汇总上报，并组织及时修复；修复水毁工程所需费用，由</w:t>
      </w:r>
      <w:r>
        <w:rPr>
          <w:rFonts w:hint="eastAsia" w:ascii="仿宋_GB2312" w:hAnsi="仿宋_GB2312" w:eastAsia="仿宋_GB2312" w:cs="仿宋_GB2312"/>
          <w:color w:val="auto"/>
          <w:sz w:val="32"/>
          <w:szCs w:val="32"/>
          <w:u w:val="none"/>
          <w:shd w:val="clear" w:color="auto" w:fill="FFFFFF"/>
          <w:lang w:eastAsia="zh-CN"/>
        </w:rPr>
        <w:t>住房和</w:t>
      </w:r>
      <w:r>
        <w:rPr>
          <w:rFonts w:hint="eastAsia" w:ascii="仿宋_GB2312" w:hAnsi="仿宋_GB2312" w:eastAsia="仿宋_GB2312" w:cs="仿宋_GB2312"/>
          <w:color w:val="auto"/>
          <w:sz w:val="32"/>
          <w:szCs w:val="32"/>
          <w:u w:val="none"/>
          <w:shd w:val="clear" w:color="auto" w:fill="FFFFFF"/>
        </w:rPr>
        <w:t>城乡建设局、发展</w:t>
      </w:r>
      <w:r>
        <w:rPr>
          <w:rFonts w:hint="eastAsia" w:ascii="仿宋_GB2312" w:hAnsi="仿宋_GB2312" w:eastAsia="仿宋_GB2312" w:cs="仿宋_GB2312"/>
          <w:color w:val="auto"/>
          <w:sz w:val="32"/>
          <w:szCs w:val="32"/>
          <w:u w:val="none"/>
          <w:shd w:val="clear" w:color="auto" w:fill="FFFFFF"/>
          <w:lang w:eastAsia="zh-CN"/>
        </w:rPr>
        <w:t>和</w:t>
      </w:r>
      <w:r>
        <w:rPr>
          <w:rFonts w:hint="eastAsia" w:ascii="仿宋_GB2312" w:hAnsi="仿宋_GB2312" w:eastAsia="仿宋_GB2312" w:cs="仿宋_GB2312"/>
          <w:color w:val="auto"/>
          <w:sz w:val="32"/>
          <w:szCs w:val="32"/>
          <w:u w:val="none"/>
          <w:shd w:val="clear" w:color="auto" w:fill="FFFFFF"/>
        </w:rPr>
        <w:t>改革</w:t>
      </w:r>
      <w:r>
        <w:rPr>
          <w:rFonts w:hint="eastAsia" w:ascii="仿宋_GB2312" w:hAnsi="仿宋_GB2312" w:eastAsia="仿宋_GB2312" w:cs="仿宋_GB2312"/>
          <w:color w:val="auto"/>
          <w:sz w:val="32"/>
          <w:szCs w:val="32"/>
          <w:u w:val="none"/>
          <w:shd w:val="clear" w:color="auto" w:fill="FFFFFF"/>
          <w:lang w:eastAsia="zh-CN"/>
        </w:rPr>
        <w:t>局</w:t>
      </w:r>
      <w:r>
        <w:rPr>
          <w:rFonts w:hint="eastAsia" w:ascii="仿宋_GB2312" w:hAnsi="仿宋_GB2312" w:eastAsia="仿宋_GB2312" w:cs="仿宋_GB2312"/>
          <w:color w:val="auto"/>
          <w:sz w:val="32"/>
          <w:szCs w:val="32"/>
          <w:u w:val="none"/>
          <w:shd w:val="clear" w:color="auto" w:fill="FFFFFF"/>
        </w:rPr>
        <w:t>、财政局等有关部门</w:t>
      </w:r>
      <w:r>
        <w:rPr>
          <w:rFonts w:hint="eastAsia" w:ascii="仿宋_GB2312" w:hAnsi="仿宋_GB2312" w:eastAsia="仿宋_GB2312" w:cs="仿宋_GB2312"/>
          <w:color w:val="auto"/>
          <w:sz w:val="32"/>
          <w:szCs w:val="32"/>
          <w:u w:val="none"/>
          <w:shd w:val="clear" w:color="auto" w:fill="FFFFFF"/>
          <w:lang w:val="en-US" w:eastAsia="zh-CN"/>
        </w:rPr>
        <w:t>经县人民政府批准后</w:t>
      </w:r>
      <w:r>
        <w:rPr>
          <w:rFonts w:hint="eastAsia" w:ascii="仿宋_GB2312" w:hAnsi="仿宋_GB2312" w:eastAsia="仿宋_GB2312" w:cs="仿宋_GB2312"/>
          <w:color w:val="auto"/>
          <w:sz w:val="32"/>
          <w:szCs w:val="32"/>
          <w:u w:val="none"/>
          <w:shd w:val="clear" w:color="auto" w:fill="FFFFFF"/>
        </w:rPr>
        <w:t xml:space="preserve">列入年度投资计划；所有水毁工程的修复在次年汛前完成。  </w:t>
      </w:r>
    </w:p>
    <w:p w14:paraId="57D63BED">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685" w:name="_Toc11014"/>
      <w:bookmarkStart w:id="686" w:name="_Toc19419"/>
      <w:bookmarkStart w:id="687" w:name="_Toc450653585"/>
      <w:bookmarkStart w:id="688" w:name="_Toc31497"/>
      <w:bookmarkStart w:id="689" w:name="_Toc16944"/>
      <w:bookmarkStart w:id="690" w:name="_Toc21573"/>
      <w:bookmarkStart w:id="691" w:name="_Toc11246"/>
      <w:bookmarkStart w:id="692" w:name="_Toc11707"/>
      <w:bookmarkStart w:id="693" w:name="_Toc450653438"/>
      <w:bookmarkStart w:id="694" w:name="_Toc664"/>
      <w:bookmarkStart w:id="695" w:name="_Toc36303743"/>
      <w:r>
        <w:rPr>
          <w:rFonts w:hint="eastAsia" w:ascii="黑体" w:hAnsi="黑体" w:cs="黑体"/>
          <w:b w:val="0"/>
          <w:bCs/>
          <w:color w:val="auto"/>
          <w:szCs w:val="32"/>
          <w:u w:val="none"/>
        </w:rPr>
        <w:t>8.4 灾后重建</w:t>
      </w:r>
      <w:bookmarkEnd w:id="685"/>
      <w:bookmarkEnd w:id="686"/>
      <w:bookmarkEnd w:id="687"/>
      <w:bookmarkEnd w:id="688"/>
      <w:bookmarkEnd w:id="689"/>
      <w:bookmarkEnd w:id="690"/>
      <w:bookmarkEnd w:id="691"/>
      <w:bookmarkEnd w:id="692"/>
      <w:bookmarkEnd w:id="693"/>
      <w:bookmarkEnd w:id="694"/>
      <w:bookmarkEnd w:id="695"/>
    </w:p>
    <w:p w14:paraId="497211D4">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在</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人民政府统一领导下，各</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）人民政府和</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直各有关部门按照职责分工，组织灾后重建工作；对陈旧老化的泵站、排水管网等达不到排涝标准的设施，逐步按规划标准实施更新改造。</w:t>
      </w:r>
    </w:p>
    <w:p w14:paraId="3D70BE29">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696" w:name="_Toc12732"/>
      <w:bookmarkStart w:id="697" w:name="_Toc8928"/>
      <w:bookmarkStart w:id="698" w:name="_Toc450653587"/>
      <w:bookmarkStart w:id="699" w:name="_Toc36303744"/>
      <w:bookmarkStart w:id="700" w:name="_Toc450653440"/>
      <w:bookmarkStart w:id="701" w:name="_Toc7002"/>
      <w:bookmarkStart w:id="702" w:name="_Toc23870"/>
      <w:bookmarkStart w:id="703" w:name="_Toc18903"/>
      <w:bookmarkStart w:id="704" w:name="_Toc18214"/>
      <w:bookmarkStart w:id="705" w:name="_Toc10089"/>
      <w:bookmarkStart w:id="706" w:name="_Toc11228"/>
      <w:r>
        <w:rPr>
          <w:rFonts w:hint="eastAsia" w:ascii="黑体" w:hAnsi="黑体" w:cs="黑体"/>
          <w:b w:val="0"/>
          <w:bCs/>
          <w:color w:val="auto"/>
          <w:szCs w:val="32"/>
          <w:u w:val="none"/>
        </w:rPr>
        <w:t>8.5 调查与总结</w:t>
      </w:r>
      <w:bookmarkEnd w:id="696"/>
      <w:bookmarkEnd w:id="697"/>
      <w:bookmarkEnd w:id="698"/>
      <w:bookmarkEnd w:id="699"/>
      <w:bookmarkEnd w:id="700"/>
      <w:bookmarkEnd w:id="701"/>
      <w:bookmarkEnd w:id="702"/>
      <w:bookmarkEnd w:id="703"/>
      <w:bookmarkEnd w:id="704"/>
      <w:bookmarkEnd w:id="705"/>
      <w:bookmarkEnd w:id="706"/>
    </w:p>
    <w:p w14:paraId="201169F8">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防汛是一项常年性的防灾减灾工作。</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及</w:t>
      </w:r>
      <w:r>
        <w:rPr>
          <w:rFonts w:hint="eastAsia" w:ascii="仿宋_GB2312" w:hAnsi="仿宋_GB2312" w:eastAsia="仿宋_GB2312" w:cs="仿宋_GB2312"/>
          <w:color w:val="auto"/>
          <w:sz w:val="32"/>
          <w:szCs w:val="32"/>
          <w:u w:val="none"/>
          <w:shd w:val="clear" w:color="auto" w:fill="FFFFFF"/>
          <w:lang w:eastAsia="zh-CN"/>
        </w:rPr>
        <w:t>乡镇</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eastAsia="zh-CN"/>
        </w:rPr>
        <w:t>街道</w:t>
      </w:r>
      <w:r>
        <w:rPr>
          <w:rFonts w:hint="eastAsia" w:ascii="仿宋_GB2312" w:hAnsi="仿宋_GB2312" w:eastAsia="仿宋_GB2312" w:cs="仿宋_GB2312"/>
          <w:color w:val="auto"/>
          <w:sz w:val="32"/>
          <w:szCs w:val="32"/>
          <w:u w:val="none"/>
          <w:shd w:val="clear" w:color="auto" w:fill="FFFFFF"/>
        </w:rPr>
        <w:t>）防汛抗旱指挥部办公室和</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直各有关部门、单位在汛前认真排查问题及时整改，汛期积极有效应对，汛后认真做好城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防汛工作总结，为今后的城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防汛工作打好基础。各部门、单位的每年度城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防汛工作总结，汛期结束后报送</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w:t>
      </w:r>
    </w:p>
    <w:p w14:paraId="6D22B2D2">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 w:val="32"/>
          <w:szCs w:val="32"/>
          <w:u w:val="none"/>
        </w:rPr>
      </w:pPr>
      <w:bookmarkStart w:id="707" w:name="_Toc4378"/>
      <w:bookmarkStart w:id="708" w:name="_Toc9661"/>
      <w:bookmarkStart w:id="709" w:name="_Toc27846"/>
      <w:bookmarkStart w:id="710" w:name="_Toc3653"/>
      <w:bookmarkStart w:id="711" w:name="_Toc10016"/>
      <w:bookmarkStart w:id="712" w:name="_Toc17417"/>
      <w:bookmarkStart w:id="713" w:name="_Toc36303745"/>
      <w:bookmarkStart w:id="714" w:name="_Toc3687"/>
      <w:bookmarkStart w:id="715" w:name="_Toc21159"/>
      <w:r>
        <w:rPr>
          <w:rFonts w:hint="eastAsia" w:ascii="黑体" w:hAnsi="黑体" w:eastAsia="黑体" w:cs="黑体"/>
          <w:b w:val="0"/>
          <w:bCs/>
          <w:color w:val="auto"/>
          <w:sz w:val="32"/>
          <w:szCs w:val="32"/>
          <w:u w:val="none"/>
        </w:rPr>
        <w:t>9 责任与奖惩</w:t>
      </w:r>
      <w:bookmarkEnd w:id="707"/>
      <w:bookmarkEnd w:id="708"/>
      <w:bookmarkEnd w:id="709"/>
      <w:bookmarkEnd w:id="710"/>
      <w:bookmarkEnd w:id="711"/>
      <w:bookmarkEnd w:id="712"/>
      <w:bookmarkEnd w:id="713"/>
      <w:bookmarkEnd w:id="714"/>
      <w:bookmarkEnd w:id="715"/>
    </w:p>
    <w:p w14:paraId="627037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防汛应急处置工作实行行政首长负责制和责任追究制。</w:t>
      </w:r>
    </w:p>
    <w:p w14:paraId="44E452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eastAsia="zh-CN"/>
        </w:rPr>
        <w:t>县</w:t>
      </w:r>
      <w:r>
        <w:rPr>
          <w:rFonts w:hint="eastAsia" w:ascii="仿宋_GB2312" w:hAnsi="仿宋_GB2312" w:eastAsia="仿宋_GB2312" w:cs="仿宋_GB2312"/>
          <w:color w:val="auto"/>
          <w:sz w:val="32"/>
          <w:szCs w:val="32"/>
          <w:u w:val="none"/>
        </w:rPr>
        <w:t>防汛抗旱指挥部办公室依据媒体报导和日常检查情况，对在城</w:t>
      </w:r>
      <w:r>
        <w:rPr>
          <w:rFonts w:hint="eastAsia" w:ascii="仿宋_GB2312" w:hAnsi="仿宋_GB2312" w:eastAsia="仿宋_GB2312" w:cs="仿宋_GB2312"/>
          <w:color w:val="auto"/>
          <w:sz w:val="32"/>
          <w:szCs w:val="32"/>
          <w:u w:val="none"/>
          <w:lang w:eastAsia="zh-CN"/>
        </w:rPr>
        <w:t>区</w:t>
      </w:r>
      <w:r>
        <w:rPr>
          <w:rFonts w:hint="eastAsia" w:ascii="仿宋_GB2312" w:hAnsi="仿宋_GB2312" w:eastAsia="仿宋_GB2312" w:cs="仿宋_GB2312"/>
          <w:color w:val="auto"/>
          <w:sz w:val="32"/>
          <w:szCs w:val="32"/>
          <w:u w:val="none"/>
        </w:rPr>
        <w:t>防汛和抢险救灾中做出突出贡献的先进集体和个人，按有关规定进行表彰和奖励。</w:t>
      </w:r>
    </w:p>
    <w:p w14:paraId="249844F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对迟报、谎报、瞒报和漏报重要信息，或者存在其他工作失误或玩忽职守、失职、渎职等违纪违法行为以及延误、妨碍防汛突发公共事件处置，造成重大影响的，由有关部门对相关责任人进行行政处分，构成犯罪的，由相关部门依法追究刑事责任。</w:t>
      </w:r>
    </w:p>
    <w:p w14:paraId="4A932E8F">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 w:val="32"/>
          <w:szCs w:val="32"/>
          <w:u w:val="none"/>
        </w:rPr>
      </w:pPr>
      <w:bookmarkStart w:id="716" w:name="_Toc14384"/>
      <w:bookmarkStart w:id="717" w:name="_Toc25352"/>
      <w:bookmarkStart w:id="718" w:name="_Toc17824"/>
      <w:bookmarkStart w:id="719" w:name="_Toc36303746"/>
      <w:bookmarkStart w:id="720" w:name="_Toc26581"/>
      <w:bookmarkStart w:id="721" w:name="_Toc21227"/>
      <w:bookmarkStart w:id="722" w:name="_Toc12131"/>
      <w:bookmarkStart w:id="723" w:name="_Toc17090"/>
      <w:bookmarkStart w:id="724" w:name="_Toc11593"/>
      <w:r>
        <w:rPr>
          <w:rFonts w:hint="eastAsia" w:ascii="黑体" w:hAnsi="黑体" w:eastAsia="黑体" w:cs="黑体"/>
          <w:b w:val="0"/>
          <w:bCs/>
          <w:color w:val="auto"/>
          <w:sz w:val="32"/>
          <w:szCs w:val="32"/>
          <w:u w:val="none"/>
        </w:rPr>
        <w:t>10 防汛抢险工作评价</w:t>
      </w:r>
      <w:bookmarkEnd w:id="716"/>
      <w:bookmarkEnd w:id="717"/>
      <w:bookmarkEnd w:id="718"/>
      <w:bookmarkEnd w:id="719"/>
      <w:bookmarkEnd w:id="720"/>
      <w:bookmarkEnd w:id="721"/>
      <w:bookmarkEnd w:id="722"/>
      <w:bookmarkEnd w:id="723"/>
      <w:bookmarkEnd w:id="724"/>
    </w:p>
    <w:p w14:paraId="3CB3CA86">
      <w:pPr>
        <w:pStyle w:val="2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每年由各级防汛抗旱指挥部组织各成员单位针对城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防汛工作的各个方面和环节进行总结、分析、评估，总结经验，查找问题，采取措施，加以整改，以促进城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防汛应急工作的更好开展。</w:t>
      </w:r>
    </w:p>
    <w:p w14:paraId="5EF1739D">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 w:val="32"/>
          <w:szCs w:val="32"/>
          <w:u w:val="none"/>
        </w:rPr>
      </w:pPr>
      <w:bookmarkStart w:id="725" w:name="_Toc7795"/>
      <w:bookmarkStart w:id="726" w:name="_Toc2438"/>
      <w:bookmarkStart w:id="727" w:name="_Toc25236"/>
      <w:bookmarkStart w:id="728" w:name="_Toc20981"/>
      <w:bookmarkStart w:id="729" w:name="_Toc5898"/>
      <w:bookmarkStart w:id="730" w:name="_Toc36303747"/>
      <w:bookmarkStart w:id="731" w:name="_Toc19245"/>
      <w:bookmarkStart w:id="732" w:name="_Toc9859"/>
      <w:bookmarkStart w:id="733" w:name="_Toc13811"/>
      <w:r>
        <w:rPr>
          <w:rFonts w:hint="eastAsia" w:ascii="黑体" w:hAnsi="黑体" w:eastAsia="黑体" w:cs="黑体"/>
          <w:b w:val="0"/>
          <w:bCs/>
          <w:color w:val="auto"/>
          <w:sz w:val="32"/>
          <w:szCs w:val="32"/>
          <w:u w:val="none"/>
        </w:rPr>
        <w:t>11 附则</w:t>
      </w:r>
      <w:bookmarkEnd w:id="725"/>
      <w:bookmarkEnd w:id="726"/>
      <w:bookmarkEnd w:id="727"/>
      <w:bookmarkEnd w:id="728"/>
      <w:bookmarkEnd w:id="729"/>
      <w:bookmarkEnd w:id="730"/>
      <w:bookmarkEnd w:id="731"/>
      <w:bookmarkEnd w:id="732"/>
      <w:bookmarkEnd w:id="733"/>
    </w:p>
    <w:p w14:paraId="1195C9C3">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734" w:name="_Toc2918"/>
      <w:bookmarkStart w:id="735" w:name="_Toc31777"/>
      <w:bookmarkStart w:id="736" w:name="_Toc23017"/>
      <w:bookmarkStart w:id="737" w:name="_Toc909"/>
      <w:bookmarkStart w:id="738" w:name="_Toc26294"/>
      <w:bookmarkStart w:id="739" w:name="_Toc36303748"/>
      <w:bookmarkStart w:id="740" w:name="_Toc19690"/>
      <w:bookmarkStart w:id="741" w:name="_Toc5979"/>
      <w:bookmarkStart w:id="742" w:name="_Toc13815"/>
      <w:r>
        <w:rPr>
          <w:rFonts w:hint="eastAsia" w:ascii="黑体" w:hAnsi="黑体" w:cs="黑体"/>
          <w:b w:val="0"/>
          <w:bCs/>
          <w:color w:val="auto"/>
          <w:szCs w:val="32"/>
          <w:u w:val="none"/>
        </w:rPr>
        <w:t>11.1 预案修订</w:t>
      </w:r>
      <w:bookmarkEnd w:id="734"/>
      <w:bookmarkEnd w:id="735"/>
      <w:bookmarkEnd w:id="736"/>
      <w:bookmarkEnd w:id="737"/>
      <w:bookmarkEnd w:id="738"/>
      <w:bookmarkEnd w:id="739"/>
      <w:bookmarkEnd w:id="740"/>
      <w:bookmarkEnd w:id="741"/>
      <w:bookmarkEnd w:id="742"/>
    </w:p>
    <w:p w14:paraId="15018A1C">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本预案由</w:t>
      </w:r>
      <w:r>
        <w:rPr>
          <w:rFonts w:hint="default" w:ascii="仿宋_GB2312" w:hAnsi="仿宋_GB2312" w:eastAsia="仿宋_GB2312" w:cs="仿宋_GB2312"/>
          <w:color w:val="auto"/>
          <w:sz w:val="32"/>
          <w:szCs w:val="32"/>
          <w:u w:val="none"/>
          <w:shd w:val="clear" w:color="auto" w:fill="FFFFFF"/>
        </w:rPr>
        <w:t>县</w:t>
      </w:r>
      <w:r>
        <w:rPr>
          <w:rFonts w:hint="eastAsia" w:ascii="仿宋_GB2312" w:hAnsi="仿宋_GB2312" w:eastAsia="仿宋_GB2312" w:cs="仿宋_GB2312"/>
          <w:color w:val="auto"/>
          <w:sz w:val="32"/>
          <w:szCs w:val="32"/>
          <w:u w:val="none"/>
          <w:shd w:val="clear" w:color="auto" w:fill="FFFFFF"/>
        </w:rPr>
        <w:t>防汛抗旱指挥部办公室负责管理。随着相关法律法规的制定、修改和完善、机构调整或应急资源发生变化，以及应急处置过程中和各类应急演练中发现的问题和出现的新情况，</w:t>
      </w:r>
      <w:r>
        <w:rPr>
          <w:rFonts w:hint="eastAsia"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rPr>
        <w:t>防汛抗旱指挥部办公室适时对本预案进行修订。各</w:t>
      </w:r>
      <w:r>
        <w:rPr>
          <w:rFonts w:hint="default" w:ascii="仿宋_GB2312" w:hAnsi="仿宋_GB2312" w:eastAsia="仿宋_GB2312" w:cs="仿宋_GB2312"/>
          <w:color w:val="auto"/>
          <w:sz w:val="32"/>
          <w:szCs w:val="32"/>
          <w:u w:val="none"/>
          <w:shd w:val="clear" w:color="auto" w:fill="FFFFFF"/>
        </w:rPr>
        <w:t>乡镇</w:t>
      </w:r>
      <w:r>
        <w:rPr>
          <w:rFonts w:hint="eastAsia" w:ascii="仿宋_GB2312" w:hAnsi="仿宋_GB2312" w:eastAsia="仿宋_GB2312" w:cs="仿宋_GB2312"/>
          <w:color w:val="auto"/>
          <w:sz w:val="32"/>
          <w:szCs w:val="32"/>
          <w:u w:val="none"/>
          <w:shd w:val="clear" w:color="auto" w:fill="FFFFFF"/>
        </w:rPr>
        <w:t>（</w:t>
      </w:r>
      <w:r>
        <w:rPr>
          <w:rFonts w:hint="default" w:ascii="仿宋_GB2312" w:hAnsi="仿宋_GB2312" w:eastAsia="仿宋_GB2312" w:cs="仿宋_GB2312"/>
          <w:color w:val="auto"/>
          <w:sz w:val="32"/>
          <w:szCs w:val="32"/>
          <w:u w:val="none"/>
          <w:shd w:val="clear" w:color="auto" w:fill="FFFFFF"/>
        </w:rPr>
        <w:t>街道</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val="en-US" w:eastAsia="zh-CN"/>
        </w:rPr>
        <w:t>及</w:t>
      </w:r>
      <w:r>
        <w:rPr>
          <w:rFonts w:hint="default"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lang w:val="en-US" w:eastAsia="zh-CN"/>
        </w:rPr>
        <w:t>防汛抗旱指挥部各成员单位</w:t>
      </w:r>
      <w:r>
        <w:rPr>
          <w:rFonts w:hint="eastAsia" w:ascii="仿宋_GB2312" w:hAnsi="仿宋_GB2312" w:eastAsia="仿宋_GB2312" w:cs="仿宋_GB2312"/>
          <w:color w:val="auto"/>
          <w:sz w:val="32"/>
          <w:szCs w:val="32"/>
          <w:u w:val="none"/>
          <w:shd w:val="clear" w:color="auto" w:fill="FFFFFF"/>
        </w:rPr>
        <w:t>参照本预案</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rPr>
        <w:t>制定本行政区域</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本部门</w:t>
      </w:r>
      <w:r>
        <w:rPr>
          <w:rFonts w:hint="eastAsia" w:ascii="仿宋_GB2312" w:hAnsi="仿宋_GB2312" w:eastAsia="仿宋_GB2312" w:cs="仿宋_GB2312"/>
          <w:color w:val="auto"/>
          <w:sz w:val="32"/>
          <w:szCs w:val="32"/>
          <w:u w:val="none"/>
          <w:shd w:val="clear" w:color="auto" w:fill="FFFFFF"/>
        </w:rPr>
        <w:t>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防汛应急预案</w:t>
      </w:r>
      <w:r>
        <w:rPr>
          <w:rFonts w:hint="eastAsia" w:ascii="仿宋_GB2312" w:hAnsi="仿宋_GB2312" w:eastAsia="仿宋_GB2312" w:cs="仿宋_GB2312"/>
          <w:color w:val="auto"/>
          <w:sz w:val="32"/>
          <w:szCs w:val="32"/>
          <w:u w:val="none"/>
          <w:shd w:val="clear" w:color="auto" w:fill="FFFFFF"/>
          <w:lang w:eastAsia="zh-CN"/>
        </w:rPr>
        <w:t>，</w:t>
      </w:r>
      <w:r>
        <w:rPr>
          <w:rFonts w:hint="eastAsia" w:ascii="仿宋_GB2312" w:hAnsi="仿宋_GB2312" w:eastAsia="仿宋_GB2312" w:cs="仿宋_GB2312"/>
          <w:color w:val="auto"/>
          <w:sz w:val="32"/>
          <w:szCs w:val="32"/>
          <w:u w:val="none"/>
          <w:shd w:val="clear" w:color="auto" w:fill="FFFFFF"/>
          <w:lang w:val="en-US" w:eastAsia="zh-CN"/>
        </w:rPr>
        <w:t>并做好与</w:t>
      </w:r>
      <w:r>
        <w:rPr>
          <w:rFonts w:hint="default" w:ascii="仿宋_GB2312" w:hAnsi="仿宋_GB2312" w:eastAsia="仿宋_GB2312" w:cs="仿宋_GB2312"/>
          <w:color w:val="auto"/>
          <w:sz w:val="32"/>
          <w:szCs w:val="32"/>
          <w:u w:val="none"/>
          <w:shd w:val="clear" w:color="auto" w:fill="FFFFFF"/>
          <w:lang w:eastAsia="zh-CN"/>
        </w:rPr>
        <w:t>县</w:t>
      </w:r>
      <w:r>
        <w:rPr>
          <w:rFonts w:hint="eastAsia" w:ascii="仿宋_GB2312" w:hAnsi="仿宋_GB2312" w:eastAsia="仿宋_GB2312" w:cs="仿宋_GB2312"/>
          <w:color w:val="auto"/>
          <w:sz w:val="32"/>
          <w:szCs w:val="32"/>
          <w:u w:val="none"/>
          <w:shd w:val="clear" w:color="auto" w:fill="FFFFFF"/>
          <w:lang w:val="en-US" w:eastAsia="zh-CN"/>
        </w:rPr>
        <w:t>级城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lang w:val="en-US" w:eastAsia="zh-CN"/>
        </w:rPr>
        <w:t>防汛应急预案的衔接。</w:t>
      </w:r>
    </w:p>
    <w:p w14:paraId="283E5863">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743" w:name="_Toc11784"/>
      <w:bookmarkStart w:id="744" w:name="_Toc12817"/>
      <w:bookmarkStart w:id="745" w:name="_Toc18311"/>
      <w:bookmarkStart w:id="746" w:name="_Toc24410"/>
      <w:bookmarkStart w:id="747" w:name="_Toc27703"/>
      <w:bookmarkStart w:id="748" w:name="_Toc24931"/>
      <w:bookmarkStart w:id="749" w:name="_Toc20469"/>
      <w:bookmarkStart w:id="750" w:name="_Toc18537"/>
      <w:bookmarkStart w:id="751" w:name="_Toc36303749"/>
      <w:r>
        <w:rPr>
          <w:rFonts w:hint="eastAsia" w:ascii="黑体" w:hAnsi="黑体" w:cs="黑体"/>
          <w:b w:val="0"/>
          <w:bCs/>
          <w:color w:val="auto"/>
          <w:szCs w:val="32"/>
          <w:u w:val="none"/>
        </w:rPr>
        <w:t>11.2 名词术语</w:t>
      </w:r>
      <w:bookmarkEnd w:id="743"/>
      <w:bookmarkEnd w:id="744"/>
      <w:bookmarkEnd w:id="745"/>
      <w:bookmarkEnd w:id="746"/>
      <w:bookmarkEnd w:id="747"/>
      <w:bookmarkEnd w:id="748"/>
      <w:bookmarkEnd w:id="749"/>
      <w:bookmarkEnd w:id="750"/>
      <w:bookmarkEnd w:id="751"/>
    </w:p>
    <w:p w14:paraId="54EE5AF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小雨：12小时内的降水量小于5毫米，24小时内降水量小于10毫米的降雨过程。</w:t>
      </w:r>
    </w:p>
    <w:p w14:paraId="77E21C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中雨：12小时内降水量5～15毫米或24小时内降水量10～25毫米的降雨过程。</w:t>
      </w:r>
    </w:p>
    <w:p w14:paraId="5D85350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大雨：12小时内降水量15～30毫米或24小时内降水量25～50毫米的降雨过程。</w:t>
      </w:r>
    </w:p>
    <w:p w14:paraId="25FF93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暴雨：12小时内降水量30～70毫米或24小时内降雨量50～100毫米的降雨过程。</w:t>
      </w:r>
    </w:p>
    <w:p w14:paraId="3AAA72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大暴雨：12小时内降水量70～140毫米或24小时内降雨量100～250毫米的降雨过程。</w:t>
      </w:r>
    </w:p>
    <w:p w14:paraId="4E21A4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特大暴雨：12小时内降水量大于140毫米或24小时内降雨量大于250毫米的降雨过程。</w:t>
      </w:r>
    </w:p>
    <w:p w14:paraId="25A4B6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暴雨蓝色预警信号</w:t>
      </w:r>
      <w:r>
        <w:rPr>
          <w:rFonts w:hint="eastAsia" w:ascii="仿宋_GB2312" w:hAnsi="仿宋_GB2312" w:eastAsia="仿宋_GB2312" w:cs="仿宋_GB2312"/>
          <w:color w:val="auto"/>
          <w:sz w:val="32"/>
          <w:szCs w:val="32"/>
          <w:u w:val="none"/>
          <w:lang w:eastAsia="zh-CN"/>
        </w:rPr>
        <w:t>：</w:t>
      </w:r>
      <w:r>
        <w:rPr>
          <w:rFonts w:hint="default" w:ascii="仿宋_GB2312" w:hAnsi="仿宋_GB2312" w:eastAsia="仿宋_GB2312" w:cs="仿宋_GB2312"/>
          <w:color w:val="auto"/>
          <w:sz w:val="32"/>
          <w:szCs w:val="32"/>
          <w:u w:val="none"/>
        </w:rPr>
        <w:t>12小时内降雨量将达50毫米以上，或者已达50毫米以上且降雨可能持续。</w:t>
      </w:r>
    </w:p>
    <w:p w14:paraId="2EA6C1D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暴雨黄色预警信号</w:t>
      </w:r>
      <w:r>
        <w:rPr>
          <w:rFonts w:hint="eastAsia" w:ascii="仿宋_GB2312" w:hAnsi="仿宋_GB2312" w:eastAsia="仿宋_GB2312" w:cs="仿宋_GB2312"/>
          <w:color w:val="auto"/>
          <w:sz w:val="32"/>
          <w:szCs w:val="32"/>
          <w:u w:val="none"/>
          <w:lang w:eastAsia="zh-CN"/>
        </w:rPr>
        <w:t>：</w:t>
      </w:r>
      <w:r>
        <w:rPr>
          <w:rFonts w:hint="default" w:ascii="仿宋_GB2312" w:hAnsi="仿宋_GB2312" w:eastAsia="仿宋_GB2312" w:cs="仿宋_GB2312"/>
          <w:color w:val="auto"/>
          <w:sz w:val="32"/>
          <w:szCs w:val="32"/>
          <w:u w:val="none"/>
        </w:rPr>
        <w:t>6小时内降雨量将达50毫米以上，或者已达50毫米以上且降雨可能持续。</w:t>
      </w:r>
    </w:p>
    <w:p w14:paraId="1AF1934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暴雨橙色预警信号</w:t>
      </w:r>
      <w:r>
        <w:rPr>
          <w:rFonts w:hint="eastAsia" w:ascii="仿宋_GB2312" w:hAnsi="仿宋_GB2312" w:eastAsia="仿宋_GB2312" w:cs="仿宋_GB2312"/>
          <w:color w:val="auto"/>
          <w:sz w:val="32"/>
          <w:szCs w:val="32"/>
          <w:u w:val="none"/>
          <w:lang w:eastAsia="zh-CN"/>
        </w:rPr>
        <w:t>：</w:t>
      </w:r>
      <w:r>
        <w:rPr>
          <w:rFonts w:hint="default" w:ascii="仿宋_GB2312" w:hAnsi="仿宋_GB2312" w:eastAsia="仿宋_GB2312" w:cs="仿宋_GB2312"/>
          <w:color w:val="auto"/>
          <w:sz w:val="32"/>
          <w:szCs w:val="32"/>
          <w:u w:val="none"/>
        </w:rPr>
        <w:t>3小时内降雨量将达50毫米以上，或者已达50毫米以上且降雨可能持续。</w:t>
      </w:r>
    </w:p>
    <w:p w14:paraId="068FAB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pPr>
      <w:r>
        <w:rPr>
          <w:rFonts w:hint="eastAsia" w:ascii="仿宋_GB2312" w:hAnsi="仿宋_GB2312" w:eastAsia="仿宋_GB2312" w:cs="仿宋_GB2312"/>
          <w:color w:val="auto"/>
          <w:sz w:val="32"/>
          <w:szCs w:val="32"/>
          <w:u w:val="none"/>
        </w:rPr>
        <w:t>暴雨红色预警信号</w:t>
      </w:r>
      <w:r>
        <w:rPr>
          <w:rFonts w:hint="eastAsia" w:ascii="仿宋_GB2312" w:hAnsi="仿宋_GB2312" w:eastAsia="仿宋_GB2312" w:cs="仿宋_GB2312"/>
          <w:color w:val="auto"/>
          <w:sz w:val="32"/>
          <w:szCs w:val="32"/>
          <w:u w:val="none"/>
          <w:lang w:eastAsia="zh-CN"/>
        </w:rPr>
        <w:t>：</w:t>
      </w:r>
      <w:r>
        <w:rPr>
          <w:rFonts w:hint="default" w:ascii="仿宋_GB2312" w:hAnsi="仿宋_GB2312" w:eastAsia="仿宋_GB2312" w:cs="仿宋_GB2312"/>
          <w:color w:val="auto"/>
          <w:sz w:val="32"/>
          <w:szCs w:val="32"/>
          <w:u w:val="none"/>
        </w:rPr>
        <w:t>3小时内降雨量将达100毫米以上，或者已达100毫米以上且降雨可能持续。</w:t>
      </w:r>
    </w:p>
    <w:p w14:paraId="24104D2A">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752" w:name="_Toc22742"/>
      <w:bookmarkStart w:id="753" w:name="_Toc1492"/>
      <w:bookmarkStart w:id="754" w:name="_Toc4743"/>
      <w:bookmarkStart w:id="755" w:name="_Toc835"/>
      <w:bookmarkStart w:id="756" w:name="_Toc12511"/>
      <w:bookmarkStart w:id="757" w:name="_Toc21117"/>
      <w:bookmarkStart w:id="758" w:name="_Toc36303750"/>
      <w:bookmarkStart w:id="759" w:name="_Toc15316"/>
      <w:bookmarkStart w:id="760" w:name="_Toc26489"/>
      <w:r>
        <w:rPr>
          <w:rFonts w:hint="eastAsia" w:ascii="黑体" w:hAnsi="黑体" w:cs="黑体"/>
          <w:b w:val="0"/>
          <w:bCs/>
          <w:color w:val="auto"/>
          <w:szCs w:val="32"/>
          <w:u w:val="none"/>
        </w:rPr>
        <w:t>11.3 预案解释部门</w:t>
      </w:r>
      <w:bookmarkEnd w:id="752"/>
      <w:bookmarkEnd w:id="753"/>
      <w:bookmarkEnd w:id="754"/>
      <w:bookmarkEnd w:id="755"/>
      <w:bookmarkEnd w:id="756"/>
      <w:bookmarkEnd w:id="757"/>
      <w:bookmarkEnd w:id="758"/>
      <w:bookmarkEnd w:id="759"/>
      <w:bookmarkEnd w:id="760"/>
    </w:p>
    <w:p w14:paraId="59ADD10D">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本预案由</w:t>
      </w:r>
      <w:r>
        <w:rPr>
          <w:rFonts w:hint="default" w:ascii="仿宋_GB2312" w:hAnsi="仿宋_GB2312" w:eastAsia="仿宋_GB2312" w:cs="仿宋_GB2312"/>
          <w:color w:val="auto"/>
          <w:sz w:val="32"/>
          <w:szCs w:val="32"/>
          <w:u w:val="none"/>
          <w:shd w:val="clear" w:color="auto" w:fill="FFFFFF"/>
        </w:rPr>
        <w:t>康平县</w:t>
      </w:r>
      <w:r>
        <w:rPr>
          <w:rFonts w:hint="eastAsia" w:ascii="仿宋_GB2312" w:hAnsi="仿宋_GB2312" w:eastAsia="仿宋_GB2312" w:cs="仿宋_GB2312"/>
          <w:color w:val="auto"/>
          <w:sz w:val="32"/>
          <w:szCs w:val="32"/>
          <w:u w:val="none"/>
          <w:shd w:val="clear" w:color="auto" w:fill="FFFFFF"/>
        </w:rPr>
        <w:t>防汛抗旱指挥部办公室负责解释。</w:t>
      </w:r>
    </w:p>
    <w:p w14:paraId="18133818">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761" w:name="_Toc16528"/>
      <w:bookmarkStart w:id="762" w:name="_Toc36303751"/>
      <w:bookmarkStart w:id="763" w:name="_Toc25346"/>
      <w:bookmarkStart w:id="764" w:name="_Toc3412"/>
      <w:bookmarkStart w:id="765" w:name="_Toc9270"/>
      <w:bookmarkStart w:id="766" w:name="_Toc15869"/>
      <w:bookmarkStart w:id="767" w:name="_Toc14267"/>
      <w:bookmarkStart w:id="768" w:name="_Toc26539"/>
      <w:bookmarkStart w:id="769" w:name="_Toc3650"/>
      <w:r>
        <w:rPr>
          <w:rFonts w:hint="eastAsia" w:ascii="黑体" w:hAnsi="黑体" w:cs="黑体"/>
          <w:b w:val="0"/>
          <w:bCs/>
          <w:color w:val="auto"/>
          <w:szCs w:val="32"/>
          <w:u w:val="none"/>
        </w:rPr>
        <w:t>11.4 预案生效时间</w:t>
      </w:r>
      <w:bookmarkEnd w:id="761"/>
      <w:bookmarkEnd w:id="762"/>
      <w:bookmarkEnd w:id="763"/>
      <w:bookmarkEnd w:id="764"/>
      <w:bookmarkEnd w:id="765"/>
      <w:bookmarkEnd w:id="766"/>
      <w:bookmarkEnd w:id="767"/>
      <w:bookmarkEnd w:id="768"/>
      <w:bookmarkEnd w:id="769"/>
    </w:p>
    <w:p w14:paraId="194ECE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本预案自发布之日起实施。</w:t>
      </w:r>
    </w:p>
    <w:p w14:paraId="3CF134E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仿宋_GB2312" w:hAnsi="仿宋_GB2312" w:eastAsia="仿宋_GB2312" w:cs="仿宋_GB2312"/>
          <w:color w:val="auto"/>
          <w:sz w:val="32"/>
          <w:szCs w:val="32"/>
          <w:u w:val="none"/>
          <w:shd w:val="clear" w:color="auto" w:fill="FFFFFF"/>
        </w:rPr>
        <w:sectPr>
          <w:footerReference r:id="rId4" w:type="default"/>
          <w:pgSz w:w="11906" w:h="16838"/>
          <w:pgMar w:top="1417" w:right="1474" w:bottom="1417" w:left="1587" w:header="851" w:footer="992" w:gutter="0"/>
          <w:pgNumType w:fmt="numberInDash" w:start="1"/>
          <w:cols w:space="0" w:num="1"/>
          <w:rtlGutter w:val="0"/>
          <w:docGrid w:type="lines" w:linePitch="333" w:charSpace="0"/>
        </w:sectPr>
      </w:pPr>
    </w:p>
    <w:p w14:paraId="54F2DC5D">
      <w:pPr>
        <w:pStyle w:val="3"/>
        <w:keepNext w:val="0"/>
        <w:keepLines w:val="0"/>
        <w:pageBreakBefore w:val="0"/>
        <w:widowControl w:val="0"/>
        <w:kinsoku/>
        <w:wordWrap/>
        <w:overflowPunct/>
        <w:topLinePunct w:val="0"/>
        <w:autoSpaceDE/>
        <w:autoSpaceDN/>
        <w:bidi w:val="0"/>
        <w:adjustRightInd/>
        <w:snapToGrid/>
        <w:spacing w:before="0" w:after="0" w:line="560" w:lineRule="exact"/>
        <w:jc w:val="both"/>
        <w:textAlignment w:val="auto"/>
        <w:rPr>
          <w:rFonts w:hint="eastAsia" w:ascii="仿宋_GB2312" w:hAnsi="仿宋_GB2312" w:eastAsia="仿宋_GB2312" w:cs="仿宋_GB2312"/>
          <w:b w:val="0"/>
          <w:bCs/>
          <w:color w:val="auto"/>
          <w:sz w:val="32"/>
          <w:szCs w:val="32"/>
          <w:u w:val="none"/>
        </w:rPr>
      </w:pPr>
      <w:bookmarkStart w:id="770" w:name="_Toc59"/>
      <w:bookmarkStart w:id="771" w:name="_Toc282"/>
      <w:bookmarkStart w:id="772" w:name="_Toc2351"/>
      <w:bookmarkStart w:id="773" w:name="_Toc36303752"/>
      <w:bookmarkStart w:id="774" w:name="_Toc3705"/>
      <w:bookmarkStart w:id="775" w:name="_Toc4858"/>
      <w:bookmarkStart w:id="776" w:name="_Toc29353"/>
      <w:bookmarkStart w:id="777" w:name="_Toc17212"/>
      <w:bookmarkStart w:id="778" w:name="_Toc32319"/>
      <w:r>
        <w:rPr>
          <w:rFonts w:hint="eastAsia" w:ascii="仿宋_GB2312" w:hAnsi="仿宋_GB2312" w:eastAsia="仿宋_GB2312" w:cs="仿宋_GB2312"/>
          <w:b w:val="0"/>
          <w:bCs/>
          <w:color w:val="auto"/>
          <w:sz w:val="32"/>
          <w:szCs w:val="32"/>
          <w:u w:val="none"/>
        </w:rPr>
        <w:t>附件：重点行业防范</w:t>
      </w:r>
      <w:bookmarkEnd w:id="770"/>
      <w:bookmarkEnd w:id="771"/>
      <w:bookmarkEnd w:id="772"/>
      <w:bookmarkEnd w:id="773"/>
      <w:bookmarkEnd w:id="774"/>
      <w:r>
        <w:rPr>
          <w:rFonts w:hint="eastAsia" w:ascii="仿宋_GB2312" w:hAnsi="仿宋_GB2312" w:eastAsia="仿宋_GB2312" w:cs="仿宋_GB2312"/>
          <w:b w:val="0"/>
          <w:bCs/>
          <w:color w:val="auto"/>
          <w:sz w:val="32"/>
          <w:szCs w:val="32"/>
          <w:u w:val="none"/>
        </w:rPr>
        <w:t>指南</w:t>
      </w:r>
      <w:bookmarkEnd w:id="775"/>
      <w:bookmarkEnd w:id="776"/>
      <w:bookmarkEnd w:id="777"/>
      <w:bookmarkEnd w:id="778"/>
    </w:p>
    <w:p w14:paraId="36D2C4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rPr>
      </w:pPr>
    </w:p>
    <w:p w14:paraId="2571218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val="0"/>
          <w:color w:val="auto"/>
          <w:sz w:val="44"/>
          <w:szCs w:val="44"/>
          <w:u w:val="none"/>
        </w:rPr>
      </w:pPr>
      <w:r>
        <w:rPr>
          <w:rFonts w:hint="eastAsia" w:ascii="宋体" w:hAnsi="宋体" w:eastAsia="宋体" w:cs="宋体"/>
          <w:b/>
          <w:bCs w:val="0"/>
          <w:color w:val="auto"/>
          <w:sz w:val="44"/>
          <w:szCs w:val="44"/>
          <w:u w:val="none"/>
        </w:rPr>
        <w:t>重点行业防范指南</w:t>
      </w:r>
    </w:p>
    <w:p w14:paraId="432A8B7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val="0"/>
          <w:color w:val="auto"/>
          <w:sz w:val="44"/>
          <w:szCs w:val="44"/>
          <w:u w:val="none"/>
        </w:rPr>
      </w:pPr>
    </w:p>
    <w:p w14:paraId="11B1A1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default" w:ascii="仿宋_GB2312" w:hAnsi="仿宋_GB2312" w:eastAsia="仿宋_GB2312" w:cs="仿宋_GB2312"/>
          <w:color w:val="auto"/>
          <w:sz w:val="32"/>
          <w:szCs w:val="32"/>
          <w:u w:val="none"/>
          <w:shd w:val="clear" w:color="auto" w:fill="FFFFFF"/>
        </w:rPr>
        <w:t>康平县</w:t>
      </w:r>
      <w:r>
        <w:rPr>
          <w:rFonts w:hint="eastAsia" w:ascii="仿宋_GB2312" w:hAnsi="仿宋_GB2312" w:eastAsia="仿宋_GB2312" w:cs="仿宋_GB2312"/>
          <w:color w:val="auto"/>
          <w:sz w:val="32"/>
          <w:szCs w:val="32"/>
          <w:u w:val="none"/>
          <w:shd w:val="clear" w:color="auto" w:fill="FFFFFF"/>
        </w:rPr>
        <w:t>城区排水排涝系统较为复杂，受外界干扰因素较多，准确梳理汛期可能造成灾害隐患的种类及分布成为排水防涝的重点。要高度重视防汛物资的储备，合理安排防汛抢险设备，完善防汛抢险应急方案，加强防汛抢险队伍的建设及日常防汛常识的宣传工作。</w:t>
      </w:r>
    </w:p>
    <w:p w14:paraId="7B0875A6">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 w:val="32"/>
          <w:szCs w:val="20"/>
          <w:u w:val="none"/>
        </w:rPr>
      </w:pPr>
      <w:bookmarkStart w:id="779" w:name="_Toc19078"/>
      <w:bookmarkStart w:id="780" w:name="_Toc36303757"/>
      <w:bookmarkStart w:id="781" w:name="_Toc1227"/>
      <w:bookmarkStart w:id="782" w:name="_Toc12943"/>
      <w:bookmarkStart w:id="783" w:name="_Toc25576"/>
      <w:bookmarkStart w:id="784" w:name="_Toc29316"/>
      <w:bookmarkStart w:id="785" w:name="_Toc694"/>
      <w:bookmarkStart w:id="786" w:name="_Toc646"/>
      <w:bookmarkStart w:id="787" w:name="_Toc16703"/>
      <w:r>
        <w:rPr>
          <w:rFonts w:hint="default" w:ascii="黑体" w:hAnsi="黑体" w:eastAsia="黑体" w:cs="黑体"/>
          <w:b w:val="0"/>
          <w:bCs/>
          <w:color w:val="auto"/>
          <w:sz w:val="32"/>
          <w:szCs w:val="20"/>
          <w:u w:val="none"/>
        </w:rPr>
        <w:t>1</w:t>
      </w:r>
      <w:r>
        <w:rPr>
          <w:rFonts w:hint="eastAsia" w:ascii="黑体" w:hAnsi="黑体" w:eastAsia="黑体" w:cs="黑体"/>
          <w:b w:val="0"/>
          <w:bCs/>
          <w:color w:val="auto"/>
          <w:sz w:val="32"/>
          <w:szCs w:val="20"/>
          <w:u w:val="none"/>
        </w:rPr>
        <w:t xml:space="preserve"> 地下空间的防范与排险</w:t>
      </w:r>
      <w:bookmarkEnd w:id="779"/>
      <w:bookmarkEnd w:id="780"/>
      <w:bookmarkEnd w:id="781"/>
      <w:bookmarkEnd w:id="782"/>
      <w:bookmarkEnd w:id="783"/>
      <w:bookmarkEnd w:id="784"/>
      <w:bookmarkEnd w:id="785"/>
      <w:bookmarkEnd w:id="786"/>
      <w:bookmarkEnd w:id="787"/>
    </w:p>
    <w:p w14:paraId="214A62A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地下购物中心、地下停车场和地下公共设施等地下空间集商业、交通、仓储、防灾等综合功能于一体，如地下空间进水易出现较大财产损失，是城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防汛薄弱环节之一。</w:t>
      </w:r>
    </w:p>
    <w:p w14:paraId="1068E52D">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u w:val="none"/>
        </w:rPr>
      </w:pPr>
      <w:bookmarkStart w:id="788" w:name="_Toc4700"/>
      <w:bookmarkStart w:id="789" w:name="_Toc7040"/>
      <w:bookmarkStart w:id="790" w:name="_Toc9343"/>
      <w:bookmarkStart w:id="791" w:name="_Toc17564"/>
      <w:bookmarkStart w:id="792" w:name="_Toc14181"/>
      <w:bookmarkStart w:id="793" w:name="_Toc1459"/>
      <w:bookmarkStart w:id="794" w:name="_Toc8621"/>
      <w:bookmarkStart w:id="795" w:name="_Toc36303758"/>
      <w:bookmarkStart w:id="796" w:name="_Toc10964"/>
      <w:r>
        <w:rPr>
          <w:rFonts w:hint="default" w:ascii="黑体" w:hAnsi="黑体" w:cs="黑体"/>
          <w:b w:val="0"/>
          <w:bCs/>
          <w:color w:val="auto"/>
          <w:u w:val="none"/>
        </w:rPr>
        <w:t>1</w:t>
      </w:r>
      <w:r>
        <w:rPr>
          <w:rFonts w:hint="eastAsia" w:ascii="黑体" w:hAnsi="黑体" w:cs="黑体"/>
          <w:b w:val="0"/>
          <w:bCs/>
          <w:color w:val="auto"/>
          <w:u w:val="none"/>
        </w:rPr>
        <w:t>.1 地下空间易进水成灾的原因</w:t>
      </w:r>
      <w:bookmarkEnd w:id="788"/>
      <w:bookmarkEnd w:id="789"/>
      <w:bookmarkEnd w:id="790"/>
      <w:bookmarkEnd w:id="791"/>
      <w:bookmarkEnd w:id="792"/>
      <w:bookmarkEnd w:id="793"/>
      <w:bookmarkEnd w:id="794"/>
      <w:bookmarkEnd w:id="795"/>
      <w:bookmarkEnd w:id="796"/>
    </w:p>
    <w:p w14:paraId="456E5E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（1）由于降雨量大、集中，城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的排水系统不畅或者降雨量超过排水设计能力，造成路面积水而挡水板、沙袋无法抵御灾害水位时而漫进地下室。</w:t>
      </w:r>
    </w:p>
    <w:p w14:paraId="789581D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（2）地下空间的排水系统出现故障，积水不能排除造成严重积水。</w:t>
      </w:r>
    </w:p>
    <w:p w14:paraId="29E258B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（3）各类孔口、采光窗、竖井、通风孔等未严格落实强降雨防御措施，造成雨水打进、漫进地下空间而出现积水。</w:t>
      </w:r>
    </w:p>
    <w:p w14:paraId="088E5C8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（4）因市政工程改造造成路面抬高，从而造成采光窗的标高降低，路面积水涌入地下空间而出现积水。</w:t>
      </w:r>
    </w:p>
    <w:p w14:paraId="4E93B652">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u w:val="none"/>
        </w:rPr>
      </w:pPr>
      <w:bookmarkStart w:id="797" w:name="_Toc27348"/>
      <w:bookmarkStart w:id="798" w:name="_Toc31096"/>
      <w:bookmarkStart w:id="799" w:name="_Toc19959"/>
      <w:bookmarkStart w:id="800" w:name="_Toc28744"/>
      <w:bookmarkStart w:id="801" w:name="_Toc7077"/>
      <w:bookmarkStart w:id="802" w:name="_Toc10344"/>
      <w:bookmarkStart w:id="803" w:name="_Toc11630"/>
      <w:bookmarkStart w:id="804" w:name="_Toc36303759"/>
      <w:bookmarkStart w:id="805" w:name="_Toc18388"/>
      <w:r>
        <w:rPr>
          <w:rFonts w:hint="default" w:ascii="黑体" w:hAnsi="黑体" w:cs="黑体"/>
          <w:b w:val="0"/>
          <w:bCs/>
          <w:color w:val="auto"/>
          <w:u w:val="none"/>
        </w:rPr>
        <w:t>1</w:t>
      </w:r>
      <w:r>
        <w:rPr>
          <w:rFonts w:hint="eastAsia" w:ascii="黑体" w:hAnsi="黑体" w:cs="黑体"/>
          <w:b w:val="0"/>
          <w:bCs/>
          <w:color w:val="auto"/>
          <w:u w:val="none"/>
        </w:rPr>
        <w:t>.2 地下空间防汛的防范和应急措施</w:t>
      </w:r>
      <w:bookmarkEnd w:id="797"/>
      <w:bookmarkEnd w:id="798"/>
      <w:bookmarkEnd w:id="799"/>
      <w:bookmarkEnd w:id="800"/>
      <w:bookmarkEnd w:id="801"/>
      <w:bookmarkEnd w:id="802"/>
      <w:bookmarkEnd w:id="803"/>
      <w:bookmarkEnd w:id="804"/>
      <w:bookmarkEnd w:id="805"/>
    </w:p>
    <w:p w14:paraId="360F34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在暴雨来临前，出入口用挡水板插入槛槽，现场储备沙袋，疏通排水沟、清理集水池垃圾，对水泵、电源配电箱、管道、阀门、浮球和水位开关及备用拖线盘、潜水泵、发电机组等设施设备进行维修养护，确保运行正常。</w:t>
      </w:r>
    </w:p>
    <w:p w14:paraId="6D280B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（2）采光窗、竖井、通风孔等外露孔口落实好防汛措施，坚决避免雨水漫进地下空间；地下商场和人员密集场所要打开疏散通道和事故照明，做好紧急疏散准备。</w:t>
      </w:r>
    </w:p>
    <w:p w14:paraId="2BC536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3）地下停车场管理单位要通知车主及时将车辆驶离，紧急情况时可以用拖车将泊车牵引至地面，避免出现车辆被淹；贵重物品或违规储存的危险化学品要提前转移至安全地点，避免地下空间进水时出现财产损失或发生次生灾害。</w:t>
      </w:r>
    </w:p>
    <w:p w14:paraId="54B92C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4）暴雨积水上涨、地面水位抬高时，要立即用挡水板和沙袋临时挡水，阻止外面积水倒灌入地下空间；当地下空间已经进水，打开所有排水泵抢排积水，防止水位升高；当电源被水淹没或者区域电网断电时，紧急启动自备发电机组或进行排水。</w:t>
      </w:r>
    </w:p>
    <w:p w14:paraId="6D7AE8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（5）加强综合分析研判，适时报请属地防汛指挥机构或行业主管部门协调抢险救援队伍增援，协助抢排积水；同时，要全力确保抢险人员人身安全。</w:t>
      </w:r>
    </w:p>
    <w:p w14:paraId="23C5FE33">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eastAsia="黑体" w:cs="黑体"/>
          <w:b w:val="0"/>
          <w:bCs/>
          <w:color w:val="auto"/>
          <w:sz w:val="32"/>
          <w:szCs w:val="32"/>
          <w:u w:val="none"/>
        </w:rPr>
      </w:pPr>
      <w:bookmarkStart w:id="806" w:name="_Toc3867"/>
      <w:bookmarkStart w:id="807" w:name="_Toc2406"/>
      <w:bookmarkStart w:id="808" w:name="_Toc36303760"/>
      <w:bookmarkStart w:id="809" w:name="_Toc30915"/>
      <w:bookmarkStart w:id="810" w:name="_Toc1856"/>
      <w:bookmarkStart w:id="811" w:name="_Toc2751"/>
      <w:bookmarkStart w:id="812" w:name="_Toc26510"/>
      <w:bookmarkStart w:id="813" w:name="_Toc23624"/>
      <w:bookmarkStart w:id="814" w:name="_Toc29195"/>
      <w:r>
        <w:rPr>
          <w:rFonts w:hint="default" w:ascii="黑体" w:hAnsi="黑体" w:eastAsia="黑体" w:cs="黑体"/>
          <w:b w:val="0"/>
          <w:bCs/>
          <w:color w:val="auto"/>
          <w:sz w:val="32"/>
          <w:szCs w:val="32"/>
          <w:u w:val="none"/>
        </w:rPr>
        <w:t>2</w:t>
      </w:r>
      <w:r>
        <w:rPr>
          <w:rFonts w:hint="eastAsia" w:ascii="黑体" w:hAnsi="黑体" w:eastAsia="黑体" w:cs="黑体"/>
          <w:b w:val="0"/>
          <w:bCs/>
          <w:color w:val="auto"/>
          <w:sz w:val="32"/>
          <w:szCs w:val="32"/>
          <w:u w:val="none"/>
        </w:rPr>
        <w:t xml:space="preserve"> 城市易积水区域的防范与排险</w:t>
      </w:r>
      <w:bookmarkEnd w:id="806"/>
      <w:bookmarkEnd w:id="807"/>
      <w:bookmarkEnd w:id="808"/>
      <w:bookmarkEnd w:id="809"/>
      <w:bookmarkEnd w:id="810"/>
      <w:bookmarkEnd w:id="811"/>
      <w:bookmarkEnd w:id="812"/>
      <w:bookmarkEnd w:id="813"/>
      <w:bookmarkEnd w:id="814"/>
    </w:p>
    <w:p w14:paraId="5578E3BE">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黑体" w:hAnsi="黑体" w:cs="黑体"/>
          <w:b w:val="0"/>
          <w:bCs/>
          <w:color w:val="auto"/>
          <w:szCs w:val="32"/>
          <w:u w:val="none"/>
        </w:rPr>
      </w:pPr>
      <w:bookmarkStart w:id="815" w:name="_Toc5230"/>
      <w:bookmarkStart w:id="816" w:name="_Toc36303761"/>
      <w:bookmarkStart w:id="817" w:name="_Toc31331"/>
      <w:bookmarkStart w:id="818" w:name="_Toc12555"/>
      <w:bookmarkStart w:id="819" w:name="_Toc31822"/>
      <w:bookmarkStart w:id="820" w:name="_Toc26557"/>
      <w:bookmarkStart w:id="821" w:name="_Toc7937"/>
      <w:bookmarkStart w:id="822" w:name="_Toc7034"/>
      <w:bookmarkStart w:id="823" w:name="_Toc957"/>
      <w:r>
        <w:rPr>
          <w:rFonts w:hint="default" w:ascii="黑体" w:hAnsi="黑体" w:cs="黑体"/>
          <w:b w:val="0"/>
          <w:bCs/>
          <w:color w:val="auto"/>
          <w:szCs w:val="32"/>
          <w:u w:val="none"/>
        </w:rPr>
        <w:t>2</w:t>
      </w:r>
      <w:r>
        <w:rPr>
          <w:rFonts w:hint="eastAsia" w:ascii="黑体" w:hAnsi="黑体" w:cs="黑体"/>
          <w:b w:val="0"/>
          <w:bCs/>
          <w:color w:val="auto"/>
          <w:szCs w:val="32"/>
          <w:u w:val="none"/>
        </w:rPr>
        <w:t>.1 易积水原因</w:t>
      </w:r>
      <w:bookmarkEnd w:id="815"/>
      <w:bookmarkEnd w:id="816"/>
      <w:bookmarkEnd w:id="817"/>
      <w:bookmarkEnd w:id="818"/>
      <w:bookmarkEnd w:id="819"/>
      <w:bookmarkEnd w:id="820"/>
      <w:bookmarkEnd w:id="821"/>
      <w:bookmarkEnd w:id="822"/>
      <w:bookmarkEnd w:id="823"/>
    </w:p>
    <w:p w14:paraId="5A52D444">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随着城市化进程的加快，地面硬化面积也急剧扩大，部分城区排水系统建设跟不上城市发展的速度，存在排水管网系统不完善、主城区排水标准较低、部分排涝设施淤积严重、排水防涝能力不足、管渠疏通不彻底、雨污管网混流、地势低洼以及城市建设过程中导致局部排水设施损坏等问题，致使城区每遇强降雨便出现不同程度的内涝积水。</w:t>
      </w:r>
    </w:p>
    <w:p w14:paraId="3AAA6FD3">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b w:val="0"/>
          <w:bCs/>
          <w:color w:val="auto"/>
          <w:u w:val="none"/>
        </w:rPr>
      </w:pPr>
      <w:bookmarkStart w:id="824" w:name="_Toc20298"/>
      <w:bookmarkStart w:id="825" w:name="_Toc22703"/>
      <w:bookmarkStart w:id="826" w:name="_Toc7102"/>
      <w:bookmarkStart w:id="827" w:name="_Toc536"/>
      <w:bookmarkStart w:id="828" w:name="_Toc1252"/>
      <w:bookmarkStart w:id="829" w:name="_Toc16811"/>
      <w:bookmarkStart w:id="830" w:name="_Toc27096"/>
      <w:bookmarkStart w:id="831" w:name="_Toc36303762"/>
      <w:bookmarkStart w:id="832" w:name="_Toc19159"/>
      <w:r>
        <w:rPr>
          <w:rFonts w:hint="default"/>
          <w:b w:val="0"/>
          <w:bCs/>
          <w:color w:val="auto"/>
          <w:u w:val="none"/>
        </w:rPr>
        <w:t>2</w:t>
      </w:r>
      <w:r>
        <w:rPr>
          <w:rFonts w:hint="eastAsia"/>
          <w:b w:val="0"/>
          <w:bCs/>
          <w:color w:val="auto"/>
          <w:u w:val="none"/>
        </w:rPr>
        <w:t>.2 易积水区域的防范和应急措施</w:t>
      </w:r>
      <w:bookmarkEnd w:id="824"/>
      <w:bookmarkEnd w:id="825"/>
      <w:bookmarkEnd w:id="826"/>
      <w:bookmarkEnd w:id="827"/>
      <w:bookmarkEnd w:id="828"/>
      <w:bookmarkEnd w:id="829"/>
      <w:bookmarkEnd w:id="830"/>
      <w:bookmarkEnd w:id="831"/>
      <w:bookmarkEnd w:id="832"/>
    </w:p>
    <w:p w14:paraId="0EBED23E">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各级防汛指挥机构、各级行业主管部门要坚持问题导向和目标导向，统筹兼顾、预防为主、及时抢险、局部利益服从全局利益，按照预案科学防范、有效应对。</w:t>
      </w:r>
    </w:p>
    <w:p w14:paraId="0C93B250">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1）合理规划，科学管理。有针对性地做好排涝规划，统筹安排建设，加快推进优先安排建设雨水出水口系统，采取植被控制、滞留池控制、渗滤系统等工程性措施，合理规划布局增大植被和可透性沙地的面积，确保各区域雨水排水通道顺畅，使排水设施建设与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发展同步完善。</w:t>
      </w:r>
    </w:p>
    <w:p w14:paraId="32B90D9D">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FFFFFF"/>
          <w:lang w:eastAsia="zh-CN"/>
        </w:rPr>
      </w:pPr>
      <w:r>
        <w:rPr>
          <w:rFonts w:hint="eastAsia" w:ascii="仿宋_GB2312" w:hAnsi="仿宋_GB2312" w:eastAsia="仿宋_GB2312" w:cs="仿宋_GB2312"/>
          <w:color w:val="auto"/>
          <w:sz w:val="32"/>
          <w:szCs w:val="32"/>
          <w:u w:val="none"/>
          <w:shd w:val="clear" w:color="auto" w:fill="FFFFFF"/>
        </w:rPr>
        <w:t>（2）</w:t>
      </w:r>
      <w:r>
        <w:rPr>
          <w:rFonts w:hint="eastAsia" w:ascii="仿宋_GB2312" w:hAnsi="仿宋_GB2312" w:eastAsia="仿宋_GB2312" w:cs="仿宋_GB2312"/>
          <w:color w:val="auto"/>
          <w:sz w:val="32"/>
          <w:szCs w:val="32"/>
          <w:u w:val="none"/>
          <w:shd w:val="clear" w:color="auto" w:fill="FFFFFF"/>
          <w:lang w:val="en-US" w:eastAsia="zh-CN"/>
        </w:rPr>
        <w:t>实施易积水点位改造</w:t>
      </w:r>
      <w:r>
        <w:rPr>
          <w:rFonts w:hint="eastAsia" w:ascii="仿宋_GB2312" w:hAnsi="仿宋_GB2312" w:eastAsia="仿宋_GB2312" w:cs="仿宋_GB2312"/>
          <w:color w:val="auto"/>
          <w:sz w:val="32"/>
          <w:szCs w:val="32"/>
          <w:u w:val="none"/>
          <w:shd w:val="clear" w:color="auto" w:fill="FFFFFF"/>
        </w:rPr>
        <w:t>，</w:t>
      </w:r>
      <w:r>
        <w:rPr>
          <w:rFonts w:hint="eastAsia" w:ascii="仿宋_GB2312" w:hAnsi="仿宋_GB2312" w:eastAsia="仿宋_GB2312" w:cs="仿宋_GB2312"/>
          <w:color w:val="auto"/>
          <w:sz w:val="32"/>
          <w:szCs w:val="32"/>
          <w:u w:val="none"/>
          <w:shd w:val="clear" w:color="auto" w:fill="FFFFFF"/>
          <w:lang w:val="en-US" w:eastAsia="zh-CN"/>
        </w:rPr>
        <w:t>补齐短板。实施易积水点位改造和</w:t>
      </w:r>
      <w:r>
        <w:rPr>
          <w:rFonts w:hint="eastAsia" w:ascii="仿宋_GB2312" w:hAnsi="仿宋_GB2312" w:eastAsia="仿宋_GB2312" w:cs="仿宋_GB2312"/>
          <w:color w:val="auto"/>
          <w:sz w:val="32"/>
          <w:szCs w:val="32"/>
          <w:u w:val="none"/>
          <w:shd w:val="clear" w:color="auto" w:fill="FFFFFF"/>
        </w:rPr>
        <w:t>排水防涝工程建设，</w:t>
      </w:r>
      <w:r>
        <w:rPr>
          <w:rFonts w:hint="eastAsia" w:ascii="仿宋_GB2312" w:hAnsi="仿宋_GB2312" w:eastAsia="仿宋_GB2312" w:cs="仿宋_GB2312"/>
          <w:color w:val="auto"/>
          <w:sz w:val="32"/>
          <w:szCs w:val="32"/>
          <w:u w:val="none"/>
          <w:shd w:val="clear" w:color="auto" w:fill="FFFFFF"/>
          <w:lang w:val="en-US" w:eastAsia="zh-CN"/>
        </w:rPr>
        <w:t>补齐城区排水防涝短板，夯实城区排水工程保障能力。</w:t>
      </w:r>
      <w:r>
        <w:rPr>
          <w:rFonts w:hint="eastAsia" w:ascii="仿宋_GB2312" w:hAnsi="仿宋_GB2312" w:eastAsia="仿宋_GB2312" w:cs="仿宋_GB2312"/>
          <w:color w:val="auto"/>
          <w:sz w:val="32"/>
          <w:szCs w:val="32"/>
          <w:u w:val="none"/>
          <w:shd w:val="clear" w:color="auto" w:fill="FFFFFF"/>
        </w:rPr>
        <w:t>对低洼地段和易出现内涝区域，适当增设排水管网，确保主干管、支干管、末梢管有效连接、体系配套</w:t>
      </w:r>
      <w:r>
        <w:rPr>
          <w:rFonts w:hint="eastAsia" w:ascii="仿宋_GB2312" w:hAnsi="仿宋_GB2312" w:eastAsia="仿宋_GB2312" w:cs="仿宋_GB2312"/>
          <w:color w:val="auto"/>
          <w:sz w:val="32"/>
          <w:szCs w:val="32"/>
          <w:u w:val="none"/>
          <w:shd w:val="clear" w:color="auto" w:fill="FFFFFF"/>
          <w:lang w:val="en-US" w:eastAsia="zh-CN"/>
        </w:rPr>
        <w:t>健全</w:t>
      </w:r>
      <w:r>
        <w:rPr>
          <w:rFonts w:hint="eastAsia" w:ascii="仿宋_GB2312" w:hAnsi="仿宋_GB2312" w:eastAsia="仿宋_GB2312" w:cs="仿宋_GB2312"/>
          <w:color w:val="auto"/>
          <w:sz w:val="32"/>
          <w:szCs w:val="32"/>
          <w:u w:val="none"/>
          <w:shd w:val="clear" w:color="auto" w:fill="FFFFFF"/>
        </w:rPr>
        <w:t>。实行雨污分流，雨水管道与污水管道不得混接</w:t>
      </w:r>
      <w:r>
        <w:rPr>
          <w:rFonts w:hint="eastAsia" w:ascii="仿宋_GB2312" w:hAnsi="仿宋_GB2312" w:eastAsia="仿宋_GB2312" w:cs="仿宋_GB2312"/>
          <w:color w:val="auto"/>
          <w:sz w:val="32"/>
          <w:szCs w:val="32"/>
          <w:u w:val="none"/>
          <w:shd w:val="clear" w:color="auto" w:fill="FFFFFF"/>
          <w:lang w:eastAsia="zh-CN"/>
        </w:rPr>
        <w:t>。</w:t>
      </w:r>
    </w:p>
    <w:p w14:paraId="1C5AE4DD">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3）强化排水渠系疏浚，恢复排水能力。加大对人为破坏、占用、损毁排水设施等违法行为的查处力度，坚决制止施工工地产生的泥浆流入市政排水管道，强化对城区排水管网的清淤和疏浚，及时维修养护排水泵站设施，恢复排水系统原有设计排水防涝能力。建立健全日常巡查、疏浚、管护制度，实行定人、定岗、定责，坚持日常巡查、重点部位重点巡查、暴雨前巡查相结合，发现隐患问题立即进行整改，确保排水管道、雨水井、盖板沟、明暗渠、出水口等城</w:t>
      </w:r>
      <w:r>
        <w:rPr>
          <w:rFonts w:hint="eastAsia" w:ascii="仿宋_GB2312" w:hAnsi="仿宋_GB2312" w:eastAsia="仿宋_GB2312" w:cs="仿宋_GB2312"/>
          <w:color w:val="auto"/>
          <w:sz w:val="32"/>
          <w:szCs w:val="32"/>
          <w:u w:val="none"/>
          <w:shd w:val="clear" w:color="auto" w:fill="FFFFFF"/>
          <w:lang w:eastAsia="zh-CN"/>
        </w:rPr>
        <w:t>区</w:t>
      </w:r>
      <w:r>
        <w:rPr>
          <w:rFonts w:hint="eastAsia" w:ascii="仿宋_GB2312" w:hAnsi="仿宋_GB2312" w:eastAsia="仿宋_GB2312" w:cs="仿宋_GB2312"/>
          <w:color w:val="auto"/>
          <w:sz w:val="32"/>
          <w:szCs w:val="32"/>
          <w:u w:val="none"/>
          <w:shd w:val="clear" w:color="auto" w:fill="FFFFFF"/>
        </w:rPr>
        <w:t>排水设施运行正常，河道畅通。</w:t>
      </w:r>
    </w:p>
    <w:p w14:paraId="055C1631">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4）加强物资设备储备，提高科技含量。不断增加管道内窥检测设备、地下管线探测仪、小型吸污车、淤泥运输车、工程抢险车（移动抽水泵站）等各种检测、管护车辆机械设备的储备，提高物资设备科技含量，提高排水管护水平、工作效率和应急处置能力。</w:t>
      </w:r>
    </w:p>
    <w:p w14:paraId="6A14C127">
      <w:pPr>
        <w:pStyle w:val="2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u w:val="none"/>
          <w:shd w:val="clear" w:color="auto" w:fill="FFFFFF"/>
        </w:rPr>
      </w:pPr>
      <w:r>
        <w:rPr>
          <w:rFonts w:hint="eastAsia" w:ascii="仿宋_GB2312" w:hAnsi="仿宋_GB2312" w:eastAsia="仿宋_GB2312" w:cs="仿宋_GB2312"/>
          <w:color w:val="auto"/>
          <w:sz w:val="32"/>
          <w:szCs w:val="32"/>
          <w:u w:val="none"/>
          <w:shd w:val="clear" w:color="auto" w:fill="FFFFFF"/>
        </w:rPr>
        <w:t>（5）提高宣传力度，落实应急处置措施。充分利用广播、电视、报纸、微信、微博等媒介和手段，倡导依法排水、爱护排水设施理念，普及逃避险知识，营造社会公众关注和重视城市防汛工作的良好氛围。当易积水区域出现严重积水而不能立即有效排除时，要果断采取远端封闭管制等有效措施，确保车不进、人不伤。</w:t>
      </w:r>
    </w:p>
    <w:sectPr>
      <w:footerReference r:id="rId5" w:type="default"/>
      <w:pgSz w:w="11906" w:h="16838"/>
      <w:pgMar w:top="1417" w:right="1474" w:bottom="1417" w:left="1587" w:header="851" w:footer="992" w:gutter="0"/>
      <w:pgNumType w:fmt="numberInDash"/>
      <w:cols w:space="0" w:num="1"/>
      <w:rtlGutter w:val="0"/>
      <w:docGrid w:type="lines" w:linePitch="33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A9873">
    <w:pPr>
      <w:pStyle w:val="15"/>
    </w:pPr>
    <w: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35E9324">
                          <w:pPr>
                            <w:pStyle w:val="15"/>
                            <w:rPr>
                              <w:rFonts w:hint="eastAsia" w:eastAsia="宋体"/>
                              <w:sz w:val="28"/>
                              <w:szCs w:val="28"/>
                              <w:lang w:val="en-US" w:eastAsia="zh-CN"/>
                            </w:rPr>
                          </w:pPr>
                          <w:r>
                            <w:rPr>
                              <w:rFonts w:hint="eastAsia"/>
                              <w:sz w:val="28"/>
                              <w:szCs w:val="28"/>
                              <w:lang w:val="en-US" w:eastAsia="zh-CN"/>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1</w:t>
                          </w:r>
                          <w:r>
                            <w:rPr>
                              <w:rFonts w:hint="eastAsia"/>
                              <w:sz w:val="28"/>
                              <w:szCs w:val="28"/>
                            </w:rPr>
                            <w:fldChar w:fldCharType="end"/>
                          </w:r>
                          <w:r>
                            <w:rPr>
                              <w:rFonts w:hint="eastAsia"/>
                              <w:sz w:val="28"/>
                              <w:szCs w:val="28"/>
                              <w:lang w:val="en-US" w:eastAsia="zh-CN"/>
                            </w:rPr>
                            <w:t xml:space="preserve"> -</w:t>
                          </w:r>
                        </w:p>
                      </w:txbxContent>
                    </wps:txbx>
                    <wps:bodyPr vert="horz" wrap="none" lIns="0" tIns="0" rIns="0" bIns="0" anchor="t">
                      <a:spAutoFit/>
                    </wps:bodyPr>
                  </wps:wsp>
                </a:graphicData>
              </a:graphic>
            </wp:anchor>
          </w:drawing>
        </mc:Choice>
        <mc:Fallback>
          <w:pict>
            <v:rect id="文本框 3"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AQpMREywEAAJIDAAAOAAAAAAAAAAEAIAAAAB8BAABkcnMvZTJv&#10;RG9jLnhtbFBLBQYAAAAABgAGAFkBAABcBQAAAAA=&#10;">
              <v:fill on="f" focussize="0,0"/>
              <v:stroke on="f"/>
              <v:imagedata o:title=""/>
              <o:lock v:ext="edit" aspectratio="f"/>
              <v:textbox inset="0mm,0mm,0mm,0mm" style="mso-fit-shape-to-text:t;">
                <w:txbxContent>
                  <w:p w14:paraId="735E9324">
                    <w:pPr>
                      <w:pStyle w:val="15"/>
                      <w:rPr>
                        <w:rFonts w:hint="eastAsia" w:eastAsia="宋体"/>
                        <w:sz w:val="28"/>
                        <w:szCs w:val="28"/>
                        <w:lang w:val="en-US" w:eastAsia="zh-CN"/>
                      </w:rPr>
                    </w:pPr>
                    <w:r>
                      <w:rPr>
                        <w:rFonts w:hint="eastAsia"/>
                        <w:sz w:val="28"/>
                        <w:szCs w:val="28"/>
                        <w:lang w:val="en-US" w:eastAsia="zh-CN"/>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1</w:t>
                    </w:r>
                    <w:r>
                      <w:rPr>
                        <w:rFonts w:hint="eastAsia"/>
                        <w:sz w:val="28"/>
                        <w:szCs w:val="28"/>
                      </w:rPr>
                      <w:fldChar w:fldCharType="end"/>
                    </w:r>
                    <w:r>
                      <w:rPr>
                        <w:rFonts w:hint="eastAsia"/>
                        <w:sz w:val="28"/>
                        <w:szCs w:val="28"/>
                        <w:lang w:val="en-US" w:eastAsia="zh-CN"/>
                      </w:rPr>
                      <w:t xml:space="preserve"> -</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DC213">
    <w:pPr>
      <w:pStyle w:val="15"/>
    </w:pPr>
    <w: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8"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DB6EAB0">
                          <w:pPr>
                            <w:pStyle w:val="15"/>
                            <w:rPr>
                              <w:rFonts w:hint="eastAsia" w:eastAsia="宋体"/>
                              <w:sz w:val="28"/>
                              <w:szCs w:val="28"/>
                              <w:lang w:val="en-US" w:eastAsia="zh-CN"/>
                            </w:rPr>
                          </w:pPr>
                          <w:r>
                            <w:rPr>
                              <w:rFonts w:hint="eastAsia"/>
                              <w:sz w:val="28"/>
                              <w:szCs w:val="28"/>
                              <w:lang w:val="en-US" w:eastAsia="zh-CN"/>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1</w:t>
                          </w:r>
                          <w:r>
                            <w:rPr>
                              <w:rFonts w:hint="eastAsia"/>
                              <w:sz w:val="28"/>
                              <w:szCs w:val="28"/>
                            </w:rPr>
                            <w:fldChar w:fldCharType="end"/>
                          </w:r>
                        </w:p>
                      </w:txbxContent>
                    </wps:txbx>
                    <wps:bodyPr vert="horz" wrap="none" lIns="0" tIns="0" rIns="0" bIns="0" anchor="t">
                      <a:spAutoFit/>
                    </wps:bodyPr>
                  </wps:wsp>
                </a:graphicData>
              </a:graphic>
            </wp:anchor>
          </w:drawing>
        </mc:Choice>
        <mc:Fallback>
          <w:pict>
            <v:rect id="文本框 4"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hhl1t8kBAACSAwAADgAAAAAAAAABACAAAAAfAQAAZHJzL2Uyb0Rv&#10;Yy54bWxQSwUGAAAAAAYABgBZAQAAWgUAAAAA&#10;">
              <v:fill on="f" focussize="0,0"/>
              <v:stroke on="f"/>
              <v:imagedata o:title=""/>
              <o:lock v:ext="edit" aspectratio="f"/>
              <v:textbox inset="0mm,0mm,0mm,0mm" style="mso-fit-shape-to-text:t;">
                <w:txbxContent>
                  <w:p w14:paraId="5DB6EAB0">
                    <w:pPr>
                      <w:pStyle w:val="15"/>
                      <w:rPr>
                        <w:rFonts w:hint="eastAsia" w:eastAsia="宋体"/>
                        <w:sz w:val="28"/>
                        <w:szCs w:val="28"/>
                        <w:lang w:val="en-US" w:eastAsia="zh-CN"/>
                      </w:rPr>
                    </w:pPr>
                    <w:r>
                      <w:rPr>
                        <w:rFonts w:hint="eastAsia"/>
                        <w:sz w:val="28"/>
                        <w:szCs w:val="28"/>
                        <w:lang w:val="en-US" w:eastAsia="zh-CN"/>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1</w:t>
                    </w:r>
                    <w:r>
                      <w:rPr>
                        <w:rFonts w:hint="eastAsia"/>
                        <w:sz w:val="28"/>
                        <w:szCs w:val="28"/>
                      </w:rP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43C13">
    <w:pPr>
      <w:pStyle w:val="15"/>
    </w:pPr>
    <w: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9"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D4E6E4E">
                          <w:pPr>
                            <w:pStyle w:val="15"/>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69</w:t>
                          </w:r>
                          <w:r>
                            <w:rPr>
                              <w:rFonts w:hint="eastAsia"/>
                              <w:sz w:val="28"/>
                              <w:szCs w:val="28"/>
                            </w:rPr>
                            <w:fldChar w:fldCharType="end"/>
                          </w:r>
                        </w:p>
                      </w:txbxContent>
                    </wps:txbx>
                    <wps:bodyPr vert="horz" wrap="none" lIns="0" tIns="0" rIns="0" bIns="0" anchor="t">
                      <a:spAutoFit/>
                    </wps:bodyPr>
                  </wps:wsp>
                </a:graphicData>
              </a:graphic>
            </wp:anchor>
          </w:drawing>
        </mc:Choice>
        <mc:Fallback>
          <w:pict>
            <v:rect id="文本框 2"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EnCwXjKAQAAkgMAAA4AAAAAAAAAAQAgAAAAHwEAAGRycy9lMm9E&#10;b2MueG1sUEsFBgAAAAAGAAYAWQEAAFsFAAAAAA==&#10;">
              <v:fill on="f" focussize="0,0"/>
              <v:stroke on="f"/>
              <v:imagedata o:title=""/>
              <o:lock v:ext="edit" aspectratio="f"/>
              <v:textbox inset="0mm,0mm,0mm,0mm" style="mso-fit-shape-to-text:t;">
                <w:txbxContent>
                  <w:p w14:paraId="2D4E6E4E">
                    <w:pPr>
                      <w:pStyle w:val="15"/>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69</w:t>
                    </w:r>
                    <w:r>
                      <w:rPr>
                        <w:rFonts w:hint="eastAsia"/>
                        <w:sz w:val="28"/>
                        <w:szCs w:val="2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568048"/>
    <w:multiLevelType w:val="singleLevel"/>
    <w:tmpl w:val="7056804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6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RlNzU1ZTVmN2IwZDBiYTU3MDUwMTAyZmJhMjY4Y2UifQ=="/>
  </w:docVars>
  <w:rsids>
    <w:rsidRoot w:val="00000000"/>
    <w:rsid w:val="03785F5A"/>
    <w:rsid w:val="06AE20F0"/>
    <w:rsid w:val="08693E97"/>
    <w:rsid w:val="098C5585"/>
    <w:rsid w:val="09B02901"/>
    <w:rsid w:val="09DC3D11"/>
    <w:rsid w:val="09EE7BE6"/>
    <w:rsid w:val="0C7B79BD"/>
    <w:rsid w:val="0C9D6D7C"/>
    <w:rsid w:val="0D476478"/>
    <w:rsid w:val="0E3A5F83"/>
    <w:rsid w:val="0E84486A"/>
    <w:rsid w:val="121749D6"/>
    <w:rsid w:val="131B48F5"/>
    <w:rsid w:val="143A408F"/>
    <w:rsid w:val="1575147A"/>
    <w:rsid w:val="16C47816"/>
    <w:rsid w:val="19816240"/>
    <w:rsid w:val="19A976CD"/>
    <w:rsid w:val="1B2F64E2"/>
    <w:rsid w:val="1C782E34"/>
    <w:rsid w:val="1CFC501C"/>
    <w:rsid w:val="1F9AB882"/>
    <w:rsid w:val="1FD786E5"/>
    <w:rsid w:val="207E363C"/>
    <w:rsid w:val="20D04C65"/>
    <w:rsid w:val="22837AA1"/>
    <w:rsid w:val="23B63019"/>
    <w:rsid w:val="24203D33"/>
    <w:rsid w:val="25B14E40"/>
    <w:rsid w:val="25BB6553"/>
    <w:rsid w:val="26D20A8B"/>
    <w:rsid w:val="28BA06CD"/>
    <w:rsid w:val="295D3334"/>
    <w:rsid w:val="2B4E3AB3"/>
    <w:rsid w:val="2C3530E7"/>
    <w:rsid w:val="2D306855"/>
    <w:rsid w:val="2D795114"/>
    <w:rsid w:val="2ED9718F"/>
    <w:rsid w:val="31340AED"/>
    <w:rsid w:val="33BD1FDA"/>
    <w:rsid w:val="361B7D6E"/>
    <w:rsid w:val="369D4B49"/>
    <w:rsid w:val="381C5DD3"/>
    <w:rsid w:val="3A7E774D"/>
    <w:rsid w:val="3D574FC2"/>
    <w:rsid w:val="3DFF706C"/>
    <w:rsid w:val="3F1C192E"/>
    <w:rsid w:val="414D4EE5"/>
    <w:rsid w:val="457277D5"/>
    <w:rsid w:val="45982BD0"/>
    <w:rsid w:val="460F3D32"/>
    <w:rsid w:val="464E3023"/>
    <w:rsid w:val="469876C4"/>
    <w:rsid w:val="48FB2D2E"/>
    <w:rsid w:val="49572F70"/>
    <w:rsid w:val="4C0373D9"/>
    <w:rsid w:val="4DB81F83"/>
    <w:rsid w:val="503A4600"/>
    <w:rsid w:val="543D330D"/>
    <w:rsid w:val="5440331A"/>
    <w:rsid w:val="54FA0338"/>
    <w:rsid w:val="56E9366F"/>
    <w:rsid w:val="576111FC"/>
    <w:rsid w:val="58294966"/>
    <w:rsid w:val="58E27237"/>
    <w:rsid w:val="59E059A4"/>
    <w:rsid w:val="5A60431C"/>
    <w:rsid w:val="5D91145D"/>
    <w:rsid w:val="5EC942B1"/>
    <w:rsid w:val="5F371175"/>
    <w:rsid w:val="5FC80F66"/>
    <w:rsid w:val="5FDA3CAF"/>
    <w:rsid w:val="604D4C6F"/>
    <w:rsid w:val="62886AC8"/>
    <w:rsid w:val="63F1280C"/>
    <w:rsid w:val="64D926FD"/>
    <w:rsid w:val="6523622C"/>
    <w:rsid w:val="6595662A"/>
    <w:rsid w:val="67AE0CA8"/>
    <w:rsid w:val="680A3206"/>
    <w:rsid w:val="687B1BE7"/>
    <w:rsid w:val="69B2171A"/>
    <w:rsid w:val="6C523D63"/>
    <w:rsid w:val="6D48088B"/>
    <w:rsid w:val="6D79649B"/>
    <w:rsid w:val="6E630DCF"/>
    <w:rsid w:val="6ED82B23"/>
    <w:rsid w:val="6F7145A2"/>
    <w:rsid w:val="6FCD1BAE"/>
    <w:rsid w:val="70E4661A"/>
    <w:rsid w:val="714C44D2"/>
    <w:rsid w:val="715D020D"/>
    <w:rsid w:val="73B53F20"/>
    <w:rsid w:val="744361E9"/>
    <w:rsid w:val="74BB3D9F"/>
    <w:rsid w:val="74BD4A9B"/>
    <w:rsid w:val="77564FCF"/>
    <w:rsid w:val="78EF23C1"/>
    <w:rsid w:val="793D13D4"/>
    <w:rsid w:val="79D75E5D"/>
    <w:rsid w:val="7EA7622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Calibri" w:eastAsia="宋体" w:cs="Times New Roman"/>
      <w:sz w:val="24"/>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link w:val="32"/>
    <w:qFormat/>
    <w:uiPriority w:val="0"/>
    <w:pPr>
      <w:keepNext/>
      <w:keepLines/>
      <w:spacing w:before="260" w:after="260" w:line="413" w:lineRule="auto"/>
      <w:outlineLvl w:val="1"/>
    </w:pPr>
    <w:rPr>
      <w:rFonts w:ascii="Arial" w:hAnsi="Arial" w:eastAsia="黑体"/>
      <w:b/>
      <w:sz w:val="32"/>
    </w:rPr>
  </w:style>
  <w:style w:type="paragraph" w:styleId="5">
    <w:name w:val="heading 3"/>
    <w:basedOn w:val="1"/>
    <w:next w:val="1"/>
    <w:qFormat/>
    <w:uiPriority w:val="0"/>
    <w:pPr>
      <w:keepNext/>
      <w:keepLines/>
      <w:spacing w:before="260" w:after="260" w:line="413" w:lineRule="auto"/>
      <w:outlineLvl w:val="2"/>
    </w:pPr>
    <w:rPr>
      <w:b/>
      <w:sz w:val="32"/>
    </w:rPr>
  </w:style>
  <w:style w:type="paragraph" w:styleId="6">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26">
    <w:name w:val="Default Paragraph Font"/>
    <w:qFormat/>
    <w:uiPriority w:val="1"/>
  </w:style>
  <w:style w:type="table" w:default="1" w:styleId="24">
    <w:name w:val="Normal Table"/>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Calibri" w:hAnsi="Calibri" w:eastAsia="宋体" w:cs="Times New Roman"/>
      <w:szCs w:val="24"/>
    </w:rPr>
  </w:style>
  <w:style w:type="paragraph" w:styleId="7">
    <w:name w:val="toc 7"/>
    <w:basedOn w:val="1"/>
    <w:next w:val="1"/>
    <w:qFormat/>
    <w:uiPriority w:val="39"/>
    <w:pPr>
      <w:widowControl w:val="0"/>
      <w:ind w:left="2520" w:leftChars="1200"/>
      <w:jc w:val="both"/>
    </w:pPr>
    <w:rPr>
      <w:rFonts w:cs="宋体"/>
      <w:kern w:val="2"/>
      <w:sz w:val="21"/>
      <w:szCs w:val="22"/>
    </w:rPr>
  </w:style>
  <w:style w:type="paragraph" w:styleId="8">
    <w:name w:val="annotation text"/>
    <w:basedOn w:val="1"/>
    <w:link w:val="39"/>
    <w:qFormat/>
    <w:uiPriority w:val="0"/>
  </w:style>
  <w:style w:type="paragraph" w:styleId="9">
    <w:name w:val="Body Text"/>
    <w:basedOn w:val="1"/>
    <w:qFormat/>
    <w:uiPriority w:val="1"/>
    <w:pPr>
      <w:ind w:left="218"/>
    </w:pPr>
    <w:rPr>
      <w:rFonts w:ascii="宋体" w:hAnsi="宋体" w:eastAsia="宋体" w:cs="宋体"/>
      <w:lang w:val="zh-CN" w:bidi="zh-CN"/>
    </w:rPr>
  </w:style>
  <w:style w:type="paragraph" w:styleId="10">
    <w:name w:val="toc 5"/>
    <w:basedOn w:val="1"/>
    <w:next w:val="1"/>
    <w:qFormat/>
    <w:uiPriority w:val="39"/>
    <w:pPr>
      <w:widowControl w:val="0"/>
      <w:ind w:left="1680" w:leftChars="800"/>
      <w:jc w:val="both"/>
    </w:pPr>
    <w:rPr>
      <w:rFonts w:cs="宋体"/>
      <w:kern w:val="2"/>
      <w:sz w:val="21"/>
      <w:szCs w:val="22"/>
    </w:rPr>
  </w:style>
  <w:style w:type="paragraph" w:styleId="11">
    <w:name w:val="toc 3"/>
    <w:basedOn w:val="1"/>
    <w:next w:val="1"/>
    <w:qFormat/>
    <w:uiPriority w:val="39"/>
    <w:pPr>
      <w:ind w:left="840" w:leftChars="400"/>
    </w:pPr>
  </w:style>
  <w:style w:type="paragraph" w:styleId="12">
    <w:name w:val="toc 8"/>
    <w:basedOn w:val="1"/>
    <w:next w:val="1"/>
    <w:qFormat/>
    <w:uiPriority w:val="39"/>
    <w:pPr>
      <w:widowControl w:val="0"/>
      <w:ind w:left="2940" w:leftChars="1400"/>
      <w:jc w:val="both"/>
    </w:pPr>
    <w:rPr>
      <w:rFonts w:cs="宋体"/>
      <w:kern w:val="2"/>
      <w:sz w:val="21"/>
      <w:szCs w:val="22"/>
    </w:rPr>
  </w:style>
  <w:style w:type="paragraph" w:styleId="13">
    <w:name w:val="endnote text"/>
    <w:basedOn w:val="1"/>
    <w:qFormat/>
    <w:uiPriority w:val="99"/>
    <w:pPr>
      <w:snapToGrid w:val="0"/>
      <w:jc w:val="left"/>
    </w:pPr>
  </w:style>
  <w:style w:type="paragraph" w:styleId="14">
    <w:name w:val="Balloon Text"/>
    <w:basedOn w:val="1"/>
    <w:link w:val="38"/>
    <w:qFormat/>
    <w:uiPriority w:val="0"/>
    <w:rPr>
      <w:sz w:val="18"/>
      <w:szCs w:val="18"/>
    </w:rPr>
  </w:style>
  <w:style w:type="paragraph" w:styleId="15">
    <w:name w:val="footer"/>
    <w:basedOn w:val="1"/>
    <w:next w:val="1"/>
    <w:qFormat/>
    <w:uiPriority w:val="0"/>
    <w:pPr>
      <w:tabs>
        <w:tab w:val="center" w:pos="4153"/>
        <w:tab w:val="right" w:pos="8306"/>
      </w:tabs>
      <w:snapToGrid w:val="0"/>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7">
    <w:name w:val="toc 1"/>
    <w:basedOn w:val="1"/>
    <w:next w:val="1"/>
    <w:qFormat/>
    <w:uiPriority w:val="39"/>
  </w:style>
  <w:style w:type="paragraph" w:styleId="18">
    <w:name w:val="toc 4"/>
    <w:basedOn w:val="1"/>
    <w:next w:val="1"/>
    <w:qFormat/>
    <w:uiPriority w:val="39"/>
    <w:pPr>
      <w:widowControl w:val="0"/>
      <w:ind w:left="1260" w:leftChars="600"/>
      <w:jc w:val="both"/>
    </w:pPr>
    <w:rPr>
      <w:rFonts w:cs="宋体"/>
      <w:kern w:val="2"/>
      <w:sz w:val="21"/>
      <w:szCs w:val="22"/>
    </w:rPr>
  </w:style>
  <w:style w:type="paragraph" w:styleId="19">
    <w:name w:val="toc 6"/>
    <w:basedOn w:val="1"/>
    <w:next w:val="1"/>
    <w:qFormat/>
    <w:uiPriority w:val="39"/>
    <w:pPr>
      <w:widowControl w:val="0"/>
      <w:ind w:left="2100" w:leftChars="1000"/>
      <w:jc w:val="both"/>
    </w:pPr>
    <w:rPr>
      <w:rFonts w:cs="宋体"/>
      <w:kern w:val="2"/>
      <w:sz w:val="21"/>
      <w:szCs w:val="22"/>
    </w:rPr>
  </w:style>
  <w:style w:type="paragraph" w:styleId="20">
    <w:name w:val="toc 2"/>
    <w:basedOn w:val="1"/>
    <w:next w:val="1"/>
    <w:link w:val="37"/>
    <w:qFormat/>
    <w:uiPriority w:val="39"/>
    <w:pPr>
      <w:ind w:left="420" w:leftChars="200"/>
    </w:pPr>
  </w:style>
  <w:style w:type="paragraph" w:styleId="21">
    <w:name w:val="toc 9"/>
    <w:basedOn w:val="1"/>
    <w:next w:val="1"/>
    <w:qFormat/>
    <w:uiPriority w:val="39"/>
    <w:pPr>
      <w:widowControl w:val="0"/>
      <w:ind w:left="3360" w:leftChars="1600"/>
      <w:jc w:val="both"/>
    </w:pPr>
    <w:rPr>
      <w:rFonts w:cs="宋体"/>
      <w:kern w:val="2"/>
      <w:sz w:val="21"/>
      <w:szCs w:val="22"/>
    </w:rPr>
  </w:style>
  <w:style w:type="paragraph" w:styleId="22">
    <w:name w:val="Normal (Web)"/>
    <w:basedOn w:val="1"/>
    <w:link w:val="36"/>
    <w:qFormat/>
    <w:uiPriority w:val="0"/>
    <w:pPr>
      <w:spacing w:beforeAutospacing="1" w:afterAutospacing="1"/>
    </w:pPr>
  </w:style>
  <w:style w:type="paragraph" w:styleId="23">
    <w:name w:val="annotation subject"/>
    <w:basedOn w:val="8"/>
    <w:next w:val="8"/>
    <w:link w:val="40"/>
    <w:qFormat/>
    <w:uiPriority w:val="0"/>
    <w:rPr>
      <w:b/>
      <w:bCs/>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qFormat/>
    <w:uiPriority w:val="0"/>
    <w:rPr>
      <w:b/>
      <w:bCs/>
    </w:rPr>
  </w:style>
  <w:style w:type="character" w:styleId="28">
    <w:name w:val="Emphasis"/>
    <w:basedOn w:val="26"/>
    <w:qFormat/>
    <w:uiPriority w:val="0"/>
    <w:rPr>
      <w:i/>
    </w:rPr>
  </w:style>
  <w:style w:type="character" w:styleId="29">
    <w:name w:val="Hyperlink"/>
    <w:basedOn w:val="26"/>
    <w:qFormat/>
    <w:uiPriority w:val="99"/>
    <w:rPr>
      <w:color w:val="0563C1"/>
      <w:u w:val="single"/>
    </w:rPr>
  </w:style>
  <w:style w:type="character" w:styleId="30">
    <w:name w:val="annotation reference"/>
    <w:basedOn w:val="26"/>
    <w:qFormat/>
    <w:uiPriority w:val="0"/>
    <w:rPr>
      <w:sz w:val="21"/>
      <w:szCs w:val="21"/>
    </w:rPr>
  </w:style>
  <w:style w:type="paragraph" w:customStyle="1" w:styleId="31">
    <w:name w:val="样式1"/>
    <w:basedOn w:val="4"/>
    <w:next w:val="1"/>
    <w:qFormat/>
    <w:uiPriority w:val="0"/>
    <w:pPr>
      <w:snapToGrid w:val="0"/>
      <w:spacing w:line="240" w:lineRule="auto"/>
    </w:pPr>
    <w:rPr>
      <w:rFonts w:ascii="Calibri" w:hAnsi="Calibri"/>
    </w:rPr>
  </w:style>
  <w:style w:type="character" w:customStyle="1" w:styleId="32">
    <w:name w:val="标题 2 字符"/>
    <w:link w:val="4"/>
    <w:qFormat/>
    <w:uiPriority w:val="0"/>
    <w:rPr>
      <w:rFonts w:ascii="Arial" w:hAnsi="Arial" w:eastAsia="黑体"/>
      <w:b/>
      <w:sz w:val="32"/>
    </w:rPr>
  </w:style>
  <w:style w:type="paragraph" w:customStyle="1" w:styleId="33">
    <w:name w:val="WPSOffice手动目录 1"/>
    <w:qFormat/>
    <w:uiPriority w:val="0"/>
    <w:rPr>
      <w:rFonts w:ascii="Times New Roman" w:hAnsi="Times New Roman" w:eastAsia="宋体" w:cs="Times New Roman"/>
      <w:lang w:val="en-US" w:eastAsia="zh-CN" w:bidi="ar-SA"/>
    </w:rPr>
  </w:style>
  <w:style w:type="paragraph" w:customStyle="1" w:styleId="34">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5">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36">
    <w:name w:val="普通(网站) 字符"/>
    <w:link w:val="22"/>
    <w:qFormat/>
    <w:uiPriority w:val="0"/>
    <w:rPr>
      <w:kern w:val="0"/>
      <w:sz w:val="24"/>
      <w:lang w:val="en-US" w:eastAsia="zh-CN"/>
    </w:rPr>
  </w:style>
  <w:style w:type="character" w:customStyle="1" w:styleId="37">
    <w:name w:val="目录 2 字符"/>
    <w:link w:val="20"/>
    <w:qFormat/>
    <w:uiPriority w:val="0"/>
  </w:style>
  <w:style w:type="character" w:customStyle="1" w:styleId="38">
    <w:name w:val="批注框文本 字符"/>
    <w:basedOn w:val="26"/>
    <w:link w:val="14"/>
    <w:qFormat/>
    <w:uiPriority w:val="0"/>
    <w:rPr>
      <w:rFonts w:ascii="Calibri" w:hAnsi="Calibri" w:eastAsia="宋体"/>
      <w:sz w:val="18"/>
      <w:szCs w:val="18"/>
    </w:rPr>
  </w:style>
  <w:style w:type="character" w:customStyle="1" w:styleId="39">
    <w:name w:val="批注文字 字符"/>
    <w:basedOn w:val="26"/>
    <w:link w:val="8"/>
    <w:qFormat/>
    <w:uiPriority w:val="0"/>
    <w:rPr>
      <w:rFonts w:ascii="Calibri" w:hAnsi="Calibri" w:eastAsia="宋体"/>
      <w:sz w:val="24"/>
      <w:szCs w:val="24"/>
    </w:rPr>
  </w:style>
  <w:style w:type="character" w:customStyle="1" w:styleId="40">
    <w:name w:val="批注主题 字符"/>
    <w:basedOn w:val="39"/>
    <w:link w:val="23"/>
    <w:qFormat/>
    <w:uiPriority w:val="0"/>
    <w:rPr>
      <w:rFonts w:ascii="Calibri" w:hAnsi="Calibri" w:eastAsia="宋体"/>
      <w:b/>
      <w:bCs/>
      <w:sz w:val="24"/>
      <w:szCs w:val="24"/>
    </w:rPr>
  </w:style>
  <w:style w:type="paragraph" w:customStyle="1" w:styleId="41">
    <w:name w:val="修订1"/>
    <w:qFormat/>
    <w:uiPriority w:val="99"/>
    <w:rPr>
      <w:rFonts w:ascii="Calibri" w:hAnsi="Calibri"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mcd:customData xmlns:mcd="http://www.wps.cn/android/officeDocument/2013/mofficeCustomData" version="2">
  <mcd:comments xmlns:mcd="http://www.wps.cn/android/officeDocument/2013/mofficeCustomData"/>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edf831-274c-4b6d-8f38-7aba34cbc864}">
  <ds:schemaRefs/>
</ds:datastoreItem>
</file>

<file path=docProps/app.xml><?xml version="1.0" encoding="utf-8"?>
<Properties xmlns="http://schemas.openxmlformats.org/officeDocument/2006/extended-properties" xmlns:vt="http://schemas.openxmlformats.org/officeDocument/2006/docPropsVTypes">
  <Company>Microsoft</Company>
  <Pages>60</Pages>
  <Words>12486</Words>
  <Characters>13336</Characters>
  <Paragraphs>579</Paragraphs>
  <TotalTime>5</TotalTime>
  <ScaleCrop>false</ScaleCrop>
  <LinksUpToDate>false</LinksUpToDate>
  <CharactersWithSpaces>13818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2020-04-02T16:26:00Z</dcterms:created>
  <dc:creator>Administrator</dc:creator>
  <cp:lastModifiedBy>秋.波波</cp:lastModifiedBy>
  <cp:lastPrinted>2021-04-15T08:11:00Z</cp:lastPrinted>
  <dcterms:modified xsi:type="dcterms:W3CDTF">2026-04-16T07:16:05Z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D37530285D4549CBB004E51544708D8C_13</vt:lpwstr>
  </property>
  <property fmtid="{D5CDD505-2E9C-101B-9397-08002B2CF9AE}" pid="4" name="KSOTemplateDocerSaveRecord">
    <vt:lpwstr>eyJoZGlkIjoiODUwNjJiOGQ5ZGZiYzkxNDY2ZmY3ZDllNGI5OGVmNmUiLCJ1c2VySWQiOiI5OTg2ODg4NjgifQ==</vt:lpwstr>
  </property>
</Properties>
</file>