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2A1" w:rsidRDefault="00A042A1">
      <w:pPr>
        <w:adjustRightInd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康平县统计局</w:t>
      </w:r>
      <w:r>
        <w:rPr>
          <w:rFonts w:ascii="黑体" w:eastAsia="黑体" w:hAnsi="黑体"/>
          <w:sz w:val="44"/>
          <w:szCs w:val="44"/>
        </w:rPr>
        <w:t>2016</w:t>
      </w:r>
      <w:r>
        <w:rPr>
          <w:rFonts w:ascii="黑体" w:eastAsia="黑体" w:hAnsi="黑体" w:hint="eastAsia"/>
          <w:sz w:val="44"/>
          <w:szCs w:val="44"/>
        </w:rPr>
        <w:t>年度</w:t>
      </w:r>
    </w:p>
    <w:p w:rsidR="00A042A1" w:rsidRDefault="00A042A1">
      <w:pPr>
        <w:adjustRightInd/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决算分析报告</w:t>
      </w:r>
    </w:p>
    <w:p w:rsidR="00A042A1" w:rsidRDefault="00A042A1">
      <w:pPr>
        <w:adjustRightInd/>
        <w:spacing w:after="0"/>
        <w:jc w:val="center"/>
        <w:rPr>
          <w:rFonts w:ascii="仿宋" w:eastAsia="仿宋" w:hAnsi="仿宋"/>
          <w:sz w:val="32"/>
          <w:szCs w:val="32"/>
        </w:rPr>
      </w:pPr>
    </w:p>
    <w:p w:rsidR="00A042A1" w:rsidRPr="00386879" w:rsidRDefault="00A042A1">
      <w:pPr>
        <w:pStyle w:val="ListParagraph1"/>
        <w:widowControl w:val="0"/>
        <w:numPr>
          <w:ilvl w:val="0"/>
          <w:numId w:val="1"/>
        </w:numPr>
        <w:adjustRightInd/>
        <w:snapToGrid/>
        <w:spacing w:after="0" w:line="600" w:lineRule="exact"/>
        <w:ind w:firstLineChars="0"/>
        <w:jc w:val="both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 w:hint="eastAsia"/>
          <w:sz w:val="32"/>
          <w:szCs w:val="32"/>
        </w:rPr>
        <w:t>部门基本情况</w:t>
      </w:r>
    </w:p>
    <w:p w:rsidR="00A042A1" w:rsidRPr="00386879" w:rsidRDefault="00A042A1" w:rsidP="00791FE3">
      <w:pPr>
        <w:adjustRightInd/>
        <w:spacing w:after="0"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>1</w:t>
      </w:r>
      <w:r>
        <w:rPr>
          <w:rFonts w:ascii="仿宋_GB2312" w:eastAsia="仿宋_GB2312" w:hAnsi="仿宋" w:hint="eastAsia"/>
          <w:sz w:val="32"/>
          <w:szCs w:val="32"/>
        </w:rPr>
        <w:t>、工作</w:t>
      </w:r>
      <w:r w:rsidRPr="00386879">
        <w:rPr>
          <w:rFonts w:ascii="仿宋_GB2312" w:eastAsia="仿宋_GB2312" w:hAnsi="仿宋" w:hint="eastAsia"/>
          <w:sz w:val="32"/>
          <w:szCs w:val="32"/>
        </w:rPr>
        <w:t>职能：</w:t>
      </w:r>
      <w:r>
        <w:rPr>
          <w:rFonts w:ascii="仿宋_GB2312" w:eastAsia="仿宋_GB2312" w:hint="eastAsia"/>
          <w:sz w:val="32"/>
          <w:szCs w:val="32"/>
        </w:rPr>
        <w:t>以确保数据质量为中心，发挥统计在国民经济中的信息服务、决策咨询、运行监督作用。一是进行统计调查、统计分析。通过统计调查，获取统计信息，运用统计分析方法和技术手段，对统计资料进行深入、系统地比较和研究，探索经济社会运行规律、内在联系和发展趋势；二是提供统计资料和统计咨询意见。及时向政府、其他有关部门提供、报送统计资料，按照规定定期公布统计资料，并对经济社会发展情况进行综合分析、专题研究，为经济社会事务的管理和决策提供参考意见和对策建议；三是实行统计监督。在对统计资料分析的基础上，对经济社会运行情况和发展趋势等进行定量检查、监测和预警，以保障和促进经济社会全面、协调、可持续发展。</w:t>
      </w:r>
    </w:p>
    <w:p w:rsidR="00A042A1" w:rsidRPr="00386879" w:rsidRDefault="00A042A1" w:rsidP="00791FE3">
      <w:pPr>
        <w:pStyle w:val="a5"/>
        <w:spacing w:before="0" w:beforeAutospacing="0" w:after="0" w:afterAutospacing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>2</w:t>
      </w:r>
      <w:r w:rsidRPr="00386879">
        <w:rPr>
          <w:rFonts w:ascii="仿宋_GB2312" w:eastAsia="仿宋_GB2312" w:hAnsi="仿宋" w:hint="eastAsia"/>
          <w:sz w:val="32"/>
          <w:szCs w:val="32"/>
        </w:rPr>
        <w:t>、单位机构数</w:t>
      </w:r>
      <w:r w:rsidRPr="00386879">
        <w:rPr>
          <w:rFonts w:ascii="仿宋_GB2312" w:eastAsia="仿宋_GB2312" w:hAnsi="仿宋"/>
          <w:sz w:val="32"/>
          <w:szCs w:val="32"/>
        </w:rPr>
        <w:t>1</w:t>
      </w:r>
      <w:r w:rsidRPr="00386879">
        <w:rPr>
          <w:rFonts w:ascii="仿宋_GB2312" w:eastAsia="仿宋_GB2312" w:hAnsi="仿宋" w:hint="eastAsia"/>
          <w:sz w:val="32"/>
          <w:szCs w:val="32"/>
        </w:rPr>
        <w:t>个，是财政全额拨款行政单位。</w:t>
      </w:r>
    </w:p>
    <w:p w:rsidR="00A042A1" w:rsidRPr="00386879" w:rsidRDefault="00A042A1" w:rsidP="00791FE3">
      <w:pPr>
        <w:pStyle w:val="a5"/>
        <w:spacing w:before="0" w:beforeAutospacing="0" w:after="0" w:afterAutospacing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>3</w:t>
      </w:r>
      <w:r w:rsidRPr="00386879">
        <w:rPr>
          <w:rFonts w:ascii="仿宋_GB2312" w:eastAsia="仿宋_GB2312" w:hAnsi="仿宋" w:hint="eastAsia"/>
          <w:sz w:val="32"/>
          <w:szCs w:val="32"/>
        </w:rPr>
        <w:t>、人员情况：</w:t>
      </w:r>
      <w:r w:rsidRPr="00386879">
        <w:rPr>
          <w:rFonts w:ascii="仿宋_GB2312" w:eastAsia="仿宋_GB2312" w:hAnsi="仿宋"/>
          <w:sz w:val="32"/>
          <w:szCs w:val="32"/>
        </w:rPr>
        <w:t>2016</w:t>
      </w:r>
      <w:r w:rsidRPr="00386879">
        <w:rPr>
          <w:rFonts w:ascii="仿宋_GB2312" w:eastAsia="仿宋_GB2312" w:hAnsi="仿宋" w:hint="eastAsia"/>
          <w:sz w:val="32"/>
          <w:szCs w:val="32"/>
        </w:rPr>
        <w:t>年初在职人员</w:t>
      </w:r>
      <w:r w:rsidRPr="00386879">
        <w:rPr>
          <w:rFonts w:ascii="仿宋_GB2312" w:eastAsia="仿宋_GB2312" w:hAnsi="仿宋"/>
          <w:sz w:val="32"/>
          <w:szCs w:val="32"/>
        </w:rPr>
        <w:t>16</w:t>
      </w:r>
      <w:r w:rsidRPr="00386879">
        <w:rPr>
          <w:rFonts w:ascii="仿宋_GB2312" w:eastAsia="仿宋_GB2312" w:hAnsi="仿宋" w:hint="eastAsia"/>
          <w:sz w:val="32"/>
          <w:szCs w:val="32"/>
        </w:rPr>
        <w:t>人，年末在职人员</w:t>
      </w:r>
      <w:r w:rsidRPr="00386879">
        <w:rPr>
          <w:rFonts w:ascii="仿宋_GB2312" w:eastAsia="仿宋_GB2312" w:hAnsi="仿宋"/>
          <w:sz w:val="32"/>
          <w:szCs w:val="32"/>
        </w:rPr>
        <w:t>17</w:t>
      </w:r>
      <w:r w:rsidRPr="00386879">
        <w:rPr>
          <w:rFonts w:ascii="仿宋_GB2312" w:eastAsia="仿宋_GB2312" w:hAnsi="仿宋" w:hint="eastAsia"/>
          <w:sz w:val="32"/>
          <w:szCs w:val="32"/>
        </w:rPr>
        <w:t>人。</w:t>
      </w:r>
    </w:p>
    <w:p w:rsidR="00A042A1" w:rsidRPr="00386879" w:rsidRDefault="00A042A1" w:rsidP="00791FE3">
      <w:pPr>
        <w:widowControl w:val="0"/>
        <w:adjustRightInd/>
        <w:snapToGrid/>
        <w:spacing w:after="0" w:line="600" w:lineRule="exact"/>
        <w:ind w:firstLineChars="200" w:firstLine="640"/>
        <w:jc w:val="both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 w:hint="eastAsia"/>
          <w:sz w:val="32"/>
          <w:szCs w:val="32"/>
        </w:rPr>
        <w:t>二、预决算情况分析</w:t>
      </w:r>
      <w:bookmarkStart w:id="0" w:name="_GoBack"/>
      <w:bookmarkEnd w:id="0"/>
    </w:p>
    <w:p w:rsidR="00A042A1" w:rsidRPr="00386879" w:rsidRDefault="00A042A1">
      <w:pPr>
        <w:spacing w:after="0" w:line="600" w:lineRule="exact"/>
        <w:ind w:left="360"/>
        <w:rPr>
          <w:rFonts w:ascii="仿宋_GB2312" w:eastAsia="仿宋_GB2312" w:hAnsi="仿宋_GB2312" w:cs="仿宋_GB2312"/>
          <w:sz w:val="32"/>
          <w:szCs w:val="32"/>
        </w:rPr>
      </w:pPr>
      <w:r w:rsidRPr="00386879">
        <w:rPr>
          <w:rFonts w:ascii="仿宋_GB2312" w:eastAsia="仿宋_GB2312" w:hAnsi="仿宋_GB2312" w:cs="仿宋_GB2312"/>
          <w:sz w:val="32"/>
          <w:szCs w:val="32"/>
        </w:rPr>
        <w:t xml:space="preserve">  1</w:t>
      </w:r>
      <w:r w:rsidRPr="00386879">
        <w:rPr>
          <w:rFonts w:ascii="仿宋_GB2312" w:eastAsia="仿宋_GB2312" w:hAnsi="仿宋_GB2312" w:cs="仿宋_GB2312" w:hint="eastAsia"/>
          <w:sz w:val="32"/>
          <w:szCs w:val="32"/>
        </w:rPr>
        <w:t>、预决算收支安排情况</w:t>
      </w:r>
    </w:p>
    <w:p w:rsidR="00A042A1" w:rsidRPr="00386879" w:rsidRDefault="00A042A1">
      <w:pPr>
        <w:spacing w:after="0" w:line="600" w:lineRule="exact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_GB2312" w:cs="仿宋_GB2312"/>
          <w:sz w:val="32"/>
          <w:szCs w:val="32"/>
        </w:rPr>
        <w:lastRenderedPageBreak/>
        <w:t xml:space="preserve">    </w:t>
      </w:r>
      <w:r w:rsidRPr="00386879">
        <w:rPr>
          <w:rFonts w:ascii="仿宋_GB2312" w:eastAsia="仿宋_GB2312" w:hAnsi="仿宋_GB2312" w:cs="仿宋_GB2312" w:hint="eastAsia"/>
          <w:sz w:val="32"/>
          <w:szCs w:val="32"/>
        </w:rPr>
        <w:t>我单位各项经费均为财政拨款，各项支出均按财政要求支出，预决算收支项目无差异。</w:t>
      </w:r>
    </w:p>
    <w:p w:rsidR="00A042A1" w:rsidRPr="00386879" w:rsidRDefault="00A042A1" w:rsidP="00791FE3">
      <w:pPr>
        <w:widowControl w:val="0"/>
        <w:adjustRightInd/>
        <w:snapToGrid/>
        <w:spacing w:after="0" w:line="600" w:lineRule="exact"/>
        <w:ind w:firstLineChars="200" w:firstLine="640"/>
        <w:jc w:val="both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>2</w:t>
      </w:r>
      <w:r w:rsidRPr="00386879">
        <w:rPr>
          <w:rFonts w:ascii="仿宋_GB2312" w:eastAsia="仿宋_GB2312" w:hAnsi="仿宋" w:hint="eastAsia"/>
          <w:sz w:val="32"/>
          <w:szCs w:val="32"/>
        </w:rPr>
        <w:t>、预决算收支情况</w:t>
      </w:r>
    </w:p>
    <w:p w:rsidR="00A042A1" w:rsidRPr="00386879" w:rsidRDefault="00A042A1">
      <w:pPr>
        <w:adjustRightInd/>
        <w:spacing w:after="0" w:line="600" w:lineRule="exact"/>
        <w:ind w:firstLine="640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 w:hint="eastAsia"/>
          <w:sz w:val="32"/>
          <w:szCs w:val="32"/>
        </w:rPr>
        <w:t>发改局财政拨款收入年初预算数</w:t>
      </w:r>
      <w:r>
        <w:rPr>
          <w:rFonts w:ascii="仿宋_GB2312" w:eastAsia="仿宋_GB2312" w:hAnsi="仿宋"/>
          <w:sz w:val="32"/>
          <w:szCs w:val="32"/>
        </w:rPr>
        <w:t>1320943.79</w:t>
      </w:r>
      <w:r w:rsidRPr="00386879">
        <w:rPr>
          <w:rFonts w:ascii="仿宋_GB2312" w:eastAsia="仿宋_GB2312" w:hAnsi="仿宋" w:hint="eastAsia"/>
          <w:sz w:val="32"/>
          <w:szCs w:val="32"/>
        </w:rPr>
        <w:t>元，调整预算数</w:t>
      </w:r>
      <w:r>
        <w:rPr>
          <w:rFonts w:ascii="仿宋_GB2312" w:eastAsia="仿宋_GB2312" w:hAnsi="仿宋"/>
          <w:sz w:val="32"/>
          <w:szCs w:val="32"/>
        </w:rPr>
        <w:t>1669248.79</w:t>
      </w:r>
      <w:r w:rsidRPr="00386879">
        <w:rPr>
          <w:rFonts w:ascii="仿宋_GB2312" w:eastAsia="仿宋_GB2312" w:hAnsi="仿宋" w:hint="eastAsia"/>
          <w:sz w:val="32"/>
          <w:szCs w:val="32"/>
        </w:rPr>
        <w:t>元，决算数</w:t>
      </w:r>
      <w:r>
        <w:rPr>
          <w:rFonts w:ascii="仿宋_GB2312" w:eastAsia="仿宋_GB2312" w:hAnsi="仿宋"/>
          <w:sz w:val="32"/>
          <w:szCs w:val="32"/>
        </w:rPr>
        <w:t>1669248.79</w:t>
      </w:r>
      <w:r w:rsidRPr="00386879">
        <w:rPr>
          <w:rFonts w:ascii="仿宋_GB2312" w:eastAsia="仿宋_GB2312" w:hAnsi="仿宋" w:hint="eastAsia"/>
          <w:sz w:val="32"/>
          <w:szCs w:val="32"/>
        </w:rPr>
        <w:t>元。各项支出均按年初预算进行支出，支出的年初预算数</w:t>
      </w:r>
      <w:r>
        <w:rPr>
          <w:rFonts w:ascii="仿宋_GB2312" w:eastAsia="仿宋_GB2312" w:hAnsi="仿宋"/>
          <w:sz w:val="32"/>
          <w:szCs w:val="32"/>
        </w:rPr>
        <w:t>1320943.79</w:t>
      </w:r>
      <w:r w:rsidRPr="00386879">
        <w:rPr>
          <w:rFonts w:ascii="仿宋_GB2312" w:eastAsia="仿宋_GB2312" w:hAnsi="仿宋" w:hint="eastAsia"/>
          <w:sz w:val="32"/>
          <w:szCs w:val="32"/>
        </w:rPr>
        <w:t>元，调整预算数</w:t>
      </w:r>
      <w:r>
        <w:rPr>
          <w:rFonts w:ascii="仿宋_GB2312" w:eastAsia="仿宋_GB2312" w:hAnsi="仿宋"/>
          <w:sz w:val="32"/>
          <w:szCs w:val="32"/>
        </w:rPr>
        <w:t>1669248.79</w:t>
      </w:r>
      <w:r w:rsidRPr="00386879">
        <w:rPr>
          <w:rFonts w:ascii="仿宋_GB2312" w:eastAsia="仿宋_GB2312" w:hAnsi="仿宋" w:hint="eastAsia"/>
          <w:sz w:val="32"/>
          <w:szCs w:val="32"/>
        </w:rPr>
        <w:t>元，决算数</w:t>
      </w:r>
      <w:r>
        <w:rPr>
          <w:rFonts w:ascii="仿宋_GB2312" w:eastAsia="仿宋_GB2312" w:hAnsi="仿宋"/>
          <w:sz w:val="32"/>
          <w:szCs w:val="32"/>
        </w:rPr>
        <w:t>1669248.79</w:t>
      </w:r>
      <w:r w:rsidRPr="00386879">
        <w:rPr>
          <w:rFonts w:ascii="仿宋_GB2312" w:eastAsia="仿宋_GB2312" w:hAnsi="仿宋" w:hint="eastAsia"/>
          <w:sz w:val="32"/>
          <w:szCs w:val="32"/>
        </w:rPr>
        <w:t>元。</w:t>
      </w:r>
    </w:p>
    <w:p w:rsidR="00A042A1" w:rsidRPr="00386879" w:rsidRDefault="00A042A1">
      <w:pPr>
        <w:numPr>
          <w:ilvl w:val="0"/>
          <w:numId w:val="2"/>
        </w:numPr>
        <w:adjustRightInd/>
        <w:spacing w:after="0" w:line="600" w:lineRule="exact"/>
        <w:ind w:firstLine="640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 w:hint="eastAsia"/>
          <w:sz w:val="32"/>
          <w:szCs w:val="32"/>
        </w:rPr>
        <w:t>资产情况</w:t>
      </w:r>
    </w:p>
    <w:p w:rsidR="00A042A1" w:rsidRPr="00386879" w:rsidRDefault="00A042A1">
      <w:pPr>
        <w:adjustRightInd/>
        <w:spacing w:after="0" w:line="600" w:lineRule="exact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 xml:space="preserve">    </w:t>
      </w:r>
      <w:r>
        <w:rPr>
          <w:rFonts w:ascii="仿宋_GB2312" w:eastAsia="仿宋_GB2312" w:hAnsi="仿宋" w:hint="eastAsia"/>
          <w:sz w:val="32"/>
          <w:szCs w:val="32"/>
        </w:rPr>
        <w:t>无固定资产增减。</w:t>
      </w:r>
    </w:p>
    <w:p w:rsidR="00A042A1" w:rsidRPr="00386879" w:rsidRDefault="00A042A1" w:rsidP="00791FE3">
      <w:pPr>
        <w:adjustRightInd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>4</w:t>
      </w:r>
      <w:r w:rsidRPr="00386879">
        <w:rPr>
          <w:rFonts w:ascii="仿宋_GB2312" w:eastAsia="仿宋_GB2312" w:hAnsi="仿宋" w:hint="eastAsia"/>
          <w:sz w:val="32"/>
          <w:szCs w:val="32"/>
        </w:rPr>
        <w:t>、三公经费情况</w:t>
      </w:r>
    </w:p>
    <w:p w:rsidR="00791FE3" w:rsidRDefault="00A042A1" w:rsidP="00791FE3">
      <w:pPr>
        <w:adjustRightInd/>
        <w:spacing w:after="0"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统计局</w:t>
      </w:r>
      <w:r w:rsidRPr="00386879">
        <w:rPr>
          <w:rFonts w:ascii="仿宋_GB2312" w:eastAsia="仿宋_GB2312" w:hAnsi="仿宋" w:hint="eastAsia"/>
          <w:sz w:val="32"/>
          <w:szCs w:val="32"/>
        </w:rPr>
        <w:t>无三公经费支出。</w:t>
      </w:r>
    </w:p>
    <w:p w:rsidR="00791FE3" w:rsidRDefault="00791FE3" w:rsidP="00791FE3">
      <w:pPr>
        <w:numPr>
          <w:ilvl w:val="0"/>
          <w:numId w:val="14"/>
        </w:numPr>
        <w:adjustRightInd/>
        <w:spacing w:after="0" w:line="600" w:lineRule="exact"/>
        <w:ind w:left="0" w:firstLine="72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行政运行费</w:t>
      </w:r>
    </w:p>
    <w:p w:rsidR="00C31AFC" w:rsidRDefault="00C31AFC" w:rsidP="00C31AFC">
      <w:pPr>
        <w:adjustRightInd/>
        <w:spacing w:after="0" w:line="600" w:lineRule="exact"/>
        <w:ind w:left="72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2016年行政运行费15867.74元</w:t>
      </w:r>
    </w:p>
    <w:p w:rsidR="00791FE3" w:rsidRDefault="00C31AFC" w:rsidP="00791FE3">
      <w:pPr>
        <w:numPr>
          <w:ilvl w:val="0"/>
          <w:numId w:val="14"/>
        </w:numPr>
        <w:adjustRightInd/>
        <w:spacing w:after="0" w:line="600" w:lineRule="exact"/>
        <w:ind w:left="0"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政府采购情况</w:t>
      </w:r>
    </w:p>
    <w:p w:rsidR="00C31AFC" w:rsidRPr="00386879" w:rsidRDefault="00C31AFC" w:rsidP="00C31AFC">
      <w:pPr>
        <w:adjustRightInd/>
        <w:spacing w:after="0" w:line="600" w:lineRule="exact"/>
        <w:ind w:left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2016年无政府采购</w:t>
      </w:r>
    </w:p>
    <w:p w:rsidR="00A042A1" w:rsidRPr="00386879" w:rsidRDefault="00A042A1" w:rsidP="00791FE3">
      <w:pPr>
        <w:adjustRightInd/>
        <w:spacing w:after="0" w:line="60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A042A1" w:rsidRPr="00386879" w:rsidRDefault="00A042A1" w:rsidP="00791FE3">
      <w:pPr>
        <w:adjustRightInd/>
        <w:spacing w:after="0" w:line="600" w:lineRule="exact"/>
        <w:ind w:firstLineChars="1200" w:firstLine="3840"/>
        <w:rPr>
          <w:rFonts w:ascii="仿宋_GB2312" w:eastAsia="仿宋_GB2312" w:hAnsi="仿宋"/>
          <w:sz w:val="32"/>
          <w:szCs w:val="32"/>
        </w:rPr>
      </w:pPr>
    </w:p>
    <w:p w:rsidR="00A042A1" w:rsidRPr="00386879" w:rsidRDefault="00A042A1" w:rsidP="00791FE3">
      <w:pPr>
        <w:adjustRightInd/>
        <w:spacing w:after="0" w:line="600" w:lineRule="exact"/>
        <w:ind w:firstLineChars="1200" w:firstLine="3840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 xml:space="preserve">      </w:t>
      </w:r>
      <w:r>
        <w:rPr>
          <w:rFonts w:ascii="仿宋_GB2312" w:eastAsia="仿宋_GB2312" w:hAnsi="仿宋"/>
          <w:sz w:val="32"/>
          <w:szCs w:val="32"/>
        </w:rPr>
        <w:t xml:space="preserve">   </w:t>
      </w:r>
      <w:r w:rsidRPr="00386879">
        <w:rPr>
          <w:rFonts w:ascii="仿宋_GB2312" w:eastAsia="仿宋_GB2312" w:hAnsi="仿宋"/>
          <w:sz w:val="32"/>
          <w:szCs w:val="32"/>
        </w:rPr>
        <w:t xml:space="preserve"> </w:t>
      </w:r>
      <w:r>
        <w:rPr>
          <w:rFonts w:ascii="仿宋_GB2312" w:eastAsia="仿宋_GB2312" w:hAnsi="仿宋" w:hint="eastAsia"/>
          <w:sz w:val="32"/>
          <w:szCs w:val="32"/>
        </w:rPr>
        <w:t>康平县统计局</w:t>
      </w:r>
    </w:p>
    <w:p w:rsidR="00A042A1" w:rsidRPr="00386879" w:rsidRDefault="00A042A1" w:rsidP="00791FE3">
      <w:pPr>
        <w:adjustRightInd/>
        <w:spacing w:after="0" w:line="600" w:lineRule="exact"/>
        <w:ind w:firstLineChars="1400" w:firstLine="4480"/>
        <w:rPr>
          <w:rFonts w:ascii="仿宋_GB2312" w:eastAsia="仿宋_GB2312" w:hAnsi="仿宋"/>
          <w:sz w:val="32"/>
          <w:szCs w:val="32"/>
        </w:rPr>
      </w:pPr>
      <w:r w:rsidRPr="00386879">
        <w:rPr>
          <w:rFonts w:ascii="仿宋_GB2312" w:eastAsia="仿宋_GB2312" w:hAnsi="仿宋"/>
          <w:sz w:val="32"/>
          <w:szCs w:val="32"/>
        </w:rPr>
        <w:t xml:space="preserve">     </w:t>
      </w:r>
      <w:smartTag w:uri="urn:schemas-microsoft-com:office:smarttags" w:element="chsdate">
        <w:smartTagPr>
          <w:attr w:name="Year" w:val="2017"/>
          <w:attr w:name="Month" w:val="6"/>
          <w:attr w:name="Day" w:val="6"/>
          <w:attr w:name="IsLunarDate" w:val="False"/>
          <w:attr w:name="IsROCDate" w:val="False"/>
        </w:smartTagPr>
        <w:r w:rsidRPr="00386879">
          <w:rPr>
            <w:rFonts w:ascii="仿宋_GB2312" w:eastAsia="仿宋_GB2312" w:hAnsi="仿宋"/>
            <w:sz w:val="32"/>
            <w:szCs w:val="32"/>
          </w:rPr>
          <w:t>2017</w:t>
        </w:r>
        <w:r w:rsidRPr="00386879">
          <w:rPr>
            <w:rFonts w:ascii="仿宋_GB2312" w:eastAsia="仿宋_GB2312" w:hAnsi="仿宋" w:hint="eastAsia"/>
            <w:sz w:val="32"/>
            <w:szCs w:val="32"/>
          </w:rPr>
          <w:t>年</w:t>
        </w:r>
        <w:r w:rsidRPr="00386879">
          <w:rPr>
            <w:rFonts w:ascii="仿宋_GB2312" w:eastAsia="仿宋_GB2312" w:hAnsi="仿宋"/>
            <w:sz w:val="32"/>
            <w:szCs w:val="32"/>
          </w:rPr>
          <w:t>6</w:t>
        </w:r>
        <w:r w:rsidRPr="00386879">
          <w:rPr>
            <w:rFonts w:ascii="仿宋_GB2312" w:eastAsia="仿宋_GB2312" w:hAnsi="仿宋" w:hint="eastAsia"/>
            <w:sz w:val="32"/>
            <w:szCs w:val="32"/>
          </w:rPr>
          <w:t>月</w:t>
        </w:r>
        <w:r>
          <w:rPr>
            <w:rFonts w:ascii="仿宋_GB2312" w:eastAsia="仿宋_GB2312" w:hAnsi="仿宋"/>
            <w:sz w:val="32"/>
            <w:szCs w:val="32"/>
          </w:rPr>
          <w:t>6</w:t>
        </w:r>
        <w:r w:rsidRPr="00386879">
          <w:rPr>
            <w:rFonts w:ascii="仿宋_GB2312" w:eastAsia="仿宋_GB2312" w:hAnsi="仿宋" w:hint="eastAsia"/>
            <w:sz w:val="32"/>
            <w:szCs w:val="32"/>
          </w:rPr>
          <w:t>日</w:t>
        </w:r>
      </w:smartTag>
    </w:p>
    <w:p w:rsidR="00A042A1" w:rsidRPr="00386879" w:rsidRDefault="00A042A1">
      <w:pPr>
        <w:adjustRightInd/>
        <w:spacing w:after="0" w:line="600" w:lineRule="exact"/>
        <w:rPr>
          <w:rFonts w:ascii="仿宋_GB2312" w:eastAsia="仿宋_GB2312" w:hAnsi="仿宋"/>
          <w:sz w:val="32"/>
          <w:szCs w:val="32"/>
        </w:rPr>
      </w:pPr>
    </w:p>
    <w:sectPr w:rsidR="00A042A1" w:rsidRPr="00386879" w:rsidSect="00D674DD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676" w:rsidRDefault="00CC7676" w:rsidP="00D674DD">
      <w:pPr>
        <w:spacing w:after="0"/>
      </w:pPr>
      <w:r>
        <w:separator/>
      </w:r>
    </w:p>
  </w:endnote>
  <w:endnote w:type="continuationSeparator" w:id="0">
    <w:p w:rsidR="00CC7676" w:rsidRDefault="00CC7676" w:rsidP="00D674DD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altName w:val="黑体"/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宋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A1" w:rsidRDefault="009575FF">
    <w:pPr>
      <w:pStyle w:val="a3"/>
      <w:jc w:val="center"/>
    </w:pPr>
    <w:fldSimple w:instr=" PAGE   \* MERGEFORMAT ">
      <w:r w:rsidR="00C31AFC" w:rsidRPr="00C31AFC">
        <w:rPr>
          <w:noProof/>
          <w:lang w:val="zh-CN"/>
        </w:rPr>
        <w:t>2</w:t>
      </w:r>
    </w:fldSimple>
  </w:p>
  <w:p w:rsidR="00A042A1" w:rsidRDefault="00A042A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676" w:rsidRDefault="00CC7676" w:rsidP="00D674DD">
      <w:pPr>
        <w:spacing w:after="0"/>
      </w:pPr>
      <w:r>
        <w:separator/>
      </w:r>
    </w:p>
  </w:footnote>
  <w:footnote w:type="continuationSeparator" w:id="0">
    <w:p w:rsidR="00CC7676" w:rsidRDefault="00CC7676" w:rsidP="00D674DD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2A1" w:rsidRDefault="00A042A1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BD89CAA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55C24F8E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AAE0D41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313C5B4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E070E83E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1083A6A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5B2AB1A8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90C07A88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AFEC78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B3CE702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01B70450"/>
    <w:multiLevelType w:val="hybridMultilevel"/>
    <w:tmpl w:val="DC02C2E6"/>
    <w:lvl w:ilvl="0" w:tplc="9F981632">
      <w:start w:val="5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5930D7F3"/>
    <w:multiLevelType w:val="multilevel"/>
    <w:tmpl w:val="08C278E8"/>
    <w:lvl w:ilvl="0">
      <w:start w:val="3"/>
      <w:numFmt w:val="decimal"/>
      <w:suff w:val="nothing"/>
      <w:lvlText w:val="%1、"/>
      <w:lvlJc w:val="left"/>
      <w:rPr>
        <w:rFonts w:cs="Times New Roman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699C5AD2"/>
    <w:multiLevelType w:val="hybridMultilevel"/>
    <w:tmpl w:val="CE3A2E30"/>
    <w:lvl w:ilvl="0" w:tplc="F286966A">
      <w:start w:val="5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2347CD8"/>
    <w:multiLevelType w:val="multilevel"/>
    <w:tmpl w:val="72347CD8"/>
    <w:lvl w:ilvl="0">
      <w:start w:val="1"/>
      <w:numFmt w:val="japaneseCounting"/>
      <w:lvlText w:val="%1、"/>
      <w:lvlJc w:val="left"/>
      <w:pPr>
        <w:ind w:left="1360" w:hanging="7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num w:numId="1">
    <w:abstractNumId w:val="13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0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oNotTrackMoves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082CFA"/>
    <w:rsid w:val="001215B2"/>
    <w:rsid w:val="001340B7"/>
    <w:rsid w:val="001A49C1"/>
    <w:rsid w:val="0022142B"/>
    <w:rsid w:val="00231E23"/>
    <w:rsid w:val="002A0AB6"/>
    <w:rsid w:val="00315E40"/>
    <w:rsid w:val="00323B43"/>
    <w:rsid w:val="00342251"/>
    <w:rsid w:val="00342DB3"/>
    <w:rsid w:val="00381D47"/>
    <w:rsid w:val="00386879"/>
    <w:rsid w:val="003D37D8"/>
    <w:rsid w:val="00413D62"/>
    <w:rsid w:val="00426133"/>
    <w:rsid w:val="004358AB"/>
    <w:rsid w:val="00463126"/>
    <w:rsid w:val="004C3F3D"/>
    <w:rsid w:val="004C6D11"/>
    <w:rsid w:val="004D1C20"/>
    <w:rsid w:val="004D43CD"/>
    <w:rsid w:val="005601C9"/>
    <w:rsid w:val="00591F41"/>
    <w:rsid w:val="00592C6C"/>
    <w:rsid w:val="00616EB3"/>
    <w:rsid w:val="0061742D"/>
    <w:rsid w:val="006271B1"/>
    <w:rsid w:val="00661890"/>
    <w:rsid w:val="00791FE3"/>
    <w:rsid w:val="007A6255"/>
    <w:rsid w:val="007F44DD"/>
    <w:rsid w:val="0086795A"/>
    <w:rsid w:val="008B7726"/>
    <w:rsid w:val="009367E2"/>
    <w:rsid w:val="00941FB1"/>
    <w:rsid w:val="009575FF"/>
    <w:rsid w:val="00996A98"/>
    <w:rsid w:val="009F4753"/>
    <w:rsid w:val="00A042A1"/>
    <w:rsid w:val="00A17EFF"/>
    <w:rsid w:val="00B17AB9"/>
    <w:rsid w:val="00C159DA"/>
    <w:rsid w:val="00C31AFC"/>
    <w:rsid w:val="00C62071"/>
    <w:rsid w:val="00CC7676"/>
    <w:rsid w:val="00D31D50"/>
    <w:rsid w:val="00D674DD"/>
    <w:rsid w:val="00DB0257"/>
    <w:rsid w:val="00DD1CA5"/>
    <w:rsid w:val="00E0051A"/>
    <w:rsid w:val="00F07681"/>
    <w:rsid w:val="00F11998"/>
    <w:rsid w:val="00F3631E"/>
    <w:rsid w:val="00FA0D1A"/>
    <w:rsid w:val="00FC3B4D"/>
    <w:rsid w:val="00FF7D5E"/>
    <w:rsid w:val="20B14D9C"/>
    <w:rsid w:val="470B7083"/>
    <w:rsid w:val="4C5E1A87"/>
    <w:rsid w:val="55932458"/>
    <w:rsid w:val="59F02D01"/>
    <w:rsid w:val="6BD14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4DD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D674DD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locked/>
    <w:rsid w:val="00D674DD"/>
    <w:rPr>
      <w:rFonts w:ascii="Tahoma" w:hAnsi="Tahoma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D674DD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D674DD"/>
    <w:rPr>
      <w:rFonts w:ascii="Tahoma" w:hAnsi="Tahoma" w:cs="Times New Roman"/>
      <w:sz w:val="18"/>
      <w:szCs w:val="18"/>
    </w:rPr>
  </w:style>
  <w:style w:type="paragraph" w:styleId="a5">
    <w:name w:val="Normal (Web)"/>
    <w:basedOn w:val="a"/>
    <w:uiPriority w:val="99"/>
    <w:rsid w:val="00D674D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customStyle="1" w:styleId="ListParagraph1">
    <w:name w:val="List Paragraph1"/>
    <w:basedOn w:val="a"/>
    <w:uiPriority w:val="99"/>
    <w:rsid w:val="00D674D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康平县发展和改革局2016年度</dc:title>
  <dc:subject/>
  <dc:creator>Administrator</dc:creator>
  <cp:keywords/>
  <dc:description/>
  <cp:lastModifiedBy>Administrator</cp:lastModifiedBy>
  <cp:revision>7</cp:revision>
  <dcterms:created xsi:type="dcterms:W3CDTF">2017-06-05T02:50:00Z</dcterms:created>
  <dcterms:modified xsi:type="dcterms:W3CDTF">2017-06-19T02:34:00Z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