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康平县</w:t>
      </w:r>
      <w:r>
        <w:rPr>
          <w:rFonts w:hint="eastAsia"/>
          <w:b/>
          <w:sz w:val="44"/>
          <w:szCs w:val="44"/>
          <w:lang w:eastAsia="zh-CN"/>
        </w:rPr>
        <w:t>含光</w:t>
      </w:r>
      <w:r>
        <w:rPr>
          <w:rFonts w:hint="eastAsia"/>
          <w:b/>
          <w:sz w:val="44"/>
          <w:szCs w:val="44"/>
        </w:rPr>
        <w:t>小学2016年决算公开说明</w:t>
      </w:r>
    </w:p>
    <w:p>
      <w:pPr>
        <w:jc w:val="center"/>
        <w:rPr>
          <w:rFonts w:hint="eastAsia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部门职责</w:t>
      </w:r>
      <w:r>
        <w:rPr>
          <w:b/>
          <w:color w:val="000000"/>
          <w:sz w:val="30"/>
          <w:szCs w:val="30"/>
        </w:rPr>
        <w:t>：</w:t>
      </w:r>
      <w:r>
        <w:rPr>
          <w:rFonts w:hint="eastAsia"/>
          <w:b/>
          <w:color w:val="000000"/>
          <w:sz w:val="30"/>
          <w:szCs w:val="30"/>
          <w:lang w:val="en-US" w:eastAsia="zh-CN"/>
        </w:rPr>
        <w:t>1.</w:t>
      </w:r>
      <w:r>
        <w:rPr>
          <w:b/>
          <w:color w:val="000000"/>
          <w:sz w:val="30"/>
          <w:szCs w:val="30"/>
        </w:rPr>
        <w:t>严格执行</w:t>
      </w:r>
      <w:r>
        <w:rPr>
          <w:rFonts w:hint="eastAsia"/>
          <w:b/>
          <w:color w:val="000000"/>
          <w:sz w:val="30"/>
          <w:szCs w:val="30"/>
        </w:rPr>
        <w:t>合计</w:t>
      </w:r>
      <w:r>
        <w:rPr>
          <w:b/>
          <w:color w:val="000000"/>
          <w:sz w:val="30"/>
          <w:szCs w:val="30"/>
        </w:rPr>
        <w:t>规章制度</w:t>
      </w:r>
      <w:r>
        <w:rPr>
          <w:rFonts w:hint="eastAsia"/>
          <w:b/>
          <w:color w:val="000000"/>
          <w:sz w:val="30"/>
          <w:szCs w:val="30"/>
          <w:lang w:eastAsia="zh-CN"/>
        </w:rPr>
        <w:t>；</w:t>
      </w:r>
      <w:r>
        <w:rPr>
          <w:rFonts w:hint="eastAsia"/>
          <w:b/>
          <w:color w:val="000000"/>
          <w:sz w:val="30"/>
          <w:szCs w:val="30"/>
          <w:lang w:val="en-US" w:eastAsia="zh-CN"/>
        </w:rPr>
        <w:t>2</w:t>
      </w:r>
      <w:r>
        <w:rPr>
          <w:b/>
          <w:color w:val="000000"/>
          <w:sz w:val="30"/>
          <w:szCs w:val="30"/>
        </w:rPr>
        <w:t>．坚决服从</w:t>
      </w:r>
      <w:r>
        <w:rPr>
          <w:rFonts w:hint="eastAsia"/>
          <w:b/>
          <w:color w:val="000000"/>
          <w:sz w:val="30"/>
          <w:szCs w:val="30"/>
        </w:rPr>
        <w:t>领导</w:t>
      </w:r>
      <w:r>
        <w:rPr>
          <w:b/>
          <w:color w:val="000000"/>
          <w:sz w:val="30"/>
          <w:szCs w:val="30"/>
        </w:rPr>
        <w:t>的指挥，认真执行其工作指令，一切管理行为向主管领导负责；</w:t>
      </w:r>
      <w:r>
        <w:rPr>
          <w:rFonts w:hint="eastAsia"/>
          <w:b/>
          <w:color w:val="000000"/>
          <w:sz w:val="30"/>
          <w:szCs w:val="30"/>
          <w:lang w:val="en-US" w:eastAsia="zh-CN"/>
        </w:rPr>
        <w:t>3</w:t>
      </w:r>
      <w:r>
        <w:rPr>
          <w:b/>
          <w:color w:val="000000"/>
          <w:sz w:val="30"/>
          <w:szCs w:val="30"/>
        </w:rPr>
        <w:t>．认真履行其工作职责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机构设置情况：我单位在职教师</w:t>
      </w:r>
      <w:r>
        <w:rPr>
          <w:rFonts w:hint="eastAsia"/>
          <w:b/>
          <w:sz w:val="30"/>
          <w:szCs w:val="30"/>
          <w:lang w:val="en-US" w:eastAsia="zh-CN"/>
        </w:rPr>
        <w:t>80</w:t>
      </w:r>
      <w:r>
        <w:rPr>
          <w:rFonts w:hint="eastAsia"/>
          <w:b/>
          <w:sz w:val="30"/>
          <w:szCs w:val="30"/>
        </w:rPr>
        <w:t>人，离休</w:t>
      </w:r>
      <w:r>
        <w:rPr>
          <w:rFonts w:hint="eastAsia"/>
          <w:b/>
          <w:sz w:val="30"/>
          <w:szCs w:val="30"/>
          <w:lang w:val="en-US" w:eastAsia="zh-CN"/>
        </w:rPr>
        <w:t>2</w:t>
      </w:r>
      <w:r>
        <w:rPr>
          <w:rFonts w:hint="eastAsia"/>
          <w:b/>
          <w:sz w:val="30"/>
          <w:szCs w:val="30"/>
        </w:rPr>
        <w:t>人，退休</w:t>
      </w:r>
      <w:r>
        <w:rPr>
          <w:rFonts w:hint="eastAsia"/>
          <w:b/>
          <w:sz w:val="30"/>
          <w:szCs w:val="30"/>
          <w:lang w:val="en-US" w:eastAsia="zh-CN"/>
        </w:rPr>
        <w:t>62</w:t>
      </w:r>
      <w:r>
        <w:rPr>
          <w:rFonts w:hint="eastAsia"/>
          <w:b/>
          <w:sz w:val="30"/>
          <w:szCs w:val="30"/>
        </w:rPr>
        <w:t>人</w:t>
      </w:r>
      <w:r>
        <w:rPr>
          <w:rFonts w:hint="eastAsia"/>
          <w:b/>
          <w:sz w:val="30"/>
          <w:szCs w:val="30"/>
          <w:lang w:eastAsia="zh-CN"/>
        </w:rPr>
        <w:t>，精简下放</w:t>
      </w:r>
      <w:r>
        <w:rPr>
          <w:rFonts w:hint="eastAsia"/>
          <w:b/>
          <w:sz w:val="30"/>
          <w:szCs w:val="30"/>
          <w:lang w:val="en-US" w:eastAsia="zh-CN"/>
        </w:rPr>
        <w:t>1人，遗属现2人</w:t>
      </w:r>
      <w:r>
        <w:rPr>
          <w:rFonts w:hint="eastAsia"/>
          <w:b/>
          <w:sz w:val="30"/>
          <w:szCs w:val="30"/>
        </w:rPr>
        <w:t>。</w:t>
      </w:r>
    </w:p>
    <w:p>
      <w:pPr>
        <w:numPr>
          <w:ilvl w:val="0"/>
          <w:numId w:val="1"/>
        </w:num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预决算收支增减变化：收入比预算增加</w:t>
      </w:r>
      <w:r>
        <w:rPr>
          <w:rFonts w:hint="eastAsia"/>
          <w:b/>
          <w:sz w:val="30"/>
          <w:szCs w:val="30"/>
          <w:lang w:val="en-US" w:eastAsia="zh-CN"/>
        </w:rPr>
        <w:t>2381524</w:t>
      </w:r>
      <w:r>
        <w:rPr>
          <w:rFonts w:hint="eastAsia"/>
          <w:b/>
          <w:sz w:val="30"/>
          <w:szCs w:val="30"/>
        </w:rPr>
        <w:t>（工资增加了）</w:t>
      </w:r>
    </w:p>
    <w:p>
      <w:pPr>
        <w:numPr>
          <w:ilvl w:val="0"/>
          <w:numId w:val="1"/>
        </w:num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资产增减变化：固定资产增加</w:t>
      </w:r>
      <w:r>
        <w:rPr>
          <w:rFonts w:hint="eastAsia"/>
          <w:b/>
          <w:sz w:val="30"/>
          <w:szCs w:val="30"/>
          <w:lang w:val="en-US" w:eastAsia="zh-CN"/>
        </w:rPr>
        <w:t>14600元</w:t>
      </w:r>
      <w:r>
        <w:rPr>
          <w:rFonts w:hint="eastAsia"/>
          <w:b/>
          <w:sz w:val="30"/>
          <w:szCs w:val="30"/>
        </w:rPr>
        <w:t>（1</w:t>
      </w:r>
      <w:r>
        <w:rPr>
          <w:rFonts w:hint="eastAsia"/>
          <w:b/>
          <w:sz w:val="30"/>
          <w:szCs w:val="30"/>
          <w:lang w:val="en-US" w:eastAsia="zh-CN"/>
        </w:rPr>
        <w:t xml:space="preserve"> </w:t>
      </w:r>
      <w:r>
        <w:rPr>
          <w:rFonts w:hint="eastAsia"/>
          <w:b/>
          <w:sz w:val="30"/>
          <w:szCs w:val="30"/>
        </w:rPr>
        <w:t>玩具。2.学校增加</w:t>
      </w:r>
      <w:r>
        <w:rPr>
          <w:rFonts w:hint="eastAsia"/>
          <w:b/>
          <w:sz w:val="30"/>
          <w:szCs w:val="30"/>
          <w:lang w:eastAsia="zh-CN"/>
        </w:rPr>
        <w:t>媒体</w:t>
      </w:r>
      <w:r>
        <w:rPr>
          <w:rFonts w:hint="eastAsia"/>
          <w:b/>
          <w:sz w:val="30"/>
          <w:szCs w:val="30"/>
        </w:rPr>
        <w:t>器材。）</w:t>
      </w:r>
    </w:p>
    <w:p>
      <w:pPr>
        <w:numPr>
          <w:ilvl w:val="0"/>
          <w:numId w:val="1"/>
        </w:num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没有三公经费支出</w:t>
      </w:r>
    </w:p>
    <w:p>
      <w:pPr>
        <w:numPr>
          <w:ilvl w:val="0"/>
          <w:numId w:val="1"/>
        </w:num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没有发生政府采购项目</w:t>
      </w:r>
    </w:p>
    <w:p>
      <w:pPr>
        <w:numPr>
          <w:ilvl w:val="0"/>
          <w:numId w:val="1"/>
        </w:num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  <w:lang w:eastAsia="zh-CN"/>
        </w:rPr>
        <w:t>无行政运行费</w:t>
      </w:r>
      <w:bookmarkStart w:id="0" w:name="_GoBack"/>
      <w:bookmarkEnd w:id="0"/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 xml:space="preserve">                                   </w:t>
      </w:r>
      <w:r>
        <w:rPr>
          <w:rFonts w:hint="eastAsia"/>
          <w:b/>
          <w:sz w:val="28"/>
          <w:szCs w:val="28"/>
          <w:lang w:eastAsia="zh-CN"/>
        </w:rPr>
        <w:t>康平县含光小学</w:t>
      </w:r>
    </w:p>
    <w:p>
      <w:pPr>
        <w:rPr>
          <w:b/>
          <w:sz w:val="28"/>
          <w:szCs w:val="28"/>
          <w:lang w:val="en-US"/>
        </w:rPr>
      </w:pPr>
      <w:r>
        <w:rPr>
          <w:rFonts w:hint="eastAsia"/>
          <w:b/>
          <w:sz w:val="28"/>
          <w:szCs w:val="28"/>
          <w:lang w:val="en-US" w:eastAsia="zh-CN"/>
        </w:rPr>
        <w:t xml:space="preserve">                                     </w:t>
      </w:r>
      <w:r>
        <w:rPr>
          <w:rFonts w:hint="eastAsia"/>
          <w:b/>
          <w:sz w:val="28"/>
          <w:szCs w:val="28"/>
        </w:rPr>
        <w:t>2017.6.</w:t>
      </w:r>
      <w:r>
        <w:rPr>
          <w:rFonts w:hint="eastAsia"/>
          <w:b/>
          <w:sz w:val="28"/>
          <w:szCs w:val="28"/>
          <w:lang w:val="en-US" w:eastAsia="zh-CN"/>
        </w:rPr>
        <w:t>16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E2C4B"/>
    <w:multiLevelType w:val="singleLevel"/>
    <w:tmpl w:val="593E2C4B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513EA"/>
    <w:rsid w:val="000533B3"/>
    <w:rsid w:val="00115AFF"/>
    <w:rsid w:val="007E7043"/>
    <w:rsid w:val="008468A9"/>
    <w:rsid w:val="00BA0C19"/>
    <w:rsid w:val="00BB3E41"/>
    <w:rsid w:val="00C03E87"/>
    <w:rsid w:val="00E312A3"/>
    <w:rsid w:val="00E513EA"/>
    <w:rsid w:val="00E66FD3"/>
    <w:rsid w:val="00EB6D10"/>
    <w:rsid w:val="12C5464A"/>
    <w:rsid w:val="151011F2"/>
    <w:rsid w:val="36361ADE"/>
    <w:rsid w:val="4DAE25CD"/>
    <w:rsid w:val="4DEA271C"/>
    <w:rsid w:val="5CAD36D1"/>
    <w:rsid w:val="70FE42A2"/>
    <w:rsid w:val="73EA2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32</Words>
  <Characters>183</Characters>
  <Lines>1</Lines>
  <Paragraphs>1</Paragraphs>
  <ScaleCrop>false</ScaleCrop>
  <LinksUpToDate>false</LinksUpToDate>
  <CharactersWithSpaces>214</CharactersWithSpaces>
  <Application>WPS Office_10.1.0.6489_F1E327BC-269C-435d-A152-05C5408002CA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2017-06-15T06:47:00Z</dcterms:created>
  <dc:creator>dell</dc:creator>
  <cp:lastModifiedBy>dell</cp:lastModifiedBy>
  <dcterms:modified xsi:type="dcterms:W3CDTF">2017-06-21T01:06:28Z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2052-10.1.0.6489</vt:lpwstr>
  </property>
</Properties>
</file>