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
    <w:p/>
    <w:p/>
    <w:p>
      <w:pPr>
        <w:jc w:val="center"/>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康农组办发〔2021〕</w:t>
      </w:r>
      <w:r>
        <w:rPr>
          <w:rFonts w:hint="default" w:ascii="楷体" w:hAnsi="楷体" w:eastAsia="楷体" w:cs="楷体"/>
          <w:sz w:val="32"/>
          <w:szCs w:val="32"/>
          <w:lang w:val="en-US" w:eastAsia="zh-CN"/>
        </w:rPr>
        <w:t>3</w:t>
      </w:r>
      <w:r>
        <w:rPr>
          <w:rFonts w:hint="eastAsia" w:ascii="楷体" w:hAnsi="楷体" w:eastAsia="楷体" w:cs="楷体"/>
          <w:sz w:val="32"/>
          <w:szCs w:val="32"/>
          <w:lang w:val="en-US" w:eastAsia="zh-CN"/>
        </w:rPr>
        <w:t>号</w:t>
      </w:r>
    </w:p>
    <w:p>
      <w:pPr>
        <w:jc w:val="both"/>
        <w:rPr>
          <w:rFonts w:hint="eastAsia" w:ascii="楷体" w:hAnsi="楷体" w:eastAsia="楷体" w:cs="楷体"/>
          <w:sz w:val="32"/>
          <w:szCs w:val="32"/>
          <w:lang w:val="en-US" w:eastAsia="zh-CN"/>
        </w:rPr>
      </w:pPr>
    </w:p>
    <w:p>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中共康平县委农村工作领导小组办公室</w:t>
      </w:r>
    </w:p>
    <w:p>
      <w:pPr>
        <w:jc w:val="center"/>
        <w:rPr>
          <w:rFonts w:hint="eastAsia" w:ascii="宋体" w:hAnsi="宋体" w:eastAsia="宋体" w:cs="宋体"/>
          <w:b/>
          <w:bCs/>
          <w:sz w:val="44"/>
          <w:szCs w:val="44"/>
          <w:lang w:val="en-US"/>
        </w:rPr>
      </w:pPr>
      <w:r>
        <w:rPr>
          <w:rFonts w:hint="eastAsia" w:ascii="宋体" w:hAnsi="宋体" w:eastAsia="宋体" w:cs="宋体"/>
          <w:b/>
          <w:bCs/>
          <w:sz w:val="44"/>
          <w:szCs w:val="44"/>
          <w:lang w:val="en-US" w:eastAsia="zh-CN"/>
        </w:rPr>
        <w:t>关于印发《康平</w:t>
      </w:r>
      <w:r>
        <w:rPr>
          <w:rFonts w:hint="eastAsia" w:ascii="宋体" w:hAnsi="宋体" w:eastAsia="宋体" w:cs="宋体"/>
          <w:b/>
          <w:bCs/>
          <w:sz w:val="44"/>
          <w:szCs w:val="44"/>
          <w:lang w:val="en-US"/>
        </w:rPr>
        <w:t>县20</w:t>
      </w:r>
      <w:r>
        <w:rPr>
          <w:rFonts w:hint="eastAsia" w:ascii="宋体" w:hAnsi="宋体" w:eastAsia="宋体" w:cs="宋体"/>
          <w:b/>
          <w:bCs/>
          <w:sz w:val="44"/>
          <w:szCs w:val="44"/>
          <w:lang w:val="en-US" w:eastAsia="zh-CN"/>
        </w:rPr>
        <w:t>21</w:t>
      </w:r>
      <w:r>
        <w:rPr>
          <w:rFonts w:hint="eastAsia" w:ascii="宋体" w:hAnsi="宋体" w:eastAsia="宋体" w:cs="宋体"/>
          <w:b/>
          <w:bCs/>
          <w:sz w:val="44"/>
          <w:szCs w:val="44"/>
          <w:lang w:val="en-US"/>
        </w:rPr>
        <w:t>年到户产业项目</w:t>
      </w:r>
    </w:p>
    <w:p>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rPr>
        <w:t>实施细则</w:t>
      </w:r>
      <w:r>
        <w:rPr>
          <w:rFonts w:hint="eastAsia" w:ascii="宋体" w:hAnsi="宋体" w:eastAsia="宋体" w:cs="宋体"/>
          <w:b/>
          <w:bCs/>
          <w:sz w:val="44"/>
          <w:szCs w:val="44"/>
          <w:lang w:val="en-US" w:eastAsia="zh-CN"/>
        </w:rPr>
        <w:t>》的通知</w:t>
      </w:r>
    </w:p>
    <w:p>
      <w:pPr>
        <w:jc w:val="both"/>
        <w:rPr>
          <w:rFonts w:hint="eastAsia" w:ascii="宋体" w:hAnsi="宋体" w:eastAsia="宋体" w:cs="宋体"/>
          <w:b/>
          <w:bCs/>
          <w:sz w:val="44"/>
          <w:szCs w:val="44"/>
          <w:lang w:val="en-US" w:eastAsia="zh-CN"/>
        </w:rPr>
      </w:pPr>
    </w:p>
    <w:p>
      <w:pPr>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各乡镇</w:t>
      </w:r>
      <w:r>
        <w:rPr>
          <w:rFonts w:hint="default" w:ascii="仿宋" w:hAnsi="仿宋" w:eastAsia="仿宋" w:cs="仿宋"/>
          <w:b w:val="0"/>
          <w:bCs w:val="0"/>
          <w:sz w:val="32"/>
          <w:szCs w:val="32"/>
          <w:lang w:val="en-US" w:eastAsia="zh-CN"/>
        </w:rPr>
        <w:t>(</w:t>
      </w:r>
      <w:r>
        <w:rPr>
          <w:rFonts w:hint="eastAsia" w:ascii="仿宋" w:hAnsi="仿宋" w:eastAsia="仿宋" w:cs="仿宋"/>
          <w:b w:val="0"/>
          <w:bCs w:val="0"/>
          <w:sz w:val="32"/>
          <w:szCs w:val="32"/>
          <w:lang w:val="en-US" w:eastAsia="zh-CN"/>
        </w:rPr>
        <w:t>街道</w:t>
      </w:r>
      <w:r>
        <w:rPr>
          <w:rFonts w:hint="default" w:ascii="仿宋" w:hAnsi="仿宋" w:eastAsia="仿宋" w:cs="仿宋"/>
          <w:b w:val="0"/>
          <w:bCs w:val="0"/>
          <w:sz w:val="32"/>
          <w:szCs w:val="32"/>
          <w:lang w:val="en-US" w:eastAsia="zh-CN"/>
        </w:rPr>
        <w:t>)</w:t>
      </w:r>
      <w:r>
        <w:rPr>
          <w:rFonts w:hint="eastAsia" w:ascii="仿宋" w:hAnsi="仿宋" w:eastAsia="仿宋" w:cs="仿宋"/>
          <w:b w:val="0"/>
          <w:bCs w:val="0"/>
          <w:sz w:val="32"/>
          <w:szCs w:val="32"/>
          <w:lang w:val="en-US" w:eastAsia="zh-CN"/>
        </w:rPr>
        <w:t>：</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现将《康平</w:t>
      </w:r>
      <w:r>
        <w:rPr>
          <w:rFonts w:hint="eastAsia" w:ascii="仿宋" w:hAnsi="仿宋" w:eastAsia="仿宋" w:cs="仿宋"/>
          <w:sz w:val="32"/>
          <w:szCs w:val="32"/>
          <w:lang w:val="en-US"/>
        </w:rPr>
        <w:t>县20</w:t>
      </w:r>
      <w:r>
        <w:rPr>
          <w:rFonts w:hint="eastAsia" w:ascii="仿宋" w:hAnsi="仿宋" w:eastAsia="仿宋" w:cs="仿宋"/>
          <w:sz w:val="32"/>
          <w:szCs w:val="32"/>
          <w:lang w:val="en-US" w:eastAsia="zh-CN"/>
        </w:rPr>
        <w:t>21</w:t>
      </w:r>
      <w:r>
        <w:rPr>
          <w:rFonts w:hint="eastAsia" w:ascii="仿宋" w:hAnsi="仿宋" w:eastAsia="仿宋" w:cs="仿宋"/>
          <w:sz w:val="32"/>
          <w:szCs w:val="32"/>
          <w:lang w:val="en-US"/>
        </w:rPr>
        <w:t>年到户产业项目实施细则</w:t>
      </w:r>
      <w:r>
        <w:rPr>
          <w:rFonts w:hint="eastAsia" w:ascii="仿宋" w:hAnsi="仿宋" w:eastAsia="仿宋" w:cs="仿宋"/>
          <w:sz w:val="32"/>
          <w:szCs w:val="32"/>
          <w:lang w:val="en-US" w:eastAsia="zh-CN"/>
        </w:rPr>
        <w:t>》印发给你们，请结合实际，认真贯彻落实。</w:t>
      </w:r>
    </w:p>
    <w:p>
      <w:pPr>
        <w:rPr>
          <w:rFonts w:hint="eastAsia" w:ascii="仿宋" w:hAnsi="仿宋" w:eastAsia="仿宋" w:cs="仿宋"/>
          <w:sz w:val="32"/>
          <w:szCs w:val="32"/>
          <w:lang w:val="en-US" w:eastAsia="zh-CN"/>
        </w:rPr>
      </w:pPr>
    </w:p>
    <w:p>
      <w:pPr>
        <w:ind w:firstLine="640" w:firstLineChars="200"/>
        <w:jc w:val="left"/>
        <w:rPr>
          <w:rFonts w:hint="eastAsia" w:ascii="仿宋" w:hAnsi="仿宋" w:eastAsia="仿宋" w:cs="仿宋"/>
          <w:sz w:val="32"/>
          <w:szCs w:val="32"/>
          <w:lang w:val="en-US" w:eastAsia="zh-CN"/>
        </w:rPr>
      </w:pPr>
    </w:p>
    <w:p>
      <w:pPr>
        <w:ind w:firstLine="640" w:firstLineChars="200"/>
        <w:jc w:val="left"/>
        <w:rPr>
          <w:rFonts w:hint="eastAsia" w:ascii="仿宋" w:hAnsi="仿宋" w:eastAsia="仿宋" w:cs="仿宋"/>
          <w:sz w:val="32"/>
          <w:szCs w:val="32"/>
          <w:lang w:val="en-US" w:eastAsia="zh-CN"/>
        </w:rPr>
      </w:pPr>
    </w:p>
    <w:p>
      <w:pPr>
        <w:pStyle w:val="2"/>
        <w:rPr>
          <w:rFonts w:hint="eastAsia"/>
          <w:lang w:val="en-US" w:eastAsia="zh-CN"/>
        </w:rPr>
      </w:pPr>
    </w:p>
    <w:p>
      <w:pPr>
        <w:ind w:firstLine="2240" w:firstLineChars="7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中共康平县委农村工作领导小组办公室</w:t>
      </w:r>
    </w:p>
    <w:p>
      <w:pPr>
        <w:ind w:firstLine="3840" w:firstLineChars="1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2021年9月15日</w:t>
      </w:r>
    </w:p>
    <w:p>
      <w:pPr>
        <w:pStyle w:val="2"/>
        <w:rPr>
          <w:rFonts w:hint="eastAsia" w:ascii="仿宋" w:hAnsi="仿宋" w:eastAsia="仿宋" w:cs="仿宋"/>
          <w:sz w:val="32"/>
          <w:szCs w:val="32"/>
          <w:lang w:val="en-US" w:eastAsia="zh-CN"/>
        </w:rPr>
      </w:pPr>
    </w:p>
    <w:p>
      <w:pPr>
        <w:rPr>
          <w:rFonts w:hint="eastAsia" w:ascii="仿宋" w:hAnsi="仿宋" w:eastAsia="仿宋" w:cs="仿宋"/>
          <w:sz w:val="32"/>
          <w:szCs w:val="32"/>
          <w:lang w:val="en-US" w:eastAsia="zh-CN"/>
        </w:rPr>
      </w:pPr>
    </w:p>
    <w:p>
      <w:pPr>
        <w:pStyle w:val="2"/>
        <w:rPr>
          <w:rFonts w:hint="eastAsia" w:ascii="仿宋" w:hAnsi="仿宋" w:eastAsia="仿宋" w:cs="仿宋"/>
          <w:sz w:val="32"/>
          <w:szCs w:val="32"/>
          <w:lang w:val="en-US" w:eastAsia="zh-CN"/>
        </w:rPr>
      </w:pPr>
    </w:p>
    <w:p>
      <w:pPr>
        <w:rPr>
          <w:rFonts w:hint="eastAsia" w:ascii="仿宋" w:hAnsi="仿宋" w:eastAsia="仿宋" w:cs="仿宋"/>
          <w:sz w:val="32"/>
          <w:szCs w:val="32"/>
          <w:lang w:val="en-US" w:eastAsia="zh-CN"/>
        </w:rPr>
      </w:pPr>
    </w:p>
    <w:p>
      <w:pPr>
        <w:rPr>
          <w:rFonts w:hint="eastAsia" w:ascii="仿宋" w:hAnsi="仿宋" w:eastAsia="仿宋" w:cs="仿宋"/>
          <w:sz w:val="32"/>
          <w:szCs w:val="32"/>
          <w:lang w:val="en-US" w:eastAsia="zh-CN"/>
        </w:rPr>
      </w:pPr>
    </w:p>
    <w:p>
      <w:pPr>
        <w:pStyle w:val="2"/>
        <w:jc w:val="center"/>
        <w:rPr>
          <w:rFonts w:hint="eastAsia"/>
          <w:sz w:val="44"/>
          <w:szCs w:val="44"/>
          <w:lang w:val="en-US"/>
        </w:rPr>
      </w:pPr>
      <w:r>
        <w:rPr>
          <w:rFonts w:hint="eastAsia"/>
          <w:sz w:val="44"/>
          <w:szCs w:val="44"/>
          <w:lang w:val="en-US" w:eastAsia="zh-CN"/>
        </w:rPr>
        <w:t>康平</w:t>
      </w:r>
      <w:r>
        <w:rPr>
          <w:rFonts w:hint="eastAsia"/>
          <w:sz w:val="44"/>
          <w:szCs w:val="44"/>
          <w:lang w:val="en-US"/>
        </w:rPr>
        <w:t>县20</w:t>
      </w:r>
      <w:r>
        <w:rPr>
          <w:rFonts w:hint="eastAsia"/>
          <w:sz w:val="44"/>
          <w:szCs w:val="44"/>
          <w:lang w:val="en-US" w:eastAsia="zh-CN"/>
        </w:rPr>
        <w:t>21</w:t>
      </w:r>
      <w:r>
        <w:rPr>
          <w:rFonts w:hint="eastAsia"/>
          <w:sz w:val="44"/>
          <w:szCs w:val="44"/>
          <w:lang w:val="en-US"/>
        </w:rPr>
        <w:t>年到户产业项目实施细则</w:t>
      </w:r>
    </w:p>
    <w:p>
      <w:pPr>
        <w:pStyle w:val="2"/>
        <w:rPr>
          <w:rFonts w:hint="eastAsia"/>
          <w:lang w:val="en-US" w:eastAsia="zh-CN"/>
        </w:rPr>
      </w:pPr>
    </w:p>
    <w:p>
      <w:pPr>
        <w:pStyle w:val="2"/>
        <w:ind w:firstLine="640" w:firstLineChars="200"/>
        <w:rPr>
          <w:rFonts w:hint="eastAsia" w:ascii="仿宋" w:hAnsi="仿宋" w:eastAsia="仿宋" w:cs="仿宋"/>
          <w:b w:val="0"/>
          <w:bCs/>
          <w:lang w:val="en-US" w:eastAsia="zh-CN"/>
        </w:rPr>
      </w:pPr>
      <w:r>
        <w:rPr>
          <w:rFonts w:hint="eastAsia" w:ascii="仿宋" w:hAnsi="仿宋" w:eastAsia="仿宋" w:cs="仿宋"/>
          <w:b w:val="0"/>
          <w:bCs/>
          <w:lang w:val="en-US" w:eastAsia="zh-CN"/>
        </w:rPr>
        <w:t>根据《关于印发李军同志在全省扶贫办主任工作会议上工作报告的通知》（辽扶贫办发〔2021〕4号）、《市扶贫开发领导小组关于印发沈阳市巩固拓展脱贫攻坚成果工作方案的通知》（沈扶贫发〔2021〕1号）文件精神，为进一步巩固拓展我县脱贫攻坚工作成果，推动乡村振兴产业发展，带动</w:t>
      </w:r>
      <w:r>
        <w:rPr>
          <w:rFonts w:hint="eastAsia" w:ascii="仿宋" w:hAnsi="仿宋" w:eastAsia="仿宋" w:cs="仿宋"/>
          <w:b w:val="0"/>
          <w:bCs/>
          <w:lang w:val="en-US"/>
        </w:rPr>
        <w:t>全县</w:t>
      </w:r>
      <w:r>
        <w:rPr>
          <w:rFonts w:hint="eastAsia" w:ascii="仿宋" w:hAnsi="仿宋" w:eastAsia="仿宋" w:cs="仿宋"/>
          <w:b w:val="0"/>
          <w:bCs/>
          <w:lang w:val="en-US" w:eastAsia="zh-CN"/>
        </w:rPr>
        <w:t>已脱贫户和边缘易致贫户</w:t>
      </w:r>
      <w:r>
        <w:rPr>
          <w:rFonts w:hint="eastAsia" w:ascii="仿宋" w:hAnsi="仿宋" w:eastAsia="仿宋" w:cs="仿宋"/>
          <w:b w:val="0"/>
          <w:bCs/>
          <w:lang w:val="en-US"/>
        </w:rPr>
        <w:t>增收，</w:t>
      </w:r>
      <w:r>
        <w:rPr>
          <w:rFonts w:hint="eastAsia" w:ascii="仿宋" w:hAnsi="仿宋" w:eastAsia="仿宋" w:cs="仿宋"/>
          <w:b w:val="0"/>
          <w:bCs/>
          <w:lang w:val="en-US" w:eastAsia="zh-CN"/>
        </w:rPr>
        <w:t>防止返贫致贫。结合康平实际，特制定本实施细则。</w:t>
      </w:r>
    </w:p>
    <w:p>
      <w:pPr>
        <w:pStyle w:val="2"/>
        <w:ind w:firstLine="640" w:firstLineChars="200"/>
        <w:rPr>
          <w:rFonts w:hint="eastAsia" w:ascii="黑体" w:hAnsi="黑体" w:eastAsia="黑体" w:cs="黑体"/>
          <w:b w:val="0"/>
          <w:bCs/>
          <w:lang w:val="en-US" w:eastAsia="zh-CN"/>
        </w:rPr>
      </w:pPr>
      <w:r>
        <w:rPr>
          <w:rFonts w:hint="eastAsia" w:ascii="黑体" w:hAnsi="黑体" w:eastAsia="黑体" w:cs="黑体"/>
          <w:b w:val="0"/>
          <w:bCs/>
          <w:lang w:val="en-US" w:eastAsia="zh-CN"/>
        </w:rPr>
        <w:t>一、指导思想</w:t>
      </w:r>
    </w:p>
    <w:p>
      <w:pPr>
        <w:pStyle w:val="2"/>
        <w:rPr>
          <w:rFonts w:hint="eastAsia" w:ascii="仿宋" w:hAnsi="仿宋" w:eastAsia="仿宋" w:cs="仿宋"/>
          <w:b w:val="0"/>
          <w:bCs/>
          <w:lang w:val="en-US" w:eastAsia="zh-CN"/>
        </w:rPr>
      </w:pPr>
      <w:r>
        <w:rPr>
          <w:rFonts w:hint="eastAsia" w:ascii="仿宋" w:hAnsi="仿宋" w:eastAsia="仿宋" w:cs="仿宋"/>
          <w:b w:val="0"/>
          <w:bCs/>
          <w:lang w:val="en-US" w:eastAsia="zh-CN"/>
        </w:rPr>
        <w:t xml:space="preserve">    全面落实国家、省市脱贫攻坚会议精神，坚持“九个不变”，总结提炼脱贫攻坚经验、做法，接续推进巩固拓展脱贫攻坚成果。</w:t>
      </w:r>
    </w:p>
    <w:p>
      <w:pPr>
        <w:pStyle w:val="2"/>
        <w:ind w:firstLine="640" w:firstLineChars="200"/>
        <w:rPr>
          <w:rFonts w:hint="eastAsia" w:ascii="黑体" w:hAnsi="黑体" w:eastAsia="黑体" w:cs="黑体"/>
          <w:b w:val="0"/>
          <w:bCs/>
          <w:lang w:val="en-US"/>
        </w:rPr>
      </w:pPr>
      <w:r>
        <w:rPr>
          <w:rFonts w:hint="eastAsia" w:ascii="黑体" w:hAnsi="黑体" w:eastAsia="黑体" w:cs="黑体"/>
          <w:b w:val="0"/>
          <w:bCs/>
          <w:lang w:val="en-US" w:eastAsia="zh-CN"/>
        </w:rPr>
        <w:t>二</w:t>
      </w:r>
      <w:r>
        <w:rPr>
          <w:rFonts w:hint="eastAsia" w:ascii="黑体" w:hAnsi="黑体" w:eastAsia="黑体" w:cs="黑体"/>
          <w:b w:val="0"/>
          <w:bCs/>
          <w:lang w:val="en-US"/>
        </w:rPr>
        <w:t>、基本原则</w:t>
      </w:r>
    </w:p>
    <w:p>
      <w:pPr>
        <w:pStyle w:val="2"/>
        <w:ind w:firstLine="643" w:firstLineChars="200"/>
        <w:rPr>
          <w:rFonts w:hint="eastAsia" w:ascii="仿宋" w:hAnsi="仿宋" w:eastAsia="仿宋" w:cs="仿宋"/>
          <w:b w:val="0"/>
          <w:bCs/>
          <w:lang w:val="en-US" w:eastAsia="zh-CN"/>
        </w:rPr>
      </w:pPr>
      <w:r>
        <w:rPr>
          <w:rFonts w:hint="eastAsia" w:ascii="仿宋" w:hAnsi="仿宋" w:eastAsia="仿宋" w:cs="仿宋"/>
          <w:b/>
          <w:bCs w:val="0"/>
          <w:lang w:val="en-US" w:eastAsia="zh-CN"/>
        </w:rPr>
        <w:t>1.</w:t>
      </w:r>
      <w:r>
        <w:rPr>
          <w:rFonts w:hint="eastAsia" w:ascii="仿宋" w:hAnsi="仿宋" w:eastAsia="仿宋" w:cs="仿宋"/>
          <w:b w:val="0"/>
          <w:bCs/>
          <w:lang w:val="en-US" w:eastAsia="zh-CN"/>
        </w:rPr>
        <w:t>推动从消除绝对贫困向解决相对贫困转变，实现持久脱贫、稳定脱贫。</w:t>
      </w:r>
    </w:p>
    <w:p>
      <w:pPr>
        <w:pStyle w:val="2"/>
        <w:keepNext/>
        <w:keepLines w:val="0"/>
        <w:pageBreakBefore w:val="0"/>
        <w:widowControl w:val="0"/>
        <w:kinsoku/>
        <w:wordWrap/>
        <w:overflowPunct/>
        <w:topLinePunct w:val="0"/>
        <w:autoSpaceDE/>
        <w:autoSpaceDN/>
        <w:bidi w:val="0"/>
        <w:adjustRightInd/>
        <w:snapToGrid/>
        <w:spacing w:line="413" w:lineRule="auto"/>
        <w:ind w:firstLine="643" w:firstLineChars="200"/>
        <w:textAlignment w:val="auto"/>
        <w:rPr>
          <w:rFonts w:hint="eastAsia" w:ascii="仿宋" w:hAnsi="仿宋" w:eastAsia="仿宋" w:cs="仿宋"/>
          <w:b w:val="0"/>
          <w:bCs/>
          <w:lang w:val="en-US" w:eastAsia="zh-CN"/>
        </w:rPr>
      </w:pPr>
      <w:r>
        <w:rPr>
          <w:rFonts w:hint="eastAsia" w:ascii="仿宋" w:hAnsi="仿宋" w:eastAsia="仿宋" w:cs="仿宋"/>
          <w:b/>
          <w:bCs w:val="0"/>
          <w:lang w:val="en-US" w:eastAsia="zh-CN"/>
        </w:rPr>
        <w:t>2.</w:t>
      </w:r>
      <w:r>
        <w:rPr>
          <w:rFonts w:hint="eastAsia" w:ascii="仿宋" w:hAnsi="仿宋" w:eastAsia="仿宋" w:cs="仿宋"/>
          <w:b w:val="0"/>
          <w:bCs/>
          <w:lang w:val="en-US" w:eastAsia="zh-CN"/>
        </w:rPr>
        <w:t>推动从建立减贫工作体系向乡村振兴工作体系转变，为推进乡村振兴提供体制机制保障。</w:t>
      </w:r>
    </w:p>
    <w:p>
      <w:pPr>
        <w:pStyle w:val="2"/>
        <w:keepNext/>
        <w:keepLines w:val="0"/>
        <w:pageBreakBefore w:val="0"/>
        <w:widowControl w:val="0"/>
        <w:kinsoku/>
        <w:wordWrap/>
        <w:overflowPunct/>
        <w:topLinePunct w:val="0"/>
        <w:autoSpaceDE/>
        <w:autoSpaceDN/>
        <w:bidi w:val="0"/>
        <w:adjustRightInd/>
        <w:snapToGrid/>
        <w:spacing w:line="413" w:lineRule="auto"/>
        <w:ind w:firstLine="643" w:firstLineChars="200"/>
        <w:textAlignment w:val="auto"/>
        <w:rPr>
          <w:rFonts w:hint="eastAsia" w:ascii="仿宋" w:hAnsi="仿宋" w:eastAsia="仿宋" w:cs="仿宋"/>
          <w:b w:val="0"/>
          <w:bCs/>
          <w:lang w:val="en-US" w:eastAsia="zh-CN"/>
        </w:rPr>
      </w:pPr>
      <w:r>
        <w:rPr>
          <w:rFonts w:hint="eastAsia" w:ascii="仿宋" w:hAnsi="仿宋" w:eastAsia="仿宋" w:cs="仿宋"/>
          <w:b/>
          <w:bCs w:val="0"/>
          <w:lang w:val="en-US" w:eastAsia="zh-CN"/>
        </w:rPr>
        <w:t>3.</w:t>
      </w:r>
      <w:r>
        <w:rPr>
          <w:rFonts w:hint="eastAsia" w:ascii="仿宋" w:hAnsi="仿宋" w:eastAsia="仿宋" w:cs="仿宋"/>
          <w:b w:val="0"/>
          <w:bCs/>
          <w:lang w:val="en-US" w:eastAsia="zh-CN"/>
        </w:rPr>
        <w:t>推动从物质扶贫向精神扶贫转变，贯彻以人民为中心的扶贫思想，保护已脱贫户和边缘易致贫户自尊心，帮助树立自信心，持续激发内生动力。</w:t>
      </w:r>
    </w:p>
    <w:p>
      <w:pPr>
        <w:pStyle w:val="2"/>
        <w:ind w:firstLine="640" w:firstLineChars="200"/>
        <w:rPr>
          <w:rFonts w:hint="eastAsia" w:ascii="黑体" w:hAnsi="黑体" w:eastAsia="黑体" w:cs="黑体"/>
          <w:b w:val="0"/>
          <w:bCs/>
          <w:lang w:val="en-US" w:eastAsia="zh-CN"/>
        </w:rPr>
      </w:pPr>
      <w:r>
        <w:rPr>
          <w:rFonts w:hint="eastAsia" w:ascii="黑体" w:hAnsi="黑体" w:eastAsia="黑体" w:cs="黑体"/>
          <w:b w:val="0"/>
          <w:bCs/>
          <w:lang w:val="en-US"/>
        </w:rPr>
        <w:t>三、扶持</w:t>
      </w:r>
      <w:r>
        <w:rPr>
          <w:rFonts w:hint="eastAsia" w:ascii="黑体" w:hAnsi="黑体" w:eastAsia="黑体" w:cs="黑体"/>
          <w:b w:val="0"/>
          <w:bCs/>
          <w:lang w:val="en-US" w:eastAsia="zh-CN"/>
        </w:rPr>
        <w:t>对象</w:t>
      </w:r>
    </w:p>
    <w:p>
      <w:pPr>
        <w:pStyle w:val="2"/>
        <w:ind w:firstLine="640" w:firstLineChars="200"/>
        <w:rPr>
          <w:rFonts w:hint="eastAsia" w:ascii="仿宋" w:hAnsi="仿宋" w:eastAsia="仿宋" w:cs="仿宋"/>
          <w:b w:val="0"/>
          <w:bCs/>
          <w:lang w:val="en-US"/>
        </w:rPr>
      </w:pPr>
      <w:r>
        <w:rPr>
          <w:rFonts w:hint="eastAsia" w:ascii="仿宋" w:hAnsi="仿宋" w:eastAsia="仿宋" w:cs="仿宋"/>
          <w:b w:val="0"/>
          <w:bCs/>
          <w:lang w:val="en-US"/>
        </w:rPr>
        <w:t>按照脱贫不脱政策的要求，采取差异化</w:t>
      </w:r>
      <w:r>
        <w:rPr>
          <w:rFonts w:hint="eastAsia" w:ascii="仿宋" w:hAnsi="仿宋" w:eastAsia="仿宋" w:cs="仿宋"/>
          <w:b w:val="0"/>
          <w:bCs/>
          <w:lang w:val="en-US" w:eastAsia="zh-CN"/>
        </w:rPr>
        <w:t>巩固扶持</w:t>
      </w:r>
      <w:r>
        <w:rPr>
          <w:rFonts w:hint="eastAsia" w:ascii="仿宋" w:hAnsi="仿宋" w:eastAsia="仿宋" w:cs="仿宋"/>
          <w:b w:val="0"/>
          <w:bCs/>
          <w:lang w:val="en-US"/>
        </w:rPr>
        <w:t>方式，</w:t>
      </w:r>
      <w:r>
        <w:rPr>
          <w:rFonts w:hint="eastAsia" w:ascii="仿宋" w:hAnsi="仿宋" w:eastAsia="仿宋" w:cs="仿宋"/>
          <w:b w:val="0"/>
          <w:bCs/>
          <w:lang w:val="en-US" w:eastAsia="zh-Hans"/>
        </w:rPr>
        <w:t>结合我县实际，以2020年末数据为基础，扶持年人均纯收入</w:t>
      </w:r>
      <w:r>
        <w:rPr>
          <w:rFonts w:hint="eastAsia" w:ascii="仿宋" w:hAnsi="仿宋" w:eastAsia="仿宋" w:cs="仿宋"/>
          <w:b w:val="0"/>
          <w:bCs/>
          <w:lang w:val="en-US" w:eastAsia="zh-CN"/>
        </w:rPr>
        <w:t>在6600元上下的已</w:t>
      </w:r>
      <w:r>
        <w:rPr>
          <w:rFonts w:hint="eastAsia" w:ascii="仿宋" w:hAnsi="仿宋" w:eastAsia="仿宋" w:cs="仿宋"/>
          <w:b w:val="0"/>
          <w:bCs/>
          <w:lang w:val="en-US" w:eastAsia="zh-Hans"/>
        </w:rPr>
        <w:t>脱贫户和边缘易致贫户</w:t>
      </w:r>
      <w:r>
        <w:rPr>
          <w:rFonts w:hint="eastAsia" w:ascii="仿宋" w:hAnsi="仿宋" w:eastAsia="仿宋" w:cs="仿宋"/>
          <w:b w:val="0"/>
          <w:bCs/>
          <w:lang w:val="en-US"/>
        </w:rPr>
        <w:t>。</w:t>
      </w:r>
    </w:p>
    <w:p>
      <w:pPr>
        <w:pStyle w:val="2"/>
        <w:ind w:firstLine="640" w:firstLineChars="200"/>
        <w:rPr>
          <w:rFonts w:hint="eastAsia" w:ascii="黑体" w:hAnsi="黑体" w:eastAsia="黑体" w:cs="黑体"/>
          <w:b w:val="0"/>
          <w:bCs/>
          <w:lang w:val="en-US"/>
        </w:rPr>
      </w:pPr>
      <w:r>
        <w:rPr>
          <w:rFonts w:hint="eastAsia" w:ascii="黑体" w:hAnsi="黑体" w:eastAsia="黑体" w:cs="黑体"/>
          <w:b w:val="0"/>
          <w:bCs/>
          <w:lang w:val="en-US"/>
        </w:rPr>
        <w:t>四</w:t>
      </w:r>
      <w:r>
        <w:rPr>
          <w:rFonts w:hint="eastAsia" w:ascii="黑体" w:hAnsi="黑体" w:eastAsia="黑体" w:cs="黑体"/>
          <w:b w:val="0"/>
          <w:bCs/>
          <w:lang w:val="en-US" w:eastAsia="zh-CN"/>
        </w:rPr>
        <w:t>、</w:t>
      </w:r>
      <w:r>
        <w:rPr>
          <w:rFonts w:hint="eastAsia" w:ascii="黑体" w:hAnsi="黑体" w:eastAsia="黑体" w:cs="黑体"/>
          <w:b w:val="0"/>
          <w:bCs/>
          <w:lang w:val="en-US"/>
        </w:rPr>
        <w:t>扶持政策</w:t>
      </w:r>
    </w:p>
    <w:p>
      <w:pPr>
        <w:pStyle w:val="2"/>
        <w:ind w:firstLine="643" w:firstLineChars="200"/>
        <w:rPr>
          <w:rFonts w:hint="eastAsia" w:ascii="仿宋" w:hAnsi="仿宋" w:eastAsia="仿宋" w:cs="仿宋"/>
          <w:b w:val="0"/>
          <w:bCs/>
          <w:lang w:val="en-US"/>
        </w:rPr>
      </w:pPr>
      <w:r>
        <w:rPr>
          <w:rFonts w:hint="eastAsia" w:ascii="楷体" w:hAnsi="楷体" w:eastAsia="楷体" w:cs="楷体"/>
          <w:b/>
          <w:bCs w:val="0"/>
          <w:lang w:val="en-US"/>
        </w:rPr>
        <w:t>1</w:t>
      </w:r>
      <w:r>
        <w:rPr>
          <w:rFonts w:hint="eastAsia" w:ascii="楷体" w:hAnsi="楷体" w:eastAsia="楷体" w:cs="楷体"/>
          <w:b/>
          <w:bCs w:val="0"/>
          <w:lang w:val="en-US" w:eastAsia="zh-CN"/>
        </w:rPr>
        <w:t>.发展</w:t>
      </w:r>
      <w:r>
        <w:rPr>
          <w:rFonts w:hint="eastAsia" w:ascii="楷体" w:hAnsi="楷体" w:eastAsia="楷体" w:cs="楷体"/>
          <w:b/>
          <w:bCs w:val="0"/>
          <w:lang w:val="en-US"/>
        </w:rPr>
        <w:t>种植产业</w:t>
      </w:r>
      <w:r>
        <w:rPr>
          <w:rFonts w:hint="eastAsia" w:ascii="楷体" w:hAnsi="楷体" w:eastAsia="楷体" w:cs="楷体"/>
          <w:b/>
          <w:bCs w:val="0"/>
          <w:lang w:val="en-US" w:eastAsia="zh-CN"/>
        </w:rPr>
        <w:t>。</w:t>
      </w:r>
      <w:r>
        <w:rPr>
          <w:rFonts w:hint="eastAsia" w:ascii="仿宋" w:hAnsi="仿宋" w:eastAsia="仿宋" w:cs="仿宋"/>
          <w:b w:val="0"/>
          <w:bCs/>
          <w:lang w:val="en-US"/>
        </w:rPr>
        <w:t>以亩为单位，</w:t>
      </w:r>
      <w:r>
        <w:rPr>
          <w:rFonts w:hint="eastAsia" w:ascii="仿宋" w:hAnsi="仿宋" w:eastAsia="仿宋" w:cs="仿宋"/>
          <w:b w:val="0"/>
          <w:bCs/>
          <w:lang w:val="en-US" w:eastAsia="zh-Hans"/>
        </w:rPr>
        <w:t>对当年</w:t>
      </w:r>
      <w:r>
        <w:rPr>
          <w:rFonts w:hint="eastAsia" w:ascii="仿宋" w:hAnsi="仿宋" w:eastAsia="仿宋" w:cs="仿宋"/>
          <w:b w:val="0"/>
          <w:bCs/>
          <w:lang w:val="en-US" w:eastAsia="zh-CN"/>
        </w:rPr>
        <w:t>种植</w:t>
      </w:r>
      <w:r>
        <w:rPr>
          <w:rFonts w:hint="eastAsia" w:ascii="仿宋" w:hAnsi="仿宋" w:eastAsia="仿宋" w:cs="仿宋"/>
          <w:b w:val="0"/>
          <w:bCs/>
          <w:lang w:val="en-US"/>
        </w:rPr>
        <w:t>辣椒、花生、豇豆、蔬菜、西甜瓜、地瓜等高效经济作物，每亩给予</w:t>
      </w:r>
      <w:r>
        <w:rPr>
          <w:rFonts w:hint="eastAsia" w:ascii="仿宋" w:hAnsi="仿宋" w:eastAsia="仿宋" w:cs="仿宋"/>
          <w:b w:val="0"/>
          <w:bCs/>
          <w:lang w:val="en-US" w:eastAsia="zh-CN"/>
        </w:rPr>
        <w:t>生产</w:t>
      </w:r>
      <w:r>
        <w:rPr>
          <w:rFonts w:hint="eastAsia" w:ascii="仿宋" w:hAnsi="仿宋" w:eastAsia="仿宋" w:cs="仿宋"/>
          <w:b w:val="0"/>
          <w:bCs/>
          <w:lang w:val="en-US"/>
        </w:rPr>
        <w:t>奖补</w:t>
      </w:r>
      <w:r>
        <w:rPr>
          <w:rFonts w:hint="eastAsia" w:ascii="仿宋" w:hAnsi="仿宋" w:eastAsia="仿宋" w:cs="仿宋"/>
          <w:b w:val="0"/>
          <w:bCs/>
          <w:lang w:val="en-US" w:eastAsia="zh-CN"/>
        </w:rPr>
        <w:t>800</w:t>
      </w:r>
      <w:r>
        <w:rPr>
          <w:rFonts w:hint="eastAsia" w:ascii="仿宋" w:hAnsi="仿宋" w:eastAsia="仿宋" w:cs="仿宋"/>
          <w:b w:val="0"/>
          <w:bCs/>
          <w:lang w:val="en-US"/>
        </w:rPr>
        <w:t>元，每户最高奖补</w:t>
      </w:r>
      <w:r>
        <w:rPr>
          <w:rFonts w:hint="eastAsia" w:ascii="仿宋" w:hAnsi="仿宋" w:eastAsia="仿宋" w:cs="仿宋"/>
          <w:b w:val="0"/>
          <w:bCs/>
          <w:lang w:val="en-US" w:eastAsia="zh-CN"/>
        </w:rPr>
        <w:t>3</w:t>
      </w:r>
      <w:r>
        <w:rPr>
          <w:rFonts w:hint="eastAsia" w:ascii="仿宋" w:hAnsi="仿宋" w:eastAsia="仿宋" w:cs="仿宋"/>
          <w:b w:val="0"/>
          <w:bCs/>
          <w:lang w:val="en-US"/>
        </w:rPr>
        <w:t>000元；对当年</w:t>
      </w:r>
      <w:r>
        <w:rPr>
          <w:rFonts w:hint="eastAsia" w:ascii="仿宋" w:hAnsi="仿宋" w:eastAsia="仿宋" w:cs="仿宋"/>
          <w:b w:val="0"/>
          <w:bCs/>
          <w:lang w:val="en-US" w:eastAsia="zh-CN"/>
        </w:rPr>
        <w:t>经营</w:t>
      </w:r>
      <w:r>
        <w:rPr>
          <w:rFonts w:hint="eastAsia" w:ascii="仿宋" w:hAnsi="仿宋" w:eastAsia="仿宋" w:cs="仿宋"/>
          <w:b w:val="0"/>
          <w:bCs/>
          <w:lang w:val="en-US"/>
        </w:rPr>
        <w:t>温室、冷棚等设施农业，每亩</w:t>
      </w:r>
      <w:r>
        <w:rPr>
          <w:rFonts w:hint="eastAsia" w:ascii="仿宋" w:hAnsi="仿宋" w:eastAsia="仿宋" w:cs="仿宋"/>
          <w:b w:val="0"/>
          <w:bCs/>
          <w:lang w:val="en-US" w:eastAsia="zh-CN"/>
        </w:rPr>
        <w:t>设施用地</w:t>
      </w:r>
      <w:r>
        <w:rPr>
          <w:rFonts w:hint="eastAsia" w:ascii="仿宋" w:hAnsi="仿宋" w:eastAsia="仿宋" w:cs="仿宋"/>
          <w:b w:val="0"/>
          <w:bCs/>
          <w:lang w:val="en-US"/>
        </w:rPr>
        <w:t>给予奖补</w:t>
      </w:r>
      <w:r>
        <w:rPr>
          <w:rFonts w:hint="eastAsia" w:ascii="仿宋" w:hAnsi="仿宋" w:eastAsia="仿宋" w:cs="仿宋"/>
          <w:b w:val="0"/>
          <w:bCs/>
          <w:lang w:val="en-US" w:eastAsia="zh-CN"/>
        </w:rPr>
        <w:t>2000</w:t>
      </w:r>
      <w:r>
        <w:rPr>
          <w:rFonts w:hint="eastAsia" w:ascii="仿宋" w:hAnsi="仿宋" w:eastAsia="仿宋" w:cs="仿宋"/>
          <w:b w:val="0"/>
          <w:bCs/>
          <w:lang w:val="en-US"/>
        </w:rPr>
        <w:t>元</w:t>
      </w:r>
      <w:r>
        <w:rPr>
          <w:rFonts w:hint="eastAsia" w:ascii="仿宋" w:hAnsi="仿宋" w:eastAsia="仿宋" w:cs="仿宋"/>
          <w:b w:val="0"/>
          <w:bCs/>
          <w:lang w:val="en-US" w:eastAsia="zh-CN"/>
        </w:rPr>
        <w:t>，</w:t>
      </w:r>
      <w:r>
        <w:rPr>
          <w:rFonts w:hint="eastAsia" w:ascii="仿宋" w:hAnsi="仿宋" w:eastAsia="仿宋" w:cs="仿宋"/>
          <w:b w:val="0"/>
          <w:bCs/>
          <w:lang w:val="en-US"/>
        </w:rPr>
        <w:t>每户最高奖补</w:t>
      </w:r>
      <w:r>
        <w:rPr>
          <w:rFonts w:hint="eastAsia" w:ascii="仿宋" w:hAnsi="仿宋" w:eastAsia="仿宋" w:cs="仿宋"/>
          <w:b w:val="0"/>
          <w:bCs/>
          <w:lang w:val="en-US" w:eastAsia="zh-CN"/>
        </w:rPr>
        <w:t>4</w:t>
      </w:r>
      <w:r>
        <w:rPr>
          <w:rFonts w:hint="eastAsia" w:ascii="仿宋" w:hAnsi="仿宋" w:eastAsia="仿宋" w:cs="仿宋"/>
          <w:b w:val="0"/>
          <w:bCs/>
          <w:lang w:val="en-US"/>
        </w:rPr>
        <w:t>000元；对</w:t>
      </w:r>
      <w:r>
        <w:rPr>
          <w:rFonts w:hint="eastAsia" w:ascii="仿宋" w:hAnsi="仿宋" w:eastAsia="仿宋" w:cs="仿宋"/>
          <w:b w:val="0"/>
          <w:bCs/>
          <w:lang w:val="en-US" w:eastAsia="zh-CN"/>
        </w:rPr>
        <w:t>当年种植</w:t>
      </w:r>
      <w:r>
        <w:rPr>
          <w:rFonts w:hint="eastAsia" w:ascii="仿宋" w:hAnsi="仿宋" w:eastAsia="仿宋" w:cs="仿宋"/>
          <w:b w:val="0"/>
          <w:bCs/>
          <w:lang w:val="en-US"/>
        </w:rPr>
        <w:t>玉米、水稻、大豆、小麦等作物，每亩给予生产奖补</w:t>
      </w:r>
      <w:r>
        <w:rPr>
          <w:rFonts w:hint="eastAsia" w:ascii="仿宋" w:hAnsi="仿宋" w:eastAsia="仿宋" w:cs="仿宋"/>
          <w:b w:val="0"/>
          <w:bCs/>
          <w:lang w:val="en-US" w:eastAsia="zh-CN"/>
        </w:rPr>
        <w:t>3</w:t>
      </w:r>
      <w:r>
        <w:rPr>
          <w:rFonts w:hint="eastAsia" w:ascii="仿宋" w:hAnsi="仿宋" w:eastAsia="仿宋" w:cs="仿宋"/>
          <w:b w:val="0"/>
          <w:bCs/>
          <w:lang w:val="en-US"/>
        </w:rPr>
        <w:t>00元，每户最高奖补3000元。</w:t>
      </w:r>
    </w:p>
    <w:p>
      <w:pPr>
        <w:pStyle w:val="2"/>
        <w:keepNext/>
        <w:keepLines w:val="0"/>
        <w:pageBreakBefore w:val="0"/>
        <w:widowControl w:val="0"/>
        <w:kinsoku/>
        <w:wordWrap/>
        <w:overflowPunct/>
        <w:topLinePunct w:val="0"/>
        <w:autoSpaceDE/>
        <w:autoSpaceDN/>
        <w:bidi w:val="0"/>
        <w:adjustRightInd/>
        <w:snapToGrid/>
        <w:spacing w:line="413" w:lineRule="auto"/>
        <w:ind w:firstLine="643" w:firstLineChars="200"/>
        <w:textAlignment w:val="auto"/>
        <w:rPr>
          <w:rFonts w:hint="eastAsia" w:ascii="仿宋" w:hAnsi="仿宋" w:eastAsia="仿宋" w:cs="仿宋"/>
          <w:b w:val="0"/>
          <w:bCs/>
          <w:lang w:val="en-US"/>
        </w:rPr>
      </w:pPr>
      <w:r>
        <w:rPr>
          <w:rFonts w:hint="eastAsia" w:ascii="楷体" w:hAnsi="楷体" w:eastAsia="楷体" w:cs="楷体"/>
          <w:b/>
          <w:bCs w:val="0"/>
          <w:lang w:val="en-US"/>
        </w:rPr>
        <w:t>2</w:t>
      </w:r>
      <w:r>
        <w:rPr>
          <w:rFonts w:hint="eastAsia" w:ascii="楷体" w:hAnsi="楷体" w:eastAsia="楷体" w:cs="楷体"/>
          <w:b/>
          <w:bCs w:val="0"/>
          <w:lang w:val="en-US" w:eastAsia="zh-CN"/>
        </w:rPr>
        <w:t>.发展</w:t>
      </w:r>
      <w:r>
        <w:rPr>
          <w:rFonts w:hint="eastAsia" w:ascii="楷体" w:hAnsi="楷体" w:eastAsia="楷体" w:cs="楷体"/>
          <w:b/>
          <w:bCs w:val="0"/>
          <w:lang w:val="en-US"/>
        </w:rPr>
        <w:t>林</w:t>
      </w:r>
      <w:r>
        <w:rPr>
          <w:rFonts w:hint="eastAsia" w:ascii="楷体" w:hAnsi="楷体" w:eastAsia="楷体" w:cs="楷体"/>
          <w:b/>
          <w:bCs w:val="0"/>
          <w:lang w:val="en-US" w:eastAsia="zh-CN"/>
        </w:rPr>
        <w:t>果</w:t>
      </w:r>
      <w:r>
        <w:rPr>
          <w:rFonts w:hint="eastAsia" w:ascii="楷体" w:hAnsi="楷体" w:eastAsia="楷体" w:cs="楷体"/>
          <w:b/>
          <w:bCs w:val="0"/>
          <w:lang w:val="en-US"/>
        </w:rPr>
        <w:t>产业</w:t>
      </w:r>
      <w:r>
        <w:rPr>
          <w:rFonts w:hint="eastAsia" w:ascii="楷体" w:hAnsi="楷体" w:eastAsia="楷体" w:cs="楷体"/>
          <w:b/>
          <w:bCs w:val="0"/>
          <w:lang w:val="en-US" w:eastAsia="zh-CN"/>
        </w:rPr>
        <w:t>。</w:t>
      </w:r>
      <w:r>
        <w:rPr>
          <w:rFonts w:hint="eastAsia" w:ascii="仿宋" w:hAnsi="仿宋" w:eastAsia="仿宋" w:cs="仿宋"/>
          <w:b w:val="0"/>
          <w:bCs/>
          <w:lang w:val="en-US"/>
        </w:rPr>
        <w:t>以亩为单位，对发展寒富苹果、榛子、葡萄、树莓、沙棘等经济林，每亩给予</w:t>
      </w:r>
      <w:r>
        <w:rPr>
          <w:rFonts w:hint="eastAsia" w:ascii="仿宋" w:hAnsi="仿宋" w:eastAsia="仿宋" w:cs="仿宋"/>
          <w:b w:val="0"/>
          <w:bCs/>
          <w:lang w:val="en-US" w:eastAsia="zh-CN"/>
        </w:rPr>
        <w:t>生产</w:t>
      </w:r>
      <w:r>
        <w:rPr>
          <w:rFonts w:hint="eastAsia" w:ascii="仿宋" w:hAnsi="仿宋" w:eastAsia="仿宋" w:cs="仿宋"/>
          <w:b w:val="0"/>
          <w:bCs/>
          <w:lang w:val="en-US"/>
        </w:rPr>
        <w:t>奖补1000元，每户最高奖补</w:t>
      </w:r>
      <w:r>
        <w:rPr>
          <w:rFonts w:hint="eastAsia" w:ascii="仿宋" w:hAnsi="仿宋" w:eastAsia="仿宋" w:cs="仿宋"/>
          <w:b w:val="0"/>
          <w:bCs/>
          <w:lang w:val="en-US" w:eastAsia="zh-CN"/>
        </w:rPr>
        <w:t>3</w:t>
      </w:r>
      <w:r>
        <w:rPr>
          <w:rFonts w:hint="eastAsia" w:ascii="仿宋" w:hAnsi="仿宋" w:eastAsia="仿宋" w:cs="仿宋"/>
          <w:b w:val="0"/>
          <w:bCs/>
          <w:lang w:val="en-US"/>
        </w:rPr>
        <w:t>000元;</w:t>
      </w:r>
      <w:r>
        <w:rPr>
          <w:rFonts w:hint="eastAsia" w:ascii="仿宋" w:hAnsi="仿宋" w:eastAsia="仿宋" w:cs="仿宋"/>
          <w:b w:val="0"/>
          <w:bCs/>
          <w:lang w:val="en-US" w:eastAsia="zh-CN"/>
        </w:rPr>
        <w:t>对发展杨树、松树等生态林，</w:t>
      </w:r>
      <w:r>
        <w:rPr>
          <w:rFonts w:hint="eastAsia" w:ascii="仿宋" w:hAnsi="仿宋" w:eastAsia="仿宋" w:cs="仿宋"/>
          <w:b w:val="0"/>
          <w:bCs/>
          <w:lang w:val="en-US"/>
        </w:rPr>
        <w:t>每亩给予</w:t>
      </w:r>
      <w:r>
        <w:rPr>
          <w:rFonts w:hint="eastAsia" w:ascii="仿宋" w:hAnsi="仿宋" w:eastAsia="仿宋" w:cs="仿宋"/>
          <w:b w:val="0"/>
          <w:bCs/>
          <w:lang w:val="en-US" w:eastAsia="zh-CN"/>
        </w:rPr>
        <w:t>生产</w:t>
      </w:r>
      <w:r>
        <w:rPr>
          <w:rFonts w:hint="eastAsia" w:ascii="仿宋" w:hAnsi="仿宋" w:eastAsia="仿宋" w:cs="仿宋"/>
          <w:b w:val="0"/>
          <w:bCs/>
          <w:lang w:val="en-US"/>
        </w:rPr>
        <w:t>奖补</w:t>
      </w:r>
      <w:r>
        <w:rPr>
          <w:rFonts w:hint="eastAsia" w:ascii="仿宋" w:hAnsi="仿宋" w:eastAsia="仿宋" w:cs="仿宋"/>
          <w:b w:val="0"/>
          <w:bCs/>
          <w:lang w:val="en-US" w:eastAsia="zh-CN"/>
        </w:rPr>
        <w:t>800</w:t>
      </w:r>
      <w:r>
        <w:rPr>
          <w:rFonts w:hint="eastAsia" w:ascii="仿宋" w:hAnsi="仿宋" w:eastAsia="仿宋" w:cs="仿宋"/>
          <w:b w:val="0"/>
          <w:bCs/>
          <w:lang w:val="en-US"/>
        </w:rPr>
        <w:t>元，每户最高奖补</w:t>
      </w:r>
      <w:r>
        <w:rPr>
          <w:rFonts w:hint="eastAsia" w:ascii="仿宋" w:hAnsi="仿宋" w:eastAsia="仿宋" w:cs="仿宋"/>
          <w:b w:val="0"/>
          <w:bCs/>
          <w:lang w:val="en-US" w:eastAsia="zh-CN"/>
        </w:rPr>
        <w:t>3</w:t>
      </w:r>
      <w:r>
        <w:rPr>
          <w:rFonts w:hint="eastAsia" w:ascii="仿宋" w:hAnsi="仿宋" w:eastAsia="仿宋" w:cs="仿宋"/>
          <w:b w:val="0"/>
          <w:bCs/>
          <w:lang w:val="en-US"/>
        </w:rPr>
        <w:t>000元。</w:t>
      </w:r>
    </w:p>
    <w:p>
      <w:pPr>
        <w:pStyle w:val="2"/>
        <w:keepNext/>
        <w:keepLines w:val="0"/>
        <w:pageBreakBefore w:val="0"/>
        <w:widowControl w:val="0"/>
        <w:kinsoku/>
        <w:wordWrap/>
        <w:overflowPunct/>
        <w:topLinePunct w:val="0"/>
        <w:autoSpaceDE/>
        <w:autoSpaceDN/>
        <w:bidi w:val="0"/>
        <w:adjustRightInd/>
        <w:snapToGrid/>
        <w:spacing w:line="413" w:lineRule="auto"/>
        <w:ind w:firstLine="643" w:firstLineChars="200"/>
        <w:textAlignment w:val="auto"/>
        <w:rPr>
          <w:rFonts w:hint="eastAsia" w:ascii="仿宋" w:hAnsi="仿宋" w:eastAsia="仿宋" w:cs="仿宋"/>
          <w:b w:val="0"/>
          <w:bCs/>
          <w:lang w:val="en-US"/>
        </w:rPr>
      </w:pPr>
      <w:r>
        <w:rPr>
          <w:rFonts w:hint="eastAsia" w:ascii="楷体" w:hAnsi="楷体" w:eastAsia="楷体" w:cs="楷体"/>
          <w:b/>
          <w:bCs w:val="0"/>
          <w:lang w:val="en-US"/>
        </w:rPr>
        <w:t>3</w:t>
      </w:r>
      <w:r>
        <w:rPr>
          <w:rFonts w:hint="eastAsia" w:ascii="楷体" w:hAnsi="楷体" w:eastAsia="楷体" w:cs="楷体"/>
          <w:b/>
          <w:bCs w:val="0"/>
          <w:lang w:val="en-US" w:eastAsia="zh-CN"/>
        </w:rPr>
        <w:t>.发展</w:t>
      </w:r>
      <w:r>
        <w:rPr>
          <w:rFonts w:hint="eastAsia" w:ascii="楷体" w:hAnsi="楷体" w:eastAsia="楷体" w:cs="楷体"/>
          <w:b/>
          <w:bCs w:val="0"/>
          <w:lang w:val="en-US"/>
        </w:rPr>
        <w:t>养殖产业</w:t>
      </w:r>
      <w:r>
        <w:rPr>
          <w:rFonts w:hint="eastAsia" w:ascii="楷体" w:hAnsi="楷体" w:eastAsia="楷体" w:cs="楷体"/>
          <w:b/>
          <w:bCs w:val="0"/>
          <w:lang w:val="en-US" w:eastAsia="zh-CN"/>
        </w:rPr>
        <w:t>。</w:t>
      </w:r>
      <w:r>
        <w:rPr>
          <w:rFonts w:hint="eastAsia" w:ascii="仿宋" w:hAnsi="仿宋" w:eastAsia="仿宋" w:cs="仿宋"/>
          <w:b w:val="0"/>
          <w:bCs/>
          <w:lang w:val="en-US"/>
        </w:rPr>
        <w:t>对养殖牛、</w:t>
      </w:r>
      <w:r>
        <w:rPr>
          <w:rFonts w:hint="eastAsia" w:ascii="仿宋" w:hAnsi="仿宋" w:eastAsia="仿宋" w:cs="仿宋"/>
          <w:b w:val="0"/>
          <w:bCs/>
          <w:lang w:val="en-US" w:eastAsia="zh-CN"/>
        </w:rPr>
        <w:t>马、</w:t>
      </w:r>
      <w:r>
        <w:rPr>
          <w:rFonts w:hint="eastAsia" w:ascii="仿宋" w:hAnsi="仿宋" w:eastAsia="仿宋" w:cs="仿宋"/>
          <w:b w:val="0"/>
          <w:bCs/>
          <w:lang w:val="en-US"/>
        </w:rPr>
        <w:t>驴，每</w:t>
      </w:r>
      <w:r>
        <w:rPr>
          <w:rFonts w:hint="eastAsia" w:ascii="仿宋" w:hAnsi="仿宋" w:eastAsia="仿宋" w:cs="仿宋"/>
          <w:b w:val="0"/>
          <w:bCs/>
          <w:lang w:val="en-US" w:eastAsia="zh-CN"/>
        </w:rPr>
        <w:t>头（匹）</w:t>
      </w:r>
      <w:r>
        <w:rPr>
          <w:rFonts w:hint="eastAsia" w:ascii="仿宋" w:hAnsi="仿宋" w:eastAsia="仿宋" w:cs="仿宋"/>
          <w:b w:val="0"/>
          <w:bCs/>
          <w:lang w:val="en-US"/>
        </w:rPr>
        <w:t>给予</w:t>
      </w:r>
      <w:r>
        <w:rPr>
          <w:rFonts w:hint="eastAsia" w:ascii="仿宋" w:hAnsi="仿宋" w:eastAsia="仿宋" w:cs="仿宋"/>
          <w:b w:val="0"/>
          <w:bCs/>
          <w:lang w:val="en-US" w:eastAsia="zh-CN"/>
        </w:rPr>
        <w:t>生产</w:t>
      </w:r>
      <w:r>
        <w:rPr>
          <w:rFonts w:hint="eastAsia" w:ascii="仿宋" w:hAnsi="仿宋" w:eastAsia="仿宋" w:cs="仿宋"/>
          <w:b w:val="0"/>
          <w:bCs/>
          <w:lang w:val="en-US"/>
        </w:rPr>
        <w:t>奖补</w:t>
      </w:r>
      <w:r>
        <w:rPr>
          <w:rFonts w:hint="eastAsia" w:ascii="仿宋" w:hAnsi="仿宋" w:eastAsia="仿宋" w:cs="仿宋"/>
          <w:b w:val="0"/>
          <w:bCs/>
          <w:lang w:val="en-US" w:eastAsia="zh-CN"/>
        </w:rPr>
        <w:t>2000</w:t>
      </w:r>
      <w:r>
        <w:rPr>
          <w:rFonts w:hint="eastAsia" w:ascii="仿宋" w:hAnsi="仿宋" w:eastAsia="仿宋" w:cs="仿宋"/>
          <w:b w:val="0"/>
          <w:bCs/>
          <w:lang w:val="en-US"/>
        </w:rPr>
        <w:t>元</w:t>
      </w:r>
      <w:r>
        <w:rPr>
          <w:rFonts w:hint="eastAsia" w:ascii="仿宋" w:hAnsi="仿宋" w:eastAsia="仿宋" w:cs="仿宋"/>
          <w:b w:val="0"/>
          <w:bCs/>
          <w:lang w:val="en-US" w:eastAsia="zh-CN"/>
        </w:rPr>
        <w:t>，</w:t>
      </w:r>
      <w:r>
        <w:rPr>
          <w:rFonts w:hint="eastAsia" w:ascii="仿宋" w:hAnsi="仿宋" w:eastAsia="仿宋" w:cs="仿宋"/>
          <w:b w:val="0"/>
          <w:bCs/>
          <w:lang w:val="en-US"/>
        </w:rPr>
        <w:t>每户最高奖补</w:t>
      </w:r>
      <w:r>
        <w:rPr>
          <w:rFonts w:hint="eastAsia" w:ascii="仿宋" w:hAnsi="仿宋" w:eastAsia="仿宋" w:cs="仿宋"/>
          <w:b w:val="0"/>
          <w:bCs/>
          <w:lang w:val="en-US" w:eastAsia="zh-CN"/>
        </w:rPr>
        <w:t>4</w:t>
      </w:r>
      <w:r>
        <w:rPr>
          <w:rFonts w:hint="eastAsia" w:ascii="仿宋" w:hAnsi="仿宋" w:eastAsia="仿宋" w:cs="仿宋"/>
          <w:b w:val="0"/>
          <w:bCs/>
          <w:lang w:val="en-US"/>
        </w:rPr>
        <w:t>000元；对养殖羊、生猪，每只（头）给予</w:t>
      </w:r>
      <w:r>
        <w:rPr>
          <w:rFonts w:hint="eastAsia" w:ascii="仿宋" w:hAnsi="仿宋" w:eastAsia="仿宋" w:cs="仿宋"/>
          <w:b w:val="0"/>
          <w:bCs/>
          <w:lang w:val="en-US" w:eastAsia="zh-CN"/>
        </w:rPr>
        <w:t>生产</w:t>
      </w:r>
      <w:r>
        <w:rPr>
          <w:rFonts w:hint="eastAsia" w:ascii="仿宋" w:hAnsi="仿宋" w:eastAsia="仿宋" w:cs="仿宋"/>
          <w:b w:val="0"/>
          <w:bCs/>
          <w:lang w:val="en-US"/>
        </w:rPr>
        <w:t>奖补</w:t>
      </w:r>
      <w:r>
        <w:rPr>
          <w:rFonts w:hint="eastAsia" w:ascii="仿宋" w:hAnsi="仿宋" w:eastAsia="仿宋" w:cs="仿宋"/>
          <w:b w:val="0"/>
          <w:bCs/>
          <w:lang w:val="en-US" w:eastAsia="zh-CN"/>
        </w:rPr>
        <w:t>1000</w:t>
      </w:r>
      <w:r>
        <w:rPr>
          <w:rFonts w:hint="eastAsia" w:ascii="仿宋" w:hAnsi="仿宋" w:eastAsia="仿宋" w:cs="仿宋"/>
          <w:b w:val="0"/>
          <w:bCs/>
          <w:lang w:val="en-US"/>
        </w:rPr>
        <w:t>元，每户最高奖补</w:t>
      </w:r>
      <w:r>
        <w:rPr>
          <w:rFonts w:hint="eastAsia" w:ascii="仿宋" w:hAnsi="仿宋" w:eastAsia="仿宋" w:cs="仿宋"/>
          <w:b w:val="0"/>
          <w:bCs/>
          <w:lang w:val="en-US" w:eastAsia="zh-CN"/>
        </w:rPr>
        <w:t>3</w:t>
      </w:r>
      <w:r>
        <w:rPr>
          <w:rFonts w:hint="eastAsia" w:ascii="仿宋" w:hAnsi="仿宋" w:eastAsia="仿宋" w:cs="仿宋"/>
          <w:b w:val="0"/>
          <w:bCs/>
          <w:lang w:val="en-US"/>
        </w:rPr>
        <w:t>000元</w:t>
      </w:r>
      <w:r>
        <w:rPr>
          <w:rFonts w:hint="eastAsia" w:ascii="仿宋" w:hAnsi="仿宋" w:eastAsia="仿宋" w:cs="仿宋"/>
          <w:b w:val="0"/>
          <w:bCs/>
          <w:lang w:val="en-US" w:eastAsia="zh-CN"/>
        </w:rPr>
        <w:t>。</w:t>
      </w:r>
      <w:r>
        <w:rPr>
          <w:rFonts w:hint="eastAsia" w:ascii="仿宋" w:hAnsi="仿宋" w:eastAsia="仿宋" w:cs="仿宋"/>
          <w:b w:val="0"/>
          <w:bCs/>
          <w:lang w:val="en-US"/>
        </w:rPr>
        <w:t>对养殖鸡、鸭、鹅等家禽累计100只以上的，每户奖补3000元；对养殖鸡、鸭、鹅等家禽累计50</w:t>
      </w:r>
      <w:r>
        <w:rPr>
          <w:rFonts w:hint="eastAsia" w:ascii="仿宋" w:hAnsi="仿宋" w:eastAsia="仿宋" w:cs="仿宋"/>
          <w:b w:val="0"/>
          <w:bCs/>
          <w:lang w:val="en-US" w:eastAsia="zh-CN"/>
        </w:rPr>
        <w:t>-</w:t>
      </w:r>
      <w:r>
        <w:rPr>
          <w:rFonts w:hint="eastAsia" w:ascii="仿宋" w:hAnsi="仿宋" w:eastAsia="仿宋" w:cs="仿宋"/>
          <w:b w:val="0"/>
          <w:bCs/>
          <w:lang w:val="en-US"/>
        </w:rPr>
        <w:t>100只的，每户给予</w:t>
      </w:r>
      <w:r>
        <w:rPr>
          <w:rFonts w:hint="eastAsia" w:ascii="仿宋" w:hAnsi="仿宋" w:eastAsia="仿宋" w:cs="仿宋"/>
          <w:b w:val="0"/>
          <w:bCs/>
          <w:lang w:val="en-US" w:eastAsia="zh-CN"/>
        </w:rPr>
        <w:t>生产</w:t>
      </w:r>
      <w:r>
        <w:rPr>
          <w:rFonts w:hint="eastAsia" w:ascii="仿宋" w:hAnsi="仿宋" w:eastAsia="仿宋" w:cs="仿宋"/>
          <w:b w:val="0"/>
          <w:bCs/>
          <w:lang w:val="en-US"/>
        </w:rPr>
        <w:t>奖补2000元；对养殖鸡、鸭、鹅等家禽累计20</w:t>
      </w:r>
      <w:r>
        <w:rPr>
          <w:rFonts w:hint="eastAsia" w:ascii="仿宋" w:hAnsi="仿宋" w:eastAsia="仿宋" w:cs="仿宋"/>
          <w:b w:val="0"/>
          <w:bCs/>
          <w:lang w:val="en-US" w:eastAsia="zh-CN"/>
        </w:rPr>
        <w:t>-49</w:t>
      </w:r>
      <w:r>
        <w:rPr>
          <w:rFonts w:hint="eastAsia" w:ascii="仿宋" w:hAnsi="仿宋" w:eastAsia="仿宋" w:cs="仿宋"/>
          <w:b w:val="0"/>
          <w:bCs/>
          <w:lang w:val="en-US"/>
        </w:rPr>
        <w:t>只的，每户给予</w:t>
      </w:r>
      <w:r>
        <w:rPr>
          <w:rFonts w:hint="eastAsia" w:ascii="仿宋" w:hAnsi="仿宋" w:eastAsia="仿宋" w:cs="仿宋"/>
          <w:b w:val="0"/>
          <w:bCs/>
          <w:lang w:val="en-US" w:eastAsia="zh-CN"/>
        </w:rPr>
        <w:t>生产</w:t>
      </w:r>
      <w:r>
        <w:rPr>
          <w:rFonts w:hint="eastAsia" w:ascii="仿宋" w:hAnsi="仿宋" w:eastAsia="仿宋" w:cs="仿宋"/>
          <w:b w:val="0"/>
          <w:bCs/>
          <w:lang w:val="en-US"/>
        </w:rPr>
        <w:t>奖补1000元。</w:t>
      </w:r>
    </w:p>
    <w:p>
      <w:pPr>
        <w:pStyle w:val="2"/>
        <w:ind w:firstLine="643" w:firstLineChars="200"/>
        <w:rPr>
          <w:rFonts w:hint="eastAsia" w:ascii="仿宋" w:hAnsi="仿宋" w:eastAsia="仿宋" w:cs="仿宋"/>
          <w:b w:val="0"/>
          <w:bCs/>
          <w:lang w:val="en-US"/>
        </w:rPr>
      </w:pPr>
      <w:r>
        <w:rPr>
          <w:rFonts w:hint="eastAsia" w:ascii="楷体" w:hAnsi="楷体" w:eastAsia="楷体" w:cs="楷体"/>
          <w:b/>
          <w:bCs w:val="0"/>
          <w:lang w:val="en-US"/>
        </w:rPr>
        <w:t>4</w:t>
      </w:r>
      <w:r>
        <w:rPr>
          <w:rFonts w:hint="eastAsia" w:ascii="楷体" w:hAnsi="楷体" w:eastAsia="楷体" w:cs="楷体"/>
          <w:b/>
          <w:bCs w:val="0"/>
          <w:lang w:val="en-US" w:eastAsia="zh-CN"/>
        </w:rPr>
        <w:t>.经营家庭手工业、小作坊、小买卖。</w:t>
      </w:r>
      <w:r>
        <w:rPr>
          <w:rFonts w:hint="eastAsia" w:ascii="仿宋" w:hAnsi="仿宋" w:eastAsia="仿宋" w:cs="仿宋"/>
          <w:b w:val="0"/>
          <w:bCs/>
          <w:lang w:val="en-US"/>
        </w:rPr>
        <w:t>鼓励“就业能力弱、外出就业难”的</w:t>
      </w:r>
      <w:r>
        <w:rPr>
          <w:rFonts w:hint="eastAsia" w:ascii="仿宋" w:hAnsi="仿宋" w:eastAsia="仿宋" w:cs="仿宋"/>
          <w:b w:val="0"/>
          <w:bCs/>
          <w:lang w:val="en-US" w:eastAsia="zh-CN"/>
        </w:rPr>
        <w:t>已</w:t>
      </w:r>
      <w:r>
        <w:rPr>
          <w:rFonts w:hint="eastAsia" w:ascii="仿宋" w:hAnsi="仿宋" w:eastAsia="仿宋" w:cs="仿宋"/>
          <w:b w:val="0"/>
          <w:bCs/>
          <w:lang w:val="en-US" w:eastAsia="zh-Hans"/>
        </w:rPr>
        <w:t>脱贫户和边缘易致贫户</w:t>
      </w:r>
      <w:r>
        <w:rPr>
          <w:rFonts w:hint="eastAsia" w:ascii="仿宋" w:hAnsi="仿宋" w:eastAsia="仿宋" w:cs="仿宋"/>
          <w:b w:val="0"/>
          <w:bCs/>
          <w:lang w:val="en-US" w:eastAsia="zh-CN"/>
        </w:rPr>
        <w:t>，经营</w:t>
      </w:r>
      <w:r>
        <w:rPr>
          <w:rFonts w:hint="eastAsia" w:ascii="仿宋" w:hAnsi="仿宋" w:eastAsia="仿宋" w:cs="仿宋"/>
          <w:b w:val="0"/>
          <w:bCs/>
          <w:lang w:val="en-US"/>
        </w:rPr>
        <w:t>成本低、风险小、足不出户就能赚钱的家庭手工业</w:t>
      </w:r>
      <w:r>
        <w:rPr>
          <w:rFonts w:hint="eastAsia" w:ascii="仿宋" w:hAnsi="仿宋" w:eastAsia="仿宋" w:cs="仿宋"/>
          <w:b w:val="0"/>
          <w:bCs/>
          <w:lang w:val="en-US" w:eastAsia="zh-CN"/>
        </w:rPr>
        <w:t>以及小作坊、小买卖等产业，当年家庭收入增加3000元以上的</w:t>
      </w:r>
      <w:r>
        <w:rPr>
          <w:rFonts w:hint="eastAsia" w:ascii="仿宋" w:hAnsi="仿宋" w:eastAsia="仿宋" w:cs="仿宋"/>
          <w:b w:val="0"/>
          <w:bCs/>
          <w:lang w:val="en-US"/>
        </w:rPr>
        <w:t>，每户奖补</w:t>
      </w:r>
      <w:r>
        <w:rPr>
          <w:rFonts w:hint="eastAsia" w:ascii="仿宋" w:hAnsi="仿宋" w:eastAsia="仿宋" w:cs="仿宋"/>
          <w:b w:val="0"/>
          <w:bCs/>
          <w:lang w:val="en-US" w:eastAsia="zh-CN"/>
        </w:rPr>
        <w:t>3</w:t>
      </w:r>
      <w:r>
        <w:rPr>
          <w:rFonts w:hint="eastAsia" w:ascii="仿宋" w:hAnsi="仿宋" w:eastAsia="仿宋" w:cs="仿宋"/>
          <w:b w:val="0"/>
          <w:bCs/>
          <w:lang w:val="en-US"/>
        </w:rPr>
        <w:t>000元。</w:t>
      </w:r>
    </w:p>
    <w:p>
      <w:pPr>
        <w:pStyle w:val="2"/>
        <w:ind w:firstLine="640" w:firstLineChars="200"/>
        <w:rPr>
          <w:rFonts w:hint="eastAsia" w:ascii="黑体" w:hAnsi="黑体" w:eastAsia="黑体" w:cs="黑体"/>
          <w:b w:val="0"/>
          <w:bCs/>
          <w:lang w:val="en-US"/>
        </w:rPr>
      </w:pPr>
      <w:r>
        <w:rPr>
          <w:rFonts w:hint="eastAsia" w:ascii="黑体" w:hAnsi="黑体" w:eastAsia="黑体" w:cs="黑体"/>
          <w:b w:val="0"/>
          <w:bCs/>
          <w:lang w:val="en-US"/>
        </w:rPr>
        <w:t>五</w:t>
      </w:r>
      <w:r>
        <w:rPr>
          <w:rFonts w:hint="eastAsia" w:ascii="黑体" w:hAnsi="黑体" w:eastAsia="黑体" w:cs="黑体"/>
          <w:b w:val="0"/>
          <w:bCs/>
          <w:lang w:val="en-US" w:eastAsia="zh-CN"/>
        </w:rPr>
        <w:t>、</w:t>
      </w:r>
      <w:r>
        <w:rPr>
          <w:rFonts w:hint="eastAsia" w:ascii="黑体" w:hAnsi="黑体" w:eastAsia="黑体" w:cs="黑体"/>
          <w:b w:val="0"/>
          <w:bCs/>
          <w:lang w:val="en-US"/>
        </w:rPr>
        <w:t>实施步骤</w:t>
      </w:r>
    </w:p>
    <w:p>
      <w:pPr>
        <w:ind w:firstLine="643" w:firstLineChars="200"/>
        <w:rPr>
          <w:rFonts w:hint="eastAsia" w:ascii="仿宋" w:hAnsi="仿宋" w:eastAsia="仿宋" w:cs="仿宋"/>
          <w:sz w:val="32"/>
          <w:szCs w:val="32"/>
          <w:lang w:val="en-US"/>
        </w:rPr>
      </w:pPr>
      <w:r>
        <w:rPr>
          <w:rFonts w:hint="eastAsia" w:ascii="楷体" w:hAnsi="楷体" w:eastAsia="楷体" w:cs="楷体"/>
          <w:b/>
          <w:bCs/>
          <w:sz w:val="32"/>
          <w:szCs w:val="32"/>
          <w:lang w:val="en-US"/>
        </w:rPr>
        <w:t>1</w:t>
      </w:r>
      <w:r>
        <w:rPr>
          <w:rFonts w:hint="eastAsia" w:ascii="楷体" w:hAnsi="楷体" w:eastAsia="楷体" w:cs="楷体"/>
          <w:b/>
          <w:bCs/>
          <w:sz w:val="32"/>
          <w:szCs w:val="32"/>
          <w:lang w:val="en-US" w:eastAsia="zh-CN"/>
        </w:rPr>
        <w:t>.</w:t>
      </w:r>
      <w:r>
        <w:rPr>
          <w:rFonts w:hint="eastAsia" w:ascii="楷体" w:hAnsi="楷体" w:eastAsia="楷体" w:cs="楷体"/>
          <w:b/>
          <w:bCs/>
          <w:sz w:val="32"/>
          <w:szCs w:val="32"/>
          <w:lang w:val="en-US" w:eastAsia="zh-Hans"/>
        </w:rPr>
        <w:t>摸底排查</w:t>
      </w:r>
      <w:r>
        <w:rPr>
          <w:rFonts w:hint="eastAsia" w:ascii="楷体" w:hAnsi="楷体" w:eastAsia="楷体" w:cs="楷体"/>
          <w:b/>
          <w:bCs/>
          <w:sz w:val="32"/>
          <w:szCs w:val="32"/>
          <w:lang w:val="en-US"/>
        </w:rPr>
        <w:t>组织申报。</w:t>
      </w:r>
      <w:r>
        <w:rPr>
          <w:rFonts w:hint="eastAsia" w:ascii="仿宋" w:hAnsi="仿宋" w:eastAsia="仿宋" w:cs="仿宋"/>
          <w:sz w:val="32"/>
          <w:szCs w:val="32"/>
          <w:lang w:val="en-US"/>
        </w:rPr>
        <w:t>由</w:t>
      </w:r>
      <w:r>
        <w:rPr>
          <w:rFonts w:hint="eastAsia" w:ascii="仿宋" w:hAnsi="仿宋" w:eastAsia="仿宋" w:cs="仿宋"/>
          <w:sz w:val="32"/>
          <w:szCs w:val="32"/>
          <w:lang w:val="en-US" w:eastAsia="zh-Hans"/>
        </w:rPr>
        <w:t>各村根据2020年末已脱贫户和边缘易致贫户实际收入情况，对符合标准的已脱贫户和边缘易致贫户产业规模进行摸底排查，</w:t>
      </w:r>
      <w:r>
        <w:rPr>
          <w:rFonts w:hint="eastAsia" w:ascii="仿宋" w:hAnsi="仿宋" w:eastAsia="仿宋" w:cs="仿宋"/>
          <w:sz w:val="32"/>
          <w:szCs w:val="32"/>
          <w:lang w:val="en-US" w:eastAsia="zh-CN"/>
        </w:rPr>
        <w:t>排查率达到100%，</w:t>
      </w:r>
      <w:r>
        <w:rPr>
          <w:rFonts w:hint="eastAsia" w:ascii="仿宋" w:hAnsi="仿宋" w:eastAsia="仿宋" w:cs="仿宋"/>
          <w:sz w:val="32"/>
          <w:szCs w:val="32"/>
          <w:lang w:val="en-US" w:eastAsia="zh-Hans"/>
        </w:rPr>
        <w:t>将排查结果</w:t>
      </w:r>
      <w:r>
        <w:rPr>
          <w:rFonts w:hint="eastAsia" w:ascii="仿宋" w:hAnsi="仿宋" w:eastAsia="仿宋" w:cs="仿宋"/>
          <w:sz w:val="32"/>
          <w:szCs w:val="32"/>
          <w:lang w:val="en-US"/>
        </w:rPr>
        <w:t>提交村民代表大会讨论，讨论通过后在</w:t>
      </w:r>
      <w:r>
        <w:rPr>
          <w:rFonts w:hint="eastAsia" w:ascii="仿宋" w:hAnsi="仿宋" w:eastAsia="仿宋" w:cs="仿宋"/>
          <w:sz w:val="32"/>
          <w:szCs w:val="32"/>
          <w:lang w:val="en-US" w:eastAsia="zh-CN"/>
        </w:rPr>
        <w:t>行政</w:t>
      </w:r>
      <w:r>
        <w:rPr>
          <w:rFonts w:hint="eastAsia" w:ascii="仿宋" w:hAnsi="仿宋" w:eastAsia="仿宋" w:cs="仿宋"/>
          <w:sz w:val="32"/>
          <w:szCs w:val="32"/>
          <w:lang w:val="en-US"/>
        </w:rPr>
        <w:t>村进行公示，公示内容包括项目名称、规模、和计划申请奖补资金等，公示无异议后，</w:t>
      </w:r>
      <w:r>
        <w:rPr>
          <w:rFonts w:hint="eastAsia" w:ascii="仿宋" w:hAnsi="仿宋" w:eastAsia="仿宋" w:cs="仿宋"/>
          <w:sz w:val="32"/>
          <w:szCs w:val="32"/>
          <w:lang w:val="en-US" w:eastAsia="zh-Hans"/>
        </w:rPr>
        <w:t>以村为单位填写《</w:t>
      </w:r>
      <w:r>
        <w:rPr>
          <w:rFonts w:hint="eastAsia" w:ascii="仿宋" w:hAnsi="仿宋" w:eastAsia="仿宋" w:cs="仿宋"/>
          <w:sz w:val="32"/>
          <w:szCs w:val="32"/>
          <w:lang w:val="en-US"/>
        </w:rPr>
        <w:t>康平县2021年到户产业项目村级汇总表</w:t>
      </w:r>
      <w:r>
        <w:rPr>
          <w:rFonts w:hint="eastAsia" w:ascii="仿宋" w:hAnsi="仿宋" w:eastAsia="仿宋" w:cs="仿宋"/>
          <w:sz w:val="32"/>
          <w:szCs w:val="32"/>
          <w:lang w:val="en-US" w:eastAsia="zh-Hans"/>
        </w:rPr>
        <w:t>》，</w:t>
      </w:r>
      <w:r>
        <w:rPr>
          <w:rFonts w:hint="eastAsia" w:ascii="仿宋" w:hAnsi="仿宋" w:eastAsia="仿宋" w:cs="仿宋"/>
          <w:sz w:val="32"/>
          <w:szCs w:val="32"/>
          <w:lang w:val="en-US"/>
        </w:rPr>
        <w:t>报乡镇政府汇总审核，经乡镇审核无异议后，在乡镇政府进行公示，公示无异议后</w:t>
      </w:r>
      <w:r>
        <w:rPr>
          <w:rFonts w:hint="eastAsia" w:ascii="仿宋" w:hAnsi="仿宋" w:eastAsia="仿宋" w:cs="仿宋"/>
          <w:sz w:val="32"/>
          <w:szCs w:val="32"/>
          <w:lang w:val="en-US" w:eastAsia="zh-CN"/>
        </w:rPr>
        <w:t>（乡镇、村公示自己留存影像资料备案）</w:t>
      </w:r>
      <w:r>
        <w:rPr>
          <w:rFonts w:hint="eastAsia" w:ascii="仿宋" w:hAnsi="仿宋" w:eastAsia="仿宋" w:cs="仿宋"/>
          <w:sz w:val="32"/>
          <w:szCs w:val="32"/>
          <w:lang w:val="en-US"/>
        </w:rPr>
        <w:t>，</w:t>
      </w:r>
      <w:r>
        <w:rPr>
          <w:rFonts w:hint="eastAsia" w:ascii="仿宋" w:hAnsi="仿宋" w:eastAsia="仿宋" w:cs="仿宋"/>
          <w:sz w:val="32"/>
          <w:szCs w:val="32"/>
          <w:lang w:val="en-US" w:eastAsia="zh-Hans"/>
        </w:rPr>
        <w:t>填写《</w:t>
      </w:r>
      <w:r>
        <w:rPr>
          <w:rFonts w:hint="eastAsia" w:ascii="仿宋" w:hAnsi="仿宋" w:eastAsia="仿宋" w:cs="仿宋"/>
          <w:sz w:val="32"/>
          <w:szCs w:val="32"/>
          <w:lang w:val="en-US"/>
        </w:rPr>
        <w:t>康平县2021年到户产业项目乡镇汇总表</w:t>
      </w:r>
      <w:r>
        <w:rPr>
          <w:rFonts w:hint="eastAsia" w:ascii="仿宋" w:hAnsi="仿宋" w:eastAsia="仿宋" w:cs="仿宋"/>
          <w:sz w:val="32"/>
          <w:szCs w:val="32"/>
          <w:lang w:val="en-US" w:eastAsia="zh-Hans"/>
        </w:rPr>
        <w:t>》，</w:t>
      </w:r>
      <w:r>
        <w:rPr>
          <w:rFonts w:hint="eastAsia" w:ascii="仿宋" w:hAnsi="仿宋" w:eastAsia="仿宋" w:cs="仿宋"/>
          <w:sz w:val="32"/>
          <w:szCs w:val="32"/>
          <w:lang w:val="en-US"/>
        </w:rPr>
        <w:t>报县</w:t>
      </w:r>
      <w:r>
        <w:rPr>
          <w:rFonts w:hint="eastAsia" w:ascii="仿宋" w:hAnsi="仿宋" w:eastAsia="仿宋" w:cs="仿宋"/>
          <w:sz w:val="32"/>
          <w:szCs w:val="32"/>
          <w:lang w:val="en-US" w:eastAsia="zh-CN"/>
        </w:rPr>
        <w:t>乡村振兴局</w:t>
      </w:r>
      <w:r>
        <w:rPr>
          <w:rFonts w:hint="eastAsia" w:ascii="仿宋" w:hAnsi="仿宋" w:eastAsia="仿宋" w:cs="仿宋"/>
          <w:sz w:val="32"/>
          <w:szCs w:val="32"/>
          <w:lang w:val="en-US"/>
        </w:rPr>
        <w:t>备案。</w:t>
      </w:r>
    </w:p>
    <w:p>
      <w:pPr>
        <w:ind w:firstLine="643" w:firstLineChars="200"/>
        <w:rPr>
          <w:rFonts w:hint="eastAsia" w:ascii="仿宋" w:hAnsi="仿宋" w:eastAsia="仿宋" w:cs="仿宋"/>
          <w:sz w:val="32"/>
          <w:szCs w:val="32"/>
          <w:lang w:val="en-US"/>
        </w:rPr>
      </w:pPr>
      <w:r>
        <w:rPr>
          <w:rFonts w:hint="eastAsia" w:ascii="楷体" w:hAnsi="楷体" w:eastAsia="楷体" w:cs="楷体"/>
          <w:b/>
          <w:bCs/>
          <w:sz w:val="32"/>
          <w:szCs w:val="32"/>
          <w:lang w:val="en-US"/>
        </w:rPr>
        <w:t>2</w:t>
      </w:r>
      <w:r>
        <w:rPr>
          <w:rFonts w:hint="eastAsia" w:ascii="楷体" w:hAnsi="楷体" w:eastAsia="楷体" w:cs="楷体"/>
          <w:b/>
          <w:bCs/>
          <w:sz w:val="32"/>
          <w:szCs w:val="32"/>
          <w:lang w:val="en-US" w:eastAsia="zh-CN"/>
        </w:rPr>
        <w:t>.</w:t>
      </w:r>
      <w:r>
        <w:rPr>
          <w:rFonts w:hint="eastAsia" w:ascii="楷体" w:hAnsi="楷体" w:eastAsia="楷体" w:cs="楷体"/>
          <w:b/>
          <w:bCs/>
          <w:sz w:val="32"/>
          <w:szCs w:val="32"/>
          <w:lang w:val="en-US"/>
        </w:rPr>
        <w:t>组织验收。</w:t>
      </w:r>
      <w:r>
        <w:rPr>
          <w:rFonts w:hint="eastAsia" w:ascii="仿宋" w:hAnsi="仿宋" w:eastAsia="仿宋" w:cs="仿宋"/>
          <w:sz w:val="32"/>
          <w:szCs w:val="32"/>
          <w:lang w:val="en-US"/>
        </w:rPr>
        <w:t>项目</w:t>
      </w:r>
      <w:r>
        <w:rPr>
          <w:rFonts w:hint="eastAsia" w:ascii="仿宋" w:hAnsi="仿宋" w:eastAsia="仿宋" w:cs="仿宋"/>
          <w:sz w:val="32"/>
          <w:szCs w:val="32"/>
          <w:lang w:val="en-US" w:eastAsia="zh-Hans"/>
        </w:rPr>
        <w:t>报备</w:t>
      </w:r>
      <w:r>
        <w:rPr>
          <w:rFonts w:hint="eastAsia" w:ascii="仿宋" w:hAnsi="仿宋" w:eastAsia="仿宋" w:cs="仿宋"/>
          <w:sz w:val="32"/>
          <w:szCs w:val="32"/>
          <w:lang w:val="en-US"/>
        </w:rPr>
        <w:t>后，</w:t>
      </w:r>
      <w:r>
        <w:rPr>
          <w:rFonts w:hint="eastAsia" w:ascii="仿宋" w:hAnsi="仿宋" w:eastAsia="仿宋" w:cs="仿宋"/>
          <w:sz w:val="32"/>
          <w:szCs w:val="32"/>
          <w:lang w:val="en-US" w:eastAsia="zh-Hans"/>
        </w:rPr>
        <w:t>县</w:t>
      </w:r>
      <w:r>
        <w:rPr>
          <w:rFonts w:hint="eastAsia" w:ascii="仿宋" w:hAnsi="仿宋" w:eastAsia="仿宋" w:cs="仿宋"/>
          <w:sz w:val="32"/>
          <w:szCs w:val="32"/>
          <w:lang w:val="en-US" w:eastAsia="zh-CN"/>
        </w:rPr>
        <w:t>乡村振兴局</w:t>
      </w:r>
      <w:r>
        <w:rPr>
          <w:rFonts w:hint="eastAsia" w:ascii="仿宋" w:hAnsi="仿宋" w:eastAsia="仿宋" w:cs="仿宋"/>
          <w:sz w:val="32"/>
          <w:szCs w:val="32"/>
          <w:lang w:val="en-US" w:eastAsia="zh-Hans"/>
        </w:rPr>
        <w:t>根据各乡镇上报的产业规模</w:t>
      </w:r>
      <w:r>
        <w:rPr>
          <w:rFonts w:hint="eastAsia" w:ascii="仿宋" w:hAnsi="仿宋" w:eastAsia="仿宋" w:cs="仿宋"/>
          <w:sz w:val="32"/>
          <w:szCs w:val="32"/>
          <w:lang w:val="en-US" w:eastAsia="zh-CN"/>
        </w:rPr>
        <w:t>，</w:t>
      </w:r>
      <w:r>
        <w:rPr>
          <w:rFonts w:hint="eastAsia" w:ascii="仿宋" w:hAnsi="仿宋" w:eastAsia="仿宋" w:cs="仿宋"/>
          <w:sz w:val="32"/>
          <w:szCs w:val="32"/>
          <w:lang w:val="en-US"/>
        </w:rPr>
        <w:t>组织人员</w:t>
      </w:r>
      <w:r>
        <w:rPr>
          <w:rFonts w:hint="eastAsia" w:ascii="仿宋" w:hAnsi="仿宋" w:eastAsia="仿宋" w:cs="仿宋"/>
          <w:sz w:val="32"/>
          <w:szCs w:val="32"/>
          <w:lang w:val="en-US" w:eastAsia="zh-Hans"/>
        </w:rPr>
        <w:t>对各户产业项目进行抽查验收，</w:t>
      </w:r>
      <w:r>
        <w:rPr>
          <w:rFonts w:hint="eastAsia" w:ascii="仿宋" w:hAnsi="仿宋" w:eastAsia="仿宋" w:cs="仿宋"/>
          <w:sz w:val="32"/>
          <w:szCs w:val="32"/>
          <w:lang w:val="en-US"/>
        </w:rPr>
        <w:t>并形成验收报告，</w:t>
      </w:r>
      <w:r>
        <w:rPr>
          <w:rFonts w:hint="eastAsia" w:ascii="仿宋" w:hAnsi="仿宋" w:eastAsia="仿宋" w:cs="仿宋"/>
          <w:sz w:val="32"/>
          <w:szCs w:val="32"/>
          <w:lang w:val="en-US" w:eastAsia="zh-Hans"/>
        </w:rPr>
        <w:t>抽查验收比例不低于10%</w:t>
      </w:r>
      <w:r>
        <w:rPr>
          <w:rFonts w:hint="eastAsia" w:ascii="仿宋" w:hAnsi="仿宋" w:eastAsia="仿宋" w:cs="仿宋"/>
          <w:sz w:val="32"/>
          <w:szCs w:val="32"/>
          <w:lang w:val="en-US"/>
        </w:rPr>
        <w:t>。</w:t>
      </w:r>
    </w:p>
    <w:p>
      <w:pPr>
        <w:ind w:firstLine="643" w:firstLineChars="200"/>
        <w:rPr>
          <w:rFonts w:hint="eastAsia" w:ascii="仿宋" w:hAnsi="仿宋" w:eastAsia="仿宋" w:cs="仿宋"/>
          <w:sz w:val="32"/>
          <w:szCs w:val="32"/>
          <w:lang w:val="en-US"/>
        </w:rPr>
      </w:pPr>
      <w:r>
        <w:rPr>
          <w:rFonts w:hint="eastAsia" w:ascii="楷体" w:hAnsi="楷体" w:eastAsia="楷体" w:cs="楷体"/>
          <w:b/>
          <w:bCs/>
          <w:sz w:val="32"/>
          <w:szCs w:val="32"/>
          <w:lang w:val="en-US"/>
        </w:rPr>
        <w:t>3.资金发放。</w:t>
      </w:r>
      <w:r>
        <w:rPr>
          <w:rFonts w:hint="eastAsia" w:ascii="仿宋" w:hAnsi="仿宋" w:eastAsia="仿宋" w:cs="仿宋"/>
          <w:sz w:val="32"/>
          <w:szCs w:val="32"/>
          <w:lang w:val="en-US"/>
        </w:rPr>
        <w:t>经县</w:t>
      </w:r>
      <w:r>
        <w:rPr>
          <w:rFonts w:hint="eastAsia" w:ascii="仿宋" w:hAnsi="仿宋" w:eastAsia="仿宋" w:cs="仿宋"/>
          <w:sz w:val="32"/>
          <w:szCs w:val="32"/>
          <w:lang w:val="en-US" w:eastAsia="zh-CN"/>
        </w:rPr>
        <w:t>乡村振兴局</w:t>
      </w:r>
      <w:r>
        <w:rPr>
          <w:rFonts w:hint="eastAsia" w:ascii="仿宋" w:hAnsi="仿宋" w:eastAsia="仿宋" w:cs="仿宋"/>
          <w:sz w:val="32"/>
          <w:szCs w:val="32"/>
          <w:lang w:val="en-US" w:eastAsia="zh-Hans"/>
        </w:rPr>
        <w:t>抽查验收</w:t>
      </w:r>
      <w:r>
        <w:rPr>
          <w:rFonts w:hint="eastAsia" w:ascii="仿宋" w:hAnsi="仿宋" w:eastAsia="仿宋" w:cs="仿宋"/>
          <w:sz w:val="32"/>
          <w:szCs w:val="32"/>
          <w:lang w:val="en-US"/>
        </w:rPr>
        <w:t>合格后，各乡镇、</w:t>
      </w:r>
      <w:r>
        <w:rPr>
          <w:rFonts w:hint="eastAsia" w:ascii="仿宋" w:hAnsi="仿宋" w:eastAsia="仿宋" w:cs="仿宋"/>
          <w:sz w:val="32"/>
          <w:szCs w:val="32"/>
          <w:lang w:val="en-US" w:eastAsia="zh-CN"/>
        </w:rPr>
        <w:t>行政</w:t>
      </w:r>
      <w:r>
        <w:rPr>
          <w:rFonts w:hint="eastAsia" w:ascii="仿宋" w:hAnsi="仿宋" w:eastAsia="仿宋" w:cs="仿宋"/>
          <w:sz w:val="32"/>
          <w:szCs w:val="32"/>
          <w:lang w:val="en-US"/>
        </w:rPr>
        <w:t>村将</w:t>
      </w:r>
      <w:r>
        <w:rPr>
          <w:rFonts w:hint="eastAsia" w:ascii="仿宋" w:hAnsi="仿宋" w:eastAsia="仿宋" w:cs="仿宋"/>
          <w:sz w:val="32"/>
          <w:szCs w:val="32"/>
          <w:lang w:val="en-US" w:eastAsia="zh-Hans"/>
        </w:rPr>
        <w:t>各户</w:t>
      </w:r>
      <w:r>
        <w:rPr>
          <w:rFonts w:hint="eastAsia" w:ascii="仿宋" w:hAnsi="仿宋" w:eastAsia="仿宋" w:cs="仿宋"/>
          <w:sz w:val="32"/>
          <w:szCs w:val="32"/>
          <w:lang w:val="en-US"/>
        </w:rPr>
        <w:t>项目实施、计划奖补资金等情况进行分别公示，公示无异议后，由县</w:t>
      </w:r>
      <w:r>
        <w:rPr>
          <w:rFonts w:hint="eastAsia" w:ascii="仿宋" w:hAnsi="仿宋" w:eastAsia="仿宋" w:cs="仿宋"/>
          <w:sz w:val="32"/>
          <w:szCs w:val="32"/>
          <w:lang w:val="en-US" w:eastAsia="zh-CN"/>
        </w:rPr>
        <w:t>乡村振兴局</w:t>
      </w:r>
      <w:r>
        <w:rPr>
          <w:rFonts w:hint="eastAsia" w:ascii="仿宋" w:hAnsi="仿宋" w:eastAsia="仿宋" w:cs="仿宋"/>
          <w:sz w:val="32"/>
          <w:szCs w:val="32"/>
          <w:lang w:val="en-US"/>
        </w:rPr>
        <w:t>在县政府网站进行公告，公告无异议后，</w:t>
      </w:r>
      <w:r>
        <w:rPr>
          <w:rFonts w:hint="eastAsia" w:ascii="仿宋" w:hAnsi="仿宋" w:eastAsia="仿宋" w:cs="仿宋"/>
          <w:sz w:val="32"/>
          <w:szCs w:val="32"/>
          <w:lang w:val="en-US" w:eastAsia="zh-Hans"/>
        </w:rPr>
        <w:t>通过</w:t>
      </w:r>
      <w:r>
        <w:rPr>
          <w:rFonts w:hint="eastAsia" w:ascii="仿宋" w:hAnsi="仿宋" w:eastAsia="仿宋" w:cs="仿宋"/>
          <w:sz w:val="32"/>
          <w:szCs w:val="32"/>
          <w:lang w:val="en-US"/>
        </w:rPr>
        <w:t>“一卡通”方式发放奖补资金。</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rPr>
        <w:t>到户产业</w:t>
      </w:r>
      <w:r>
        <w:rPr>
          <w:rFonts w:hint="eastAsia" w:ascii="仿宋" w:hAnsi="仿宋" w:eastAsia="仿宋" w:cs="仿宋"/>
          <w:sz w:val="32"/>
          <w:szCs w:val="32"/>
          <w:lang w:val="en-US" w:eastAsia="zh-CN"/>
        </w:rPr>
        <w:t>项目计划完成时间为2021年9月底。</w:t>
      </w:r>
    </w:p>
    <w:p>
      <w:pPr>
        <w:ind w:firstLine="640" w:firstLineChars="200"/>
        <w:rPr>
          <w:rFonts w:hint="eastAsia" w:ascii="黑体" w:hAnsi="黑体" w:eastAsia="黑体" w:cs="黑体"/>
          <w:sz w:val="32"/>
          <w:szCs w:val="32"/>
          <w:lang w:val="en-US"/>
        </w:rPr>
      </w:pPr>
      <w:r>
        <w:rPr>
          <w:rFonts w:hint="eastAsia" w:ascii="黑体" w:hAnsi="黑体" w:eastAsia="黑体" w:cs="黑体"/>
          <w:sz w:val="32"/>
          <w:szCs w:val="32"/>
          <w:lang w:val="en-US"/>
        </w:rPr>
        <w:t>六、工作要求</w:t>
      </w:r>
    </w:p>
    <w:p>
      <w:pPr>
        <w:ind w:firstLine="643" w:firstLineChars="200"/>
        <w:rPr>
          <w:rFonts w:hint="eastAsia" w:ascii="仿宋" w:hAnsi="仿宋" w:eastAsia="仿宋" w:cs="仿宋"/>
          <w:sz w:val="32"/>
          <w:szCs w:val="32"/>
          <w:lang w:val="en-US"/>
        </w:rPr>
      </w:pPr>
      <w:r>
        <w:rPr>
          <w:rFonts w:hint="eastAsia" w:ascii="楷体" w:hAnsi="楷体" w:eastAsia="楷体" w:cs="楷体"/>
          <w:b/>
          <w:bCs/>
          <w:sz w:val="32"/>
          <w:szCs w:val="32"/>
          <w:lang w:val="en-US"/>
        </w:rPr>
        <w:t>1、加强组织领导。</w:t>
      </w:r>
      <w:r>
        <w:rPr>
          <w:rFonts w:hint="eastAsia" w:ascii="仿宋" w:hAnsi="仿宋" w:eastAsia="仿宋" w:cs="仿宋"/>
          <w:sz w:val="32"/>
          <w:szCs w:val="32"/>
          <w:lang w:val="en-US"/>
        </w:rPr>
        <w:t>各乡镇、</w:t>
      </w:r>
      <w:r>
        <w:rPr>
          <w:rFonts w:hint="eastAsia" w:ascii="仿宋" w:hAnsi="仿宋" w:eastAsia="仿宋" w:cs="仿宋"/>
          <w:sz w:val="32"/>
          <w:szCs w:val="32"/>
          <w:lang w:val="en-US" w:eastAsia="zh-Hans"/>
        </w:rPr>
        <w:t>村</w:t>
      </w:r>
      <w:r>
        <w:rPr>
          <w:rFonts w:hint="eastAsia" w:ascii="仿宋" w:hAnsi="仿宋" w:eastAsia="仿宋" w:cs="仿宋"/>
          <w:sz w:val="32"/>
          <w:szCs w:val="32"/>
          <w:lang w:val="en-US"/>
        </w:rPr>
        <w:t>要深刻认识到户产业</w:t>
      </w:r>
      <w:r>
        <w:rPr>
          <w:rFonts w:hint="eastAsia" w:ascii="仿宋" w:hAnsi="仿宋" w:eastAsia="仿宋" w:cs="仿宋"/>
          <w:sz w:val="32"/>
          <w:szCs w:val="32"/>
          <w:lang w:val="en-US" w:eastAsia="zh-CN"/>
        </w:rPr>
        <w:t>项目</w:t>
      </w:r>
      <w:r>
        <w:rPr>
          <w:rFonts w:hint="eastAsia" w:ascii="仿宋" w:hAnsi="仿宋" w:eastAsia="仿宋" w:cs="仿宋"/>
          <w:sz w:val="32"/>
          <w:szCs w:val="32"/>
          <w:lang w:val="en-US"/>
        </w:rPr>
        <w:t>是激发</w:t>
      </w:r>
      <w:r>
        <w:rPr>
          <w:rFonts w:hint="eastAsia" w:ascii="仿宋" w:hAnsi="仿宋" w:eastAsia="仿宋" w:cs="仿宋"/>
          <w:sz w:val="32"/>
          <w:szCs w:val="32"/>
          <w:lang w:val="en-US" w:eastAsia="zh-Hans"/>
        </w:rPr>
        <w:t>已脱贫</w:t>
      </w:r>
      <w:r>
        <w:rPr>
          <w:rFonts w:hint="eastAsia" w:ascii="仿宋" w:hAnsi="仿宋" w:eastAsia="仿宋" w:cs="仿宋"/>
          <w:sz w:val="32"/>
          <w:szCs w:val="32"/>
          <w:lang w:val="en-US"/>
        </w:rPr>
        <w:t>户</w:t>
      </w:r>
      <w:r>
        <w:rPr>
          <w:rFonts w:hint="eastAsia" w:ascii="仿宋" w:hAnsi="仿宋" w:eastAsia="仿宋" w:cs="仿宋"/>
          <w:sz w:val="32"/>
          <w:szCs w:val="32"/>
          <w:lang w:val="en-US" w:eastAsia="zh-Hans"/>
        </w:rPr>
        <w:t>和边缘易致贫户</w:t>
      </w:r>
      <w:r>
        <w:rPr>
          <w:rFonts w:hint="eastAsia" w:ascii="仿宋" w:hAnsi="仿宋" w:eastAsia="仿宋" w:cs="仿宋"/>
          <w:sz w:val="32"/>
          <w:szCs w:val="32"/>
          <w:lang w:val="en-US"/>
        </w:rPr>
        <w:t>内生动力、增加家庭收入的重要手段。要组建强有力的组织机构，配备专门人员，深刻理解和准确把握到户产业项目每个环节、每个程序、每个步骤的具体要求，确保到户产业项目取得实效。</w:t>
      </w:r>
    </w:p>
    <w:p>
      <w:pPr>
        <w:ind w:firstLine="643" w:firstLineChars="200"/>
        <w:rPr>
          <w:rFonts w:hint="eastAsia" w:ascii="仿宋" w:hAnsi="仿宋" w:eastAsia="仿宋" w:cs="仿宋"/>
          <w:sz w:val="32"/>
          <w:szCs w:val="32"/>
          <w:lang w:val="en-US"/>
        </w:rPr>
      </w:pPr>
      <w:r>
        <w:rPr>
          <w:rFonts w:hint="eastAsia" w:ascii="楷体" w:hAnsi="楷体" w:eastAsia="楷体" w:cs="楷体"/>
          <w:b/>
          <w:bCs/>
          <w:sz w:val="32"/>
          <w:szCs w:val="32"/>
          <w:lang w:val="en-US"/>
        </w:rPr>
        <w:t>2、全面宣传发动。</w:t>
      </w:r>
      <w:r>
        <w:rPr>
          <w:rFonts w:hint="eastAsia" w:ascii="仿宋" w:hAnsi="仿宋" w:eastAsia="仿宋" w:cs="仿宋"/>
          <w:sz w:val="32"/>
          <w:szCs w:val="32"/>
          <w:lang w:val="en-US"/>
        </w:rPr>
        <w:t>各乡镇要采取多种形式，集中工作力量，进村入户大力宣传到户产业扶持政策，要采取通俗易懂的方法，让</w:t>
      </w:r>
      <w:r>
        <w:rPr>
          <w:rFonts w:hint="eastAsia" w:ascii="仿宋" w:hAnsi="仿宋" w:eastAsia="仿宋" w:cs="仿宋"/>
          <w:sz w:val="32"/>
          <w:szCs w:val="32"/>
          <w:lang w:val="en-US" w:eastAsia="zh-Hans"/>
        </w:rPr>
        <w:t>受益群体</w:t>
      </w:r>
      <w:r>
        <w:rPr>
          <w:rFonts w:hint="eastAsia" w:ascii="仿宋" w:hAnsi="仿宋" w:eastAsia="仿宋" w:cs="仿宋"/>
          <w:sz w:val="32"/>
          <w:szCs w:val="32"/>
          <w:lang w:val="en-US"/>
        </w:rPr>
        <w:t>听懂政策、明白政策、掌握政策、用好政策，充分调动</w:t>
      </w:r>
      <w:r>
        <w:rPr>
          <w:rFonts w:hint="eastAsia" w:ascii="仿宋" w:hAnsi="仿宋" w:eastAsia="仿宋" w:cs="仿宋"/>
          <w:sz w:val="32"/>
          <w:szCs w:val="32"/>
          <w:lang w:val="en-US" w:eastAsia="zh-Hans"/>
        </w:rPr>
        <w:t>已脱贫户和边缘易致贫户</w:t>
      </w:r>
      <w:r>
        <w:rPr>
          <w:rFonts w:hint="eastAsia" w:ascii="仿宋" w:hAnsi="仿宋" w:eastAsia="仿宋" w:cs="仿宋"/>
          <w:sz w:val="32"/>
          <w:szCs w:val="32"/>
          <w:lang w:val="en-US"/>
        </w:rPr>
        <w:t>参与产业发展的主动性和积极性。</w:t>
      </w:r>
    </w:p>
    <w:p>
      <w:pPr>
        <w:ind w:firstLine="643" w:firstLineChars="200"/>
        <w:rPr>
          <w:rFonts w:hint="eastAsia" w:ascii="仿宋" w:hAnsi="仿宋" w:eastAsia="仿宋" w:cs="仿宋"/>
          <w:sz w:val="32"/>
          <w:szCs w:val="32"/>
          <w:lang w:val="en-US"/>
        </w:rPr>
      </w:pPr>
      <w:r>
        <w:rPr>
          <w:rFonts w:hint="eastAsia" w:ascii="楷体" w:hAnsi="楷体" w:eastAsia="楷体" w:cs="楷体"/>
          <w:b/>
          <w:bCs/>
          <w:sz w:val="32"/>
          <w:szCs w:val="32"/>
          <w:lang w:val="en-US"/>
        </w:rPr>
        <w:t>3、压实主体责任。</w:t>
      </w:r>
      <w:r>
        <w:rPr>
          <w:rFonts w:hint="eastAsia" w:ascii="仿宋" w:hAnsi="仿宋" w:eastAsia="仿宋" w:cs="仿宋"/>
          <w:sz w:val="32"/>
          <w:szCs w:val="32"/>
          <w:lang w:val="en-US"/>
        </w:rPr>
        <w:t>到户产业项目以乡镇为实施主体，各乡镇党委、政府主要领导为第一责任人，分管领导为直接责任人，要有强烈的担当意识，充分发挥主观能动性。</w:t>
      </w:r>
    </w:p>
    <w:p>
      <w:pPr>
        <w:ind w:firstLine="643" w:firstLineChars="200"/>
        <w:rPr>
          <w:rFonts w:hint="eastAsia" w:ascii="仿宋" w:hAnsi="仿宋" w:eastAsia="仿宋" w:cs="仿宋"/>
          <w:sz w:val="32"/>
          <w:szCs w:val="32"/>
          <w:lang w:val="en-US"/>
        </w:rPr>
      </w:pPr>
      <w:r>
        <w:rPr>
          <w:rFonts w:hint="eastAsia" w:ascii="楷体" w:hAnsi="楷体" w:eastAsia="楷体" w:cs="楷体"/>
          <w:b/>
          <w:bCs/>
          <w:sz w:val="32"/>
          <w:szCs w:val="32"/>
          <w:lang w:val="en-US"/>
        </w:rPr>
        <w:t>4、落实技术指导。</w:t>
      </w:r>
      <w:r>
        <w:rPr>
          <w:rFonts w:hint="eastAsia" w:ascii="仿宋" w:hAnsi="仿宋" w:eastAsia="仿宋" w:cs="仿宋"/>
          <w:sz w:val="32"/>
          <w:szCs w:val="32"/>
          <w:lang w:val="en-US"/>
        </w:rPr>
        <w:t>县农业农村局、自然资源局等相关部门要做好</w:t>
      </w:r>
      <w:r>
        <w:rPr>
          <w:rFonts w:hint="eastAsia" w:ascii="仿宋" w:hAnsi="仿宋" w:eastAsia="仿宋" w:cs="仿宋"/>
          <w:sz w:val="32"/>
          <w:szCs w:val="32"/>
          <w:lang w:val="en-US" w:eastAsia="zh-CN"/>
        </w:rPr>
        <w:t>行政</w:t>
      </w:r>
      <w:r>
        <w:rPr>
          <w:rFonts w:hint="eastAsia" w:ascii="仿宋" w:hAnsi="仿宋" w:eastAsia="仿宋" w:cs="仿宋"/>
          <w:sz w:val="32"/>
          <w:szCs w:val="32"/>
          <w:lang w:val="en-US"/>
        </w:rPr>
        <w:t>村到户产业项目的技术指导服务工作。同时要加强</w:t>
      </w:r>
      <w:r>
        <w:rPr>
          <w:rFonts w:hint="eastAsia" w:ascii="仿宋" w:hAnsi="仿宋" w:eastAsia="仿宋" w:cs="仿宋"/>
          <w:sz w:val="32"/>
          <w:szCs w:val="32"/>
          <w:lang w:val="en-US" w:eastAsia="zh-CN"/>
        </w:rPr>
        <w:t>行政</w:t>
      </w:r>
      <w:r>
        <w:rPr>
          <w:rFonts w:hint="eastAsia" w:ascii="仿宋" w:hAnsi="仿宋" w:eastAsia="仿宋" w:cs="仿宋"/>
          <w:sz w:val="32"/>
          <w:szCs w:val="32"/>
          <w:lang w:val="en-US"/>
        </w:rPr>
        <w:t>村种养大户、家庭农场、农民专业合作社骨干的培训，提高有劳动能力的</w:t>
      </w:r>
      <w:r>
        <w:rPr>
          <w:rFonts w:hint="eastAsia" w:ascii="仿宋" w:hAnsi="仿宋" w:eastAsia="仿宋" w:cs="仿宋"/>
          <w:sz w:val="32"/>
          <w:szCs w:val="32"/>
          <w:lang w:val="en-US" w:eastAsia="zh-CN"/>
        </w:rPr>
        <w:t>已</w:t>
      </w:r>
      <w:r>
        <w:rPr>
          <w:rFonts w:hint="eastAsia" w:ascii="仿宋" w:hAnsi="仿宋" w:eastAsia="仿宋" w:cs="仿宋"/>
          <w:sz w:val="32"/>
          <w:szCs w:val="32"/>
          <w:lang w:val="en-US" w:eastAsia="zh-Hans"/>
        </w:rPr>
        <w:t>脱贫户和边缘易致贫户</w:t>
      </w:r>
      <w:r>
        <w:rPr>
          <w:rFonts w:hint="eastAsia" w:ascii="仿宋" w:hAnsi="仿宋" w:eastAsia="仿宋" w:cs="仿宋"/>
          <w:sz w:val="32"/>
          <w:szCs w:val="32"/>
          <w:lang w:val="en-US"/>
        </w:rPr>
        <w:t>技能培训覆盖面。</w:t>
      </w:r>
    </w:p>
    <w:p>
      <w:pPr>
        <w:ind w:firstLine="643" w:firstLineChars="200"/>
        <w:rPr>
          <w:rFonts w:hint="eastAsia" w:ascii="仿宋" w:hAnsi="仿宋" w:eastAsia="仿宋" w:cs="仿宋"/>
          <w:sz w:val="32"/>
          <w:szCs w:val="32"/>
          <w:lang w:val="en-US"/>
        </w:rPr>
      </w:pPr>
      <w:r>
        <w:rPr>
          <w:rFonts w:hint="eastAsia" w:ascii="楷体" w:hAnsi="楷体" w:eastAsia="楷体" w:cs="楷体"/>
          <w:b/>
          <w:bCs/>
          <w:sz w:val="32"/>
          <w:szCs w:val="32"/>
          <w:lang w:val="en-US"/>
        </w:rPr>
        <w:t>5、严格监督检查。</w:t>
      </w:r>
      <w:r>
        <w:rPr>
          <w:rFonts w:hint="eastAsia" w:ascii="仿宋" w:hAnsi="仿宋" w:eastAsia="仿宋" w:cs="仿宋"/>
          <w:sz w:val="32"/>
          <w:szCs w:val="32"/>
          <w:lang w:val="en-US" w:eastAsia="zh-Hans"/>
        </w:rPr>
        <w:t>各乡镇</w:t>
      </w:r>
      <w:r>
        <w:rPr>
          <w:rFonts w:hint="eastAsia" w:ascii="仿宋" w:hAnsi="仿宋" w:eastAsia="仿宋" w:cs="仿宋"/>
          <w:sz w:val="32"/>
          <w:szCs w:val="32"/>
          <w:lang w:val="en-US"/>
        </w:rPr>
        <w:t>要对各</w:t>
      </w:r>
      <w:r>
        <w:rPr>
          <w:rFonts w:hint="eastAsia" w:ascii="仿宋" w:hAnsi="仿宋" w:eastAsia="仿宋" w:cs="仿宋"/>
          <w:sz w:val="32"/>
          <w:szCs w:val="32"/>
          <w:lang w:val="en-US" w:eastAsia="zh-Hans"/>
        </w:rPr>
        <w:t>行政村</w:t>
      </w:r>
      <w:r>
        <w:rPr>
          <w:rFonts w:hint="eastAsia" w:ascii="仿宋" w:hAnsi="仿宋" w:eastAsia="仿宋" w:cs="仿宋"/>
          <w:sz w:val="32"/>
          <w:szCs w:val="32"/>
          <w:lang w:val="en-US"/>
        </w:rPr>
        <w:t>到户产业项目情况进行</w:t>
      </w:r>
      <w:r>
        <w:rPr>
          <w:rFonts w:hint="eastAsia" w:ascii="仿宋" w:hAnsi="仿宋" w:eastAsia="仿宋" w:cs="仿宋"/>
          <w:sz w:val="32"/>
          <w:szCs w:val="32"/>
          <w:lang w:val="en-US" w:eastAsia="zh-Hans"/>
        </w:rPr>
        <w:t>仔细核查</w:t>
      </w:r>
      <w:r>
        <w:rPr>
          <w:rFonts w:hint="eastAsia" w:ascii="仿宋" w:hAnsi="仿宋" w:eastAsia="仿宋" w:cs="仿宋"/>
          <w:sz w:val="32"/>
          <w:szCs w:val="32"/>
          <w:lang w:val="en-US"/>
        </w:rPr>
        <w:t>，要</w:t>
      </w:r>
      <w:r>
        <w:rPr>
          <w:rFonts w:hint="eastAsia" w:ascii="仿宋" w:hAnsi="仿宋" w:eastAsia="仿宋" w:cs="仿宋"/>
          <w:sz w:val="32"/>
          <w:szCs w:val="32"/>
          <w:lang w:val="en-US" w:eastAsia="zh-Hans"/>
        </w:rPr>
        <w:t>将奖补资金落到实处</w:t>
      </w:r>
      <w:r>
        <w:rPr>
          <w:rFonts w:hint="eastAsia" w:ascii="仿宋" w:hAnsi="仿宋" w:eastAsia="仿宋" w:cs="仿宋"/>
          <w:sz w:val="32"/>
          <w:szCs w:val="32"/>
          <w:lang w:val="en-US"/>
        </w:rPr>
        <w:t>，严防截留、挪用、贪污等问题发生，对出现虚报冒领、挤占挪用等现象的，将依法依规严肃追责问责。</w:t>
      </w:r>
      <w:r>
        <w:rPr>
          <w:rFonts w:hint="eastAsia" w:ascii="仿宋" w:hAnsi="仿宋" w:eastAsia="仿宋" w:cs="仿宋"/>
          <w:sz w:val="32"/>
          <w:szCs w:val="32"/>
          <w:lang w:val="en-US" w:eastAsia="zh-Hans"/>
        </w:rPr>
        <w:t>同时做好项目实施各个环节公开公示工作，每次公示原则上不得少于3天。</w:t>
      </w:r>
    </w:p>
    <w:p>
      <w:pPr>
        <w:ind w:firstLine="640" w:firstLineChars="200"/>
        <w:rPr>
          <w:rFonts w:hint="eastAsia" w:ascii="黑体" w:hAnsi="黑体" w:eastAsia="黑体" w:cs="黑体"/>
          <w:sz w:val="32"/>
          <w:szCs w:val="32"/>
          <w:lang w:val="en-US"/>
        </w:rPr>
      </w:pPr>
      <w:r>
        <w:rPr>
          <w:rFonts w:hint="eastAsia" w:ascii="黑体" w:hAnsi="黑体" w:eastAsia="黑体" w:cs="黑体"/>
          <w:sz w:val="32"/>
          <w:szCs w:val="32"/>
          <w:lang w:val="en-US"/>
        </w:rPr>
        <w:t>七、附则</w:t>
      </w:r>
    </w:p>
    <w:p>
      <w:pPr>
        <w:ind w:firstLine="643" w:firstLineChars="200"/>
        <w:rPr>
          <w:rFonts w:hint="eastAsia" w:ascii="仿宋" w:hAnsi="仿宋" w:eastAsia="仿宋" w:cs="仿宋"/>
          <w:sz w:val="32"/>
          <w:szCs w:val="32"/>
          <w:lang w:val="en-US" w:eastAsia="zh-CN"/>
        </w:rPr>
      </w:pPr>
      <w:r>
        <w:rPr>
          <w:rFonts w:hint="eastAsia" w:ascii="仿宋" w:hAnsi="仿宋" w:eastAsia="仿宋" w:cs="仿宋"/>
          <w:b/>
          <w:bCs/>
          <w:sz w:val="32"/>
          <w:szCs w:val="32"/>
          <w:lang w:val="en-US"/>
        </w:rPr>
        <w:t>1</w:t>
      </w:r>
      <w:r>
        <w:rPr>
          <w:rFonts w:hint="eastAsia" w:ascii="仿宋" w:hAnsi="仿宋" w:eastAsia="仿宋" w:cs="仿宋"/>
          <w:b/>
          <w:bCs/>
          <w:sz w:val="32"/>
          <w:szCs w:val="32"/>
          <w:lang w:val="en-US" w:eastAsia="zh-CN"/>
        </w:rPr>
        <w:t>.</w:t>
      </w:r>
      <w:r>
        <w:rPr>
          <w:rFonts w:hint="eastAsia" w:ascii="仿宋" w:hAnsi="仿宋" w:eastAsia="仿宋" w:cs="仿宋"/>
          <w:sz w:val="32"/>
          <w:szCs w:val="32"/>
          <w:lang w:val="en-US" w:eastAsia="zh-CN"/>
        </w:rPr>
        <w:t>各乡镇、村在申报时，已</w:t>
      </w:r>
      <w:r>
        <w:rPr>
          <w:rFonts w:hint="eastAsia" w:ascii="仿宋" w:hAnsi="仿宋" w:eastAsia="仿宋" w:cs="仿宋"/>
          <w:sz w:val="32"/>
          <w:szCs w:val="32"/>
          <w:lang w:val="en-US" w:eastAsia="zh-Hans"/>
        </w:rPr>
        <w:t>脱贫户和边缘易致贫户</w:t>
      </w:r>
      <w:r>
        <w:rPr>
          <w:rFonts w:hint="eastAsia" w:ascii="仿宋" w:hAnsi="仿宋" w:eastAsia="仿宋" w:cs="仿宋"/>
          <w:sz w:val="32"/>
          <w:szCs w:val="32"/>
          <w:lang w:val="en-US" w:eastAsia="zh-CN"/>
        </w:rPr>
        <w:t>四类产业不可同时兼得，对发展两类或两类以上产业的已</w:t>
      </w:r>
      <w:r>
        <w:rPr>
          <w:rFonts w:hint="eastAsia" w:ascii="仿宋" w:hAnsi="仿宋" w:eastAsia="仿宋" w:cs="仿宋"/>
          <w:sz w:val="32"/>
          <w:szCs w:val="32"/>
          <w:lang w:val="en-US" w:eastAsia="zh-Hans"/>
        </w:rPr>
        <w:t>脱贫户和边缘易致贫户</w:t>
      </w:r>
      <w:r>
        <w:rPr>
          <w:rFonts w:hint="eastAsia" w:ascii="仿宋" w:hAnsi="仿宋" w:eastAsia="仿宋" w:cs="仿宋"/>
          <w:sz w:val="32"/>
          <w:szCs w:val="32"/>
          <w:lang w:val="en-US" w:eastAsia="zh-CN"/>
        </w:rPr>
        <w:t>可申报最大规模的产业</w:t>
      </w:r>
      <w:r>
        <w:rPr>
          <w:rFonts w:hint="eastAsia" w:ascii="仿宋" w:hAnsi="仿宋" w:eastAsia="仿宋" w:cs="仿宋"/>
          <w:sz w:val="32"/>
          <w:szCs w:val="32"/>
          <w:lang w:val="en-US"/>
        </w:rPr>
        <w:t>。</w:t>
      </w:r>
    </w:p>
    <w:p>
      <w:pPr>
        <w:ind w:firstLine="643" w:firstLineChars="200"/>
        <w:rPr>
          <w:rFonts w:hint="eastAsia" w:ascii="仿宋" w:hAnsi="仿宋" w:eastAsia="仿宋" w:cs="仿宋"/>
          <w:sz w:val="32"/>
          <w:szCs w:val="32"/>
          <w:lang w:val="en-US" w:eastAsia="zh-CN"/>
        </w:rPr>
      </w:pPr>
      <w:r>
        <w:rPr>
          <w:rFonts w:hint="eastAsia" w:ascii="仿宋" w:hAnsi="仿宋" w:eastAsia="仿宋" w:cs="仿宋"/>
          <w:b/>
          <w:bCs/>
          <w:sz w:val="32"/>
          <w:szCs w:val="32"/>
          <w:lang w:val="en-US"/>
        </w:rPr>
        <w:t>2</w:t>
      </w:r>
      <w:r>
        <w:rPr>
          <w:rFonts w:hint="eastAsia" w:ascii="仿宋" w:hAnsi="仿宋" w:eastAsia="仿宋" w:cs="仿宋"/>
          <w:b/>
          <w:bCs/>
          <w:sz w:val="32"/>
          <w:szCs w:val="32"/>
          <w:lang w:val="en-US" w:eastAsia="zh-CN"/>
        </w:rPr>
        <w:t>.</w:t>
      </w:r>
      <w:r>
        <w:rPr>
          <w:rFonts w:hint="eastAsia" w:ascii="仿宋" w:hAnsi="仿宋" w:eastAsia="仿宋" w:cs="仿宋"/>
          <w:sz w:val="32"/>
          <w:szCs w:val="32"/>
          <w:lang w:val="en-US" w:eastAsia="zh-CN"/>
        </w:rPr>
        <w:t>同一类产业可以兼得，但不得超过本类产业奖补的最高限额。</w:t>
      </w:r>
    </w:p>
    <w:p>
      <w:pPr>
        <w:ind w:firstLine="643" w:firstLineChars="200"/>
        <w:rPr>
          <w:rFonts w:hint="eastAsia" w:ascii="仿宋" w:hAnsi="仿宋" w:eastAsia="仿宋" w:cs="仿宋"/>
          <w:sz w:val="32"/>
          <w:szCs w:val="32"/>
          <w:lang w:val="en-US"/>
        </w:rPr>
      </w:pPr>
      <w:r>
        <w:rPr>
          <w:rFonts w:hint="eastAsia" w:ascii="仿宋" w:hAnsi="仿宋" w:eastAsia="仿宋" w:cs="仿宋"/>
          <w:b/>
          <w:bCs/>
          <w:sz w:val="32"/>
          <w:szCs w:val="32"/>
          <w:lang w:val="en-US"/>
        </w:rPr>
        <w:t>3</w:t>
      </w:r>
      <w:r>
        <w:rPr>
          <w:rFonts w:hint="eastAsia" w:ascii="仿宋" w:hAnsi="仿宋" w:eastAsia="仿宋" w:cs="仿宋"/>
          <w:b/>
          <w:bCs/>
          <w:sz w:val="32"/>
          <w:szCs w:val="32"/>
          <w:lang w:val="en-US" w:eastAsia="zh-CN"/>
        </w:rPr>
        <w:t>.</w:t>
      </w:r>
      <w:r>
        <w:rPr>
          <w:rFonts w:hint="eastAsia" w:ascii="仿宋" w:hAnsi="仿宋" w:eastAsia="仿宋" w:cs="仿宋"/>
          <w:sz w:val="32"/>
          <w:szCs w:val="32"/>
          <w:lang w:val="en-US"/>
        </w:rPr>
        <w:t>到户产业扶持资金要优先用于发展生产投资、购买生产资料等方面，不得用于与到户产业无关的其他领域。</w:t>
      </w:r>
    </w:p>
    <w:p>
      <w:pPr>
        <w:ind w:firstLine="643" w:firstLineChars="200"/>
        <w:rPr>
          <w:rFonts w:hint="eastAsia" w:ascii="仿宋" w:hAnsi="仿宋" w:eastAsia="仿宋" w:cs="仿宋"/>
          <w:sz w:val="32"/>
          <w:szCs w:val="32"/>
          <w:lang w:val="en-US"/>
        </w:rPr>
      </w:pPr>
      <w:r>
        <w:rPr>
          <w:rFonts w:hint="eastAsia" w:ascii="仿宋" w:hAnsi="仿宋" w:eastAsia="仿宋" w:cs="仿宋"/>
          <w:b/>
          <w:bCs/>
          <w:sz w:val="32"/>
          <w:szCs w:val="32"/>
          <w:lang w:val="en-US" w:eastAsia="zh-CN"/>
        </w:rPr>
        <w:t>4.</w:t>
      </w:r>
      <w:r>
        <w:rPr>
          <w:rFonts w:hint="eastAsia" w:ascii="仿宋" w:hAnsi="仿宋" w:eastAsia="仿宋" w:cs="仿宋"/>
          <w:sz w:val="32"/>
          <w:szCs w:val="32"/>
          <w:lang w:val="en-US"/>
        </w:rPr>
        <w:t>没有列入的其他种养殖项目，可通过一事一议解决。</w:t>
      </w:r>
    </w:p>
    <w:p>
      <w:pPr>
        <w:ind w:firstLine="643" w:firstLineChars="200"/>
        <w:rPr>
          <w:rFonts w:hint="eastAsia" w:ascii="仿宋" w:hAnsi="仿宋" w:eastAsia="仿宋" w:cs="仿宋"/>
          <w:sz w:val="32"/>
          <w:szCs w:val="32"/>
          <w:lang w:val="en-US"/>
        </w:rPr>
      </w:pPr>
      <w:r>
        <w:rPr>
          <w:rFonts w:hint="eastAsia" w:ascii="仿宋" w:hAnsi="仿宋" w:eastAsia="仿宋" w:cs="仿宋"/>
          <w:b/>
          <w:bCs/>
          <w:sz w:val="32"/>
          <w:szCs w:val="32"/>
          <w:lang w:val="en-US" w:eastAsia="zh-CN"/>
        </w:rPr>
        <w:t>5.</w:t>
      </w:r>
      <w:r>
        <w:rPr>
          <w:rFonts w:hint="eastAsia" w:ascii="仿宋" w:hAnsi="仿宋" w:eastAsia="仿宋" w:cs="仿宋"/>
          <w:sz w:val="32"/>
          <w:szCs w:val="32"/>
          <w:lang w:val="en-US"/>
        </w:rPr>
        <w:t>本实施细则自发布之日起实施，由</w:t>
      </w:r>
      <w:r>
        <w:rPr>
          <w:rFonts w:hint="eastAsia" w:ascii="仿宋" w:hAnsi="仿宋" w:eastAsia="仿宋" w:cs="仿宋"/>
          <w:sz w:val="32"/>
          <w:szCs w:val="32"/>
          <w:lang w:val="en-US" w:eastAsia="zh-CN"/>
        </w:rPr>
        <w:t>康平</w:t>
      </w:r>
      <w:r>
        <w:rPr>
          <w:rFonts w:hint="eastAsia" w:ascii="仿宋" w:hAnsi="仿宋" w:eastAsia="仿宋" w:cs="仿宋"/>
          <w:sz w:val="32"/>
          <w:szCs w:val="32"/>
          <w:lang w:val="en-US"/>
        </w:rPr>
        <w:t>县</w:t>
      </w:r>
      <w:r>
        <w:rPr>
          <w:rFonts w:hint="eastAsia" w:ascii="仿宋" w:hAnsi="仿宋" w:eastAsia="仿宋" w:cs="仿宋"/>
          <w:sz w:val="32"/>
          <w:szCs w:val="32"/>
          <w:lang w:val="en-US" w:eastAsia="zh-CN"/>
        </w:rPr>
        <w:t>乡村振兴局</w:t>
      </w:r>
      <w:r>
        <w:rPr>
          <w:rFonts w:hint="eastAsia" w:ascii="仿宋" w:hAnsi="仿宋" w:eastAsia="仿宋" w:cs="仿宋"/>
          <w:sz w:val="32"/>
          <w:szCs w:val="32"/>
          <w:lang w:val="en-US"/>
        </w:rPr>
        <w:t>负责解释。</w:t>
      </w:r>
    </w:p>
    <w:p>
      <w:pPr>
        <w:pStyle w:val="2"/>
        <w:rPr>
          <w:rFonts w:hint="default"/>
          <w:lang w:val="en-US" w:eastAsia="zh-CN"/>
        </w:rPr>
      </w:pPr>
    </w:p>
    <w:p>
      <w:pPr>
        <w:ind w:firstLine="640" w:firstLineChars="200"/>
        <w:jc w:val="left"/>
        <w:rPr>
          <w:rFonts w:hint="eastAsia" w:ascii="仿宋" w:hAnsi="仿宋" w:eastAsia="仿宋" w:cs="仿宋"/>
          <w:sz w:val="32"/>
          <w:szCs w:val="32"/>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bookmarkStart w:id="0" w:name="_GoBack"/>
    <w:bookmarkEnd w:id="0"/>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341FD4"/>
    <w:rsid w:val="1B18291A"/>
    <w:rsid w:val="254A0641"/>
    <w:rsid w:val="390C70BF"/>
    <w:rsid w:val="3C9D61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9"/>
    <w:pPr>
      <w:keepNext/>
      <w:keepLines/>
      <w:spacing w:line="413" w:lineRule="auto"/>
      <w:outlineLvl w:val="2"/>
    </w:pPr>
    <w:rPr>
      <w:b/>
      <w:sz w:val="32"/>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2021-09-13T06:38:00Z</cp:lastPrinted>
  <dcterms:modified xsi:type="dcterms:W3CDTF">2021-09-13T07:28:20Z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231ECEDAB5EE4D0F8E124FD7D1E52E2B</vt:lpwstr>
  </property>
</Properties>
</file>