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宋体" w:hAnsi="宋体" w:eastAsia="宋体"/>
          <w:b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/>
          <w:b/>
          <w:color w:val="auto"/>
          <w:sz w:val="44"/>
          <w:szCs w:val="44"/>
        </w:rPr>
      </w:pPr>
      <w:r>
        <w:rPr>
          <w:rFonts w:hint="eastAsia" w:ascii="宋体" w:hAnsi="宋体"/>
          <w:b/>
          <w:color w:val="auto"/>
          <w:sz w:val="44"/>
          <w:szCs w:val="44"/>
        </w:rPr>
        <w:t>康平县</w:t>
      </w:r>
      <w:r>
        <w:rPr>
          <w:rFonts w:hint="default" w:ascii="宋体" w:hAnsi="宋体"/>
          <w:b/>
          <w:color w:val="auto"/>
          <w:sz w:val="44"/>
          <w:szCs w:val="44"/>
        </w:rPr>
        <w:t>2020</w:t>
      </w:r>
      <w:r>
        <w:rPr>
          <w:rFonts w:hint="eastAsia" w:ascii="宋体" w:hAnsi="宋体"/>
          <w:b/>
          <w:color w:val="auto"/>
          <w:sz w:val="44"/>
          <w:szCs w:val="44"/>
        </w:rPr>
        <w:t>年到户</w:t>
      </w:r>
      <w:r>
        <w:rPr>
          <w:rFonts w:hint="eastAsia" w:ascii="宋体" w:hAnsi="宋体"/>
          <w:b/>
          <w:color w:val="auto"/>
          <w:sz w:val="44"/>
          <w:szCs w:val="44"/>
          <w:lang w:eastAsia="zh-CN"/>
        </w:rPr>
        <w:t>产业</w:t>
      </w:r>
      <w:r>
        <w:rPr>
          <w:rFonts w:hint="eastAsia" w:ascii="宋体" w:hAnsi="宋体"/>
          <w:b/>
          <w:color w:val="auto"/>
          <w:sz w:val="44"/>
          <w:szCs w:val="44"/>
        </w:rPr>
        <w:t>扶贫项目</w:t>
      </w:r>
    </w:p>
    <w:p>
      <w:pPr>
        <w:jc w:val="center"/>
        <w:rPr>
          <w:rFonts w:hint="eastAsia" w:ascii="宋体" w:hAnsi="宋体" w:eastAsia="宋体"/>
          <w:b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color w:val="auto"/>
          <w:sz w:val="44"/>
          <w:szCs w:val="44"/>
          <w:lang w:eastAsia="zh-CN"/>
        </w:rPr>
        <w:t>管理</w:t>
      </w:r>
      <w:r>
        <w:rPr>
          <w:rFonts w:hint="eastAsia" w:ascii="宋体" w:hAnsi="宋体"/>
          <w:b/>
          <w:color w:val="auto"/>
          <w:sz w:val="44"/>
          <w:szCs w:val="44"/>
        </w:rPr>
        <w:t>实施</w:t>
      </w:r>
      <w:r>
        <w:rPr>
          <w:rFonts w:hint="eastAsia" w:ascii="宋体" w:hAnsi="宋体"/>
          <w:b/>
          <w:color w:val="auto"/>
          <w:sz w:val="44"/>
          <w:szCs w:val="44"/>
          <w:lang w:val="en-US" w:eastAsia="zh-CN"/>
        </w:rPr>
        <w:t>方案</w:t>
      </w:r>
    </w:p>
    <w:p>
      <w:pPr>
        <w:rPr>
          <w:rFonts w:hint="eastAsia" w:ascii="仿宋_GB2312" w:eastAsia="仿宋_GB2312"/>
          <w:strike/>
          <w:dstrike w:val="0"/>
          <w:color w:val="auto"/>
        </w:rPr>
      </w:pPr>
    </w:p>
    <w:p>
      <w:pPr>
        <w:ind w:firstLine="640" w:firstLineChars="200"/>
        <w:rPr>
          <w:rFonts w:hint="eastAsia" w:ascii="仿宋_GB2312" w:eastAsia="仿宋_GB2312"/>
          <w:color w:val="auto"/>
          <w:lang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eastAsia="zh-CN"/>
        </w:rPr>
        <w:t>根据</w:t>
      </w:r>
      <w:r>
        <w:rPr>
          <w:rFonts w:hint="default" w:ascii="华文仿宋" w:hAnsi="华文仿宋" w:eastAsia="华文仿宋" w:cs="华文仿宋"/>
          <w:b w:val="0"/>
          <w:bCs/>
          <w:sz w:val="32"/>
          <w:szCs w:val="32"/>
          <w:lang w:eastAsia="zh-CN"/>
        </w:rPr>
        <w:t>沈阳市委农村工作领导小组办公室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eastAsia="zh-CN"/>
        </w:rPr>
        <w:t>《关于贯彻落实《中共中央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val="en-US" w:eastAsia="zh-CN"/>
        </w:rPr>
        <w:t xml:space="preserve"> 国务院关于坚持农业农村优先发展做好“三农”工作的若干意见</w:t>
      </w:r>
      <w:r>
        <w:rPr>
          <w:rFonts w:hint="eastAsia" w:ascii="华文仿宋" w:hAnsi="华文仿宋" w:eastAsia="华文仿宋" w:cs="华文仿宋"/>
          <w:b w:val="0"/>
          <w:bCs/>
          <w:sz w:val="32"/>
          <w:szCs w:val="32"/>
          <w:lang w:eastAsia="zh-CN"/>
        </w:rPr>
        <w:t>》的实施意见》</w:t>
      </w:r>
      <w:r>
        <w:rPr>
          <w:rFonts w:hint="default" w:ascii="华文仿宋" w:hAnsi="华文仿宋" w:eastAsia="华文仿宋" w:cs="华文仿宋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lang w:eastAsia="zh-CN"/>
        </w:rPr>
        <w:t>为进一步巩固</w:t>
      </w:r>
      <w:r>
        <w:rPr>
          <w:rFonts w:hint="default" w:ascii="仿宋_GB2312" w:eastAsia="仿宋_GB2312"/>
          <w:color w:val="auto"/>
          <w:lang w:eastAsia="zh-CN"/>
        </w:rPr>
        <w:t>我县</w:t>
      </w:r>
      <w:r>
        <w:rPr>
          <w:rFonts w:hint="eastAsia" w:ascii="仿宋_GB2312" w:eastAsia="仿宋_GB2312"/>
          <w:color w:val="auto"/>
          <w:lang w:eastAsia="zh-CN"/>
        </w:rPr>
        <w:t>脱贫攻坚工作成果，</w:t>
      </w:r>
      <w:r>
        <w:rPr>
          <w:rFonts w:hint="default" w:ascii="仿宋_GB2312" w:eastAsia="仿宋_GB2312"/>
          <w:color w:val="auto"/>
          <w:lang w:eastAsia="zh-CN"/>
        </w:rPr>
        <w:t>带动</w:t>
      </w:r>
      <w:r>
        <w:rPr>
          <w:rFonts w:hint="default" w:ascii="仿宋_GB2312" w:eastAsia="仿宋_GB2312"/>
          <w:color w:val="auto"/>
        </w:rPr>
        <w:t>全县国标建档立卡户增收</w:t>
      </w:r>
      <w:r>
        <w:rPr>
          <w:rFonts w:hint="eastAsia" w:ascii="仿宋_GB2312" w:eastAsia="仿宋_GB2312"/>
          <w:color w:val="auto"/>
        </w:rPr>
        <w:t>，</w:t>
      </w:r>
      <w:r>
        <w:rPr>
          <w:rFonts w:hint="eastAsia" w:ascii="仿宋_GB2312" w:eastAsia="仿宋_GB2312"/>
          <w:color w:val="auto"/>
          <w:lang w:eastAsia="zh-CN"/>
        </w:rPr>
        <w:t>结合我县实际，特制定本方案。</w:t>
      </w:r>
    </w:p>
    <w:p>
      <w:pPr>
        <w:ind w:firstLine="640" w:firstLineChars="200"/>
        <w:rPr>
          <w:rFonts w:hint="eastAsia" w:ascii="黑体" w:eastAsia="黑体"/>
          <w:color w:val="auto"/>
        </w:rPr>
      </w:pPr>
      <w:r>
        <w:rPr>
          <w:rFonts w:hint="eastAsia" w:ascii="黑体" w:eastAsia="黑体"/>
          <w:color w:val="auto"/>
        </w:rPr>
        <w:t>一、扶持对象</w:t>
      </w:r>
    </w:p>
    <w:p>
      <w:pPr>
        <w:rPr>
          <w:rFonts w:hint="eastAsia" w:ascii="仿宋_GB2312" w:eastAsia="仿宋_GB2312"/>
          <w:color w:val="auto"/>
        </w:rPr>
      </w:pPr>
      <w:r>
        <w:rPr>
          <w:rFonts w:hint="eastAsia" w:ascii="仿宋_GB2312" w:eastAsia="仿宋_GB2312"/>
          <w:color w:val="auto"/>
        </w:rPr>
        <w:t xml:space="preserve">   </w:t>
      </w:r>
      <w:r>
        <w:rPr>
          <w:rFonts w:hint="eastAsia" w:ascii="仿宋_GB2312" w:eastAsia="仿宋_GB2312"/>
          <w:color w:val="auto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lang w:eastAsia="zh-CN"/>
        </w:rPr>
        <w:t>全县</w:t>
      </w:r>
      <w:r>
        <w:rPr>
          <w:rFonts w:hint="eastAsia" w:ascii="仿宋_GB2312" w:eastAsia="仿宋_GB2312"/>
          <w:color w:val="auto"/>
        </w:rPr>
        <w:t>国标建档立卡贫困人口。</w:t>
      </w:r>
    </w:p>
    <w:p>
      <w:pPr>
        <w:numPr>
          <w:ilvl w:val="0"/>
          <w:numId w:val="1"/>
        </w:numPr>
        <w:ind w:firstLine="640" w:firstLineChars="200"/>
        <w:rPr>
          <w:rFonts w:hint="eastAsia" w:ascii="黑体" w:eastAsia="黑体"/>
          <w:color w:val="auto"/>
        </w:rPr>
      </w:pPr>
      <w:r>
        <w:rPr>
          <w:rFonts w:hint="eastAsia" w:ascii="黑体" w:eastAsia="黑体"/>
          <w:color w:val="auto"/>
        </w:rPr>
        <w:t>扶持标准</w:t>
      </w:r>
    </w:p>
    <w:p>
      <w:pPr>
        <w:ind w:firstLine="640" w:firstLineChars="200"/>
        <w:rPr>
          <w:rFonts w:hint="eastAsia" w:ascii="黑体" w:eastAsia="黑体"/>
          <w:color w:val="auto"/>
        </w:rPr>
      </w:pPr>
      <w:r>
        <w:rPr>
          <w:rFonts w:hint="eastAsia" w:ascii="仿宋_GB2312" w:eastAsia="仿宋_GB2312"/>
          <w:color w:val="auto"/>
        </w:rPr>
        <w:t>项目</w:t>
      </w:r>
      <w:r>
        <w:rPr>
          <w:rFonts w:hint="eastAsia" w:ascii="仿宋_GB2312" w:eastAsia="仿宋_GB2312"/>
          <w:color w:val="auto"/>
          <w:lang w:eastAsia="zh-CN"/>
        </w:rPr>
        <w:t>扶持</w:t>
      </w:r>
      <w:r>
        <w:rPr>
          <w:rFonts w:hint="default" w:ascii="仿宋_GB2312" w:eastAsia="仿宋_GB2312"/>
          <w:color w:val="auto"/>
          <w:lang w:eastAsia="zh-CN"/>
        </w:rPr>
        <w:t>资金计算标准</w:t>
      </w:r>
      <w:r>
        <w:rPr>
          <w:rFonts w:hint="eastAsia" w:ascii="仿宋_GB2312" w:eastAsia="仿宋_GB2312"/>
          <w:color w:val="auto"/>
          <w:lang w:eastAsia="zh-CN"/>
        </w:rPr>
        <w:t>及补贴标准：</w:t>
      </w:r>
      <w:r>
        <w:rPr>
          <w:rFonts w:hint="default" w:ascii="仿宋_GB2312" w:eastAsia="仿宋_GB2312"/>
          <w:color w:val="auto"/>
          <w:lang w:eastAsia="zh-CN"/>
        </w:rPr>
        <w:t>以户为单位，</w:t>
      </w:r>
      <w:r>
        <w:rPr>
          <w:rFonts w:hint="eastAsia" w:ascii="仿宋_GB2312" w:eastAsia="仿宋_GB2312"/>
          <w:i w:val="0"/>
          <w:iCs w:val="0"/>
          <w:color w:val="auto"/>
          <w:u w:val="none"/>
          <w:shd w:val="clear" w:color="auto" w:fill="auto"/>
        </w:rPr>
        <w:t>按人均</w:t>
      </w:r>
      <w:r>
        <w:rPr>
          <w:rFonts w:hint="default" w:ascii="仿宋_GB2312" w:eastAsia="仿宋_GB2312"/>
          <w:i w:val="0"/>
          <w:iCs w:val="0"/>
          <w:color w:val="auto"/>
          <w:u w:val="none"/>
          <w:shd w:val="clear" w:color="auto" w:fill="auto"/>
        </w:rPr>
        <w:t>1</w:t>
      </w:r>
      <w:r>
        <w:rPr>
          <w:rFonts w:hint="eastAsia" w:ascii="仿宋_GB2312" w:eastAsia="仿宋_GB2312"/>
          <w:i w:val="0"/>
          <w:iCs w:val="0"/>
          <w:color w:val="auto"/>
          <w:u w:val="none"/>
          <w:shd w:val="clear" w:color="auto" w:fill="auto"/>
          <w:lang w:val="en-US" w:eastAsia="zh-CN"/>
        </w:rPr>
        <w:t>500</w:t>
      </w:r>
      <w:r>
        <w:rPr>
          <w:rFonts w:hint="eastAsia" w:ascii="仿宋_GB2312" w:eastAsia="仿宋_GB2312"/>
          <w:i w:val="0"/>
          <w:iCs w:val="0"/>
          <w:color w:val="auto"/>
          <w:u w:val="none"/>
          <w:shd w:val="clear" w:color="auto" w:fill="auto"/>
        </w:rPr>
        <w:t>元</w:t>
      </w:r>
      <w:r>
        <w:rPr>
          <w:rFonts w:hint="eastAsia" w:ascii="仿宋_GB2312" w:eastAsia="仿宋_GB2312"/>
          <w:color w:val="auto"/>
        </w:rPr>
        <w:t>标准</w:t>
      </w:r>
      <w:r>
        <w:rPr>
          <w:rFonts w:hint="eastAsia" w:ascii="仿宋_GB2312" w:eastAsia="仿宋_GB2312"/>
          <w:color w:val="auto"/>
          <w:lang w:eastAsia="zh-CN"/>
        </w:rPr>
        <w:t>给予支出性补贴</w:t>
      </w:r>
      <w:r>
        <w:rPr>
          <w:rFonts w:hint="default" w:ascii="仿宋_GB2312" w:eastAsia="仿宋_GB2312"/>
          <w:color w:val="auto"/>
          <w:lang w:eastAsia="zh-CN"/>
        </w:rPr>
        <w:t>扶持</w:t>
      </w:r>
      <w:r>
        <w:rPr>
          <w:rFonts w:hint="eastAsia" w:ascii="仿宋_GB2312" w:eastAsia="仿宋_GB2312"/>
          <w:color w:val="auto"/>
          <w:lang w:eastAsia="zh-CN"/>
        </w:rPr>
        <w:t>。</w:t>
      </w:r>
    </w:p>
    <w:p>
      <w:pPr>
        <w:numPr>
          <w:ilvl w:val="0"/>
          <w:numId w:val="1"/>
        </w:numPr>
        <w:ind w:firstLine="640" w:firstLineChars="200"/>
        <w:rPr>
          <w:rFonts w:hint="eastAsia" w:ascii="黑体" w:eastAsia="黑体"/>
          <w:color w:val="auto"/>
          <w:lang w:val="en-US" w:eastAsia="zh-CN"/>
        </w:rPr>
      </w:pPr>
      <w:r>
        <w:rPr>
          <w:rFonts w:hint="eastAsia" w:ascii="黑体" w:eastAsia="黑体"/>
          <w:color w:val="auto"/>
          <w:lang w:eastAsia="zh-CN"/>
        </w:rPr>
        <w:t>扶持内容</w:t>
      </w:r>
    </w:p>
    <w:p>
      <w:pPr>
        <w:ind w:firstLine="640" w:firstLineChars="200"/>
        <w:rPr>
          <w:rFonts w:hint="eastAsia" w:ascii="仿宋_GB2312" w:eastAsia="仿宋_GB2312"/>
          <w:color w:val="auto"/>
        </w:rPr>
      </w:pPr>
      <w:r>
        <w:rPr>
          <w:rFonts w:hint="eastAsia" w:ascii="仿宋_GB2312" w:eastAsia="仿宋_GB2312"/>
          <w:color w:val="auto"/>
          <w:lang w:eastAsia="zh-CN"/>
        </w:rPr>
        <w:t>项目扶持资金用于贫困人口的生产经营性支出，</w:t>
      </w:r>
      <w:r>
        <w:rPr>
          <w:rFonts w:hint="eastAsia" w:ascii="仿宋_GB2312" w:eastAsia="仿宋_GB2312"/>
          <w:color w:val="auto"/>
        </w:rPr>
        <w:t>根据各乡</w:t>
      </w:r>
      <w:r>
        <w:rPr>
          <w:rFonts w:hint="eastAsia" w:ascii="仿宋_GB2312" w:eastAsia="仿宋_GB2312"/>
          <w:color w:val="auto"/>
          <w:u w:val="none"/>
          <w:lang w:eastAsia="zh-CN"/>
        </w:rPr>
        <w:t>（镇）</w:t>
      </w:r>
      <w:r>
        <w:rPr>
          <w:rFonts w:hint="eastAsia" w:ascii="仿宋_GB2312" w:eastAsia="仿宋_GB2312"/>
          <w:color w:val="auto"/>
          <w:lang w:eastAsia="zh-CN"/>
        </w:rPr>
        <w:t>实际</w:t>
      </w:r>
      <w:r>
        <w:rPr>
          <w:rFonts w:hint="eastAsia" w:ascii="仿宋_GB2312" w:eastAsia="仿宋_GB2312"/>
          <w:color w:val="auto"/>
        </w:rPr>
        <w:t>，</w:t>
      </w:r>
      <w:r>
        <w:rPr>
          <w:rFonts w:hint="eastAsia" w:ascii="仿宋_GB2312" w:eastAsia="仿宋_GB2312"/>
          <w:color w:val="auto"/>
          <w:lang w:eastAsia="zh-CN"/>
        </w:rPr>
        <w:t>因地制宜，因户施策，</w:t>
      </w:r>
      <w:r>
        <w:rPr>
          <w:rFonts w:hint="eastAsia" w:ascii="仿宋_GB2312" w:eastAsia="仿宋_GB2312"/>
          <w:color w:val="auto"/>
        </w:rPr>
        <w:t>鼓励有劳动能力的贫困户，发展</w:t>
      </w:r>
      <w:r>
        <w:rPr>
          <w:rFonts w:hint="eastAsia" w:ascii="仿宋_GB2312" w:eastAsia="仿宋_GB2312"/>
          <w:color w:val="auto"/>
          <w:lang w:eastAsia="zh-CN"/>
        </w:rPr>
        <w:t>“四小经济”，</w:t>
      </w:r>
      <w:r>
        <w:rPr>
          <w:rFonts w:hint="default" w:ascii="仿宋_GB2312" w:eastAsia="仿宋_GB2312"/>
          <w:color w:val="auto"/>
          <w:lang w:eastAsia="zh-CN"/>
        </w:rPr>
        <w:t>重点为畜禽养殖类</w:t>
      </w:r>
      <w:r>
        <w:rPr>
          <w:rFonts w:hint="eastAsia" w:ascii="仿宋_GB2312" w:eastAsia="仿宋_GB2312"/>
          <w:color w:val="auto"/>
          <w:lang w:eastAsia="zh-CN"/>
        </w:rPr>
        <w:t>的特色产业</w:t>
      </w:r>
      <w:r>
        <w:rPr>
          <w:rFonts w:hint="eastAsia" w:ascii="仿宋_GB2312" w:eastAsia="仿宋_GB2312"/>
          <w:color w:val="auto"/>
        </w:rPr>
        <w:t>项目。对</w:t>
      </w:r>
      <w:r>
        <w:rPr>
          <w:rFonts w:hint="eastAsia" w:ascii="仿宋_GB2312" w:eastAsia="仿宋_GB2312"/>
          <w:color w:val="auto"/>
          <w:lang w:eastAsia="zh-CN"/>
        </w:rPr>
        <w:t>无</w:t>
      </w:r>
      <w:r>
        <w:rPr>
          <w:rFonts w:hint="eastAsia" w:ascii="仿宋_GB2312" w:eastAsia="仿宋_GB2312"/>
          <w:color w:val="auto"/>
        </w:rPr>
        <w:t>劳动能力</w:t>
      </w:r>
      <w:r>
        <w:rPr>
          <w:rFonts w:hint="eastAsia" w:ascii="仿宋_GB2312" w:eastAsia="仿宋_GB2312"/>
          <w:color w:val="auto"/>
          <w:lang w:eastAsia="zh-CN"/>
        </w:rPr>
        <w:t>和丧失劳动能力</w:t>
      </w:r>
      <w:r>
        <w:rPr>
          <w:rFonts w:hint="eastAsia" w:ascii="仿宋_GB2312" w:eastAsia="仿宋_GB2312"/>
          <w:color w:val="auto"/>
        </w:rPr>
        <w:t>的贫困户，</w:t>
      </w:r>
      <w:r>
        <w:rPr>
          <w:rFonts w:hint="eastAsia" w:ascii="仿宋_GB2312" w:eastAsia="仿宋_GB2312"/>
          <w:color w:val="auto"/>
          <w:lang w:eastAsia="zh-CN"/>
        </w:rPr>
        <w:t>鼓励其参与新型农业经营主体，</w:t>
      </w:r>
      <w:r>
        <w:rPr>
          <w:rFonts w:hint="eastAsia" w:ascii="仿宋_GB2312" w:eastAsia="仿宋_GB2312"/>
          <w:color w:val="auto"/>
        </w:rPr>
        <w:t>通过牲畜托养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、代耕代种等形式，获得稳定收益。</w:t>
      </w:r>
      <w:r>
        <w:rPr>
          <w:rFonts w:hint="eastAsia" w:ascii="仿宋_GB2312" w:eastAsia="仿宋_GB2312"/>
          <w:color w:val="auto"/>
          <w:lang w:eastAsia="zh-CN"/>
        </w:rPr>
        <w:t>具体内容为</w:t>
      </w:r>
      <w:r>
        <w:rPr>
          <w:rFonts w:hint="eastAsia" w:ascii="仿宋_GB2312" w:eastAsia="仿宋_GB2312"/>
          <w:color w:val="auto"/>
        </w:rPr>
        <w:t>：</w:t>
      </w:r>
    </w:p>
    <w:p>
      <w:pPr>
        <w:ind w:firstLine="641" w:firstLineChars="200"/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(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一）种植业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种植花生、</w:t>
      </w:r>
      <w:r>
        <w:rPr>
          <w:rFonts w:hint="default" w:ascii="仿宋" w:hAnsi="仿宋" w:eastAsia="仿宋" w:cs="仿宋"/>
          <w:color w:val="auto"/>
          <w:sz w:val="32"/>
          <w:szCs w:val="32"/>
        </w:rPr>
        <w:t>水稻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、蔬菜、薯类、</w:t>
      </w:r>
      <w:r>
        <w:rPr>
          <w:rFonts w:hint="default" w:ascii="仿宋" w:hAnsi="仿宋" w:eastAsia="仿宋" w:cs="仿宋"/>
          <w:color w:val="auto"/>
          <w:sz w:val="32"/>
          <w:szCs w:val="32"/>
        </w:rPr>
        <w:t>豆类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、杂粮</w:t>
      </w:r>
      <w:r>
        <w:rPr>
          <w:rFonts w:hint="default" w:ascii="仿宋" w:hAnsi="仿宋" w:eastAsia="仿宋" w:cs="仿宋"/>
          <w:color w:val="auto"/>
          <w:sz w:val="32"/>
          <w:szCs w:val="32"/>
        </w:rPr>
        <w:t>及其他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特色经济作物</w:t>
      </w:r>
      <w:r>
        <w:rPr>
          <w:rFonts w:hint="default" w:ascii="仿宋" w:hAnsi="仿宋" w:eastAsia="仿宋" w:cs="仿宋"/>
          <w:color w:val="auto"/>
          <w:sz w:val="32"/>
          <w:szCs w:val="32"/>
        </w:rPr>
        <w:t>2亩以上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；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default" w:ascii="仿宋" w:hAnsi="仿宋" w:eastAsia="仿宋" w:cs="仿宋"/>
          <w:color w:val="auto"/>
          <w:sz w:val="32"/>
          <w:szCs w:val="32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新栽寒富苹果、榛子、树莓</w:t>
      </w:r>
      <w:r>
        <w:rPr>
          <w:rFonts w:hint="default" w:ascii="仿宋" w:hAnsi="仿宋" w:eastAsia="仿宋" w:cs="仿宋"/>
          <w:color w:val="auto"/>
          <w:sz w:val="32"/>
          <w:szCs w:val="32"/>
        </w:rPr>
        <w:t>及其他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经济林1亩以上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；</w:t>
      </w:r>
    </w:p>
    <w:p>
      <w:pPr>
        <w:ind w:firstLine="641" w:firstLineChars="200"/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（二）养殖业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养牛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、马、驴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1头以上；</w:t>
      </w:r>
    </w:p>
    <w:p>
      <w:pPr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 xml:space="preserve">    </w:t>
      </w:r>
      <w:r>
        <w:rPr>
          <w:rFonts w:hint="eastAsia" w:ascii="仿宋" w:hAnsi="仿宋" w:eastAsia="仿宋" w:cs="仿宋"/>
          <w:color w:val="auto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</w:rPr>
        <w:t>养羊3只以上；</w:t>
      </w:r>
    </w:p>
    <w:p>
      <w:pPr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 xml:space="preserve">    </w:t>
      </w:r>
      <w:r>
        <w:rPr>
          <w:rFonts w:hint="eastAsia" w:ascii="仿宋" w:hAnsi="仿宋" w:eastAsia="仿宋" w:cs="仿宋"/>
          <w:color w:val="auto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</w:rPr>
        <w:t>养猪2头以上；</w:t>
      </w:r>
    </w:p>
    <w:p>
      <w:pPr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</w:rPr>
        <w:t xml:space="preserve">    </w:t>
      </w:r>
      <w:r>
        <w:rPr>
          <w:rFonts w:hint="eastAsia" w:ascii="仿宋" w:hAnsi="仿宋" w:eastAsia="仿宋" w:cs="仿宋"/>
          <w:color w:val="auto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</w:rPr>
        <w:t>养鸡、鸭、鹅</w:t>
      </w:r>
      <w:r>
        <w:rPr>
          <w:rFonts w:hint="default" w:ascii="仿宋" w:hAnsi="仿宋" w:eastAsia="仿宋" w:cs="仿宋"/>
          <w:color w:val="auto"/>
        </w:rPr>
        <w:t>等家禽</w:t>
      </w:r>
      <w:r>
        <w:rPr>
          <w:rFonts w:hint="eastAsia" w:ascii="仿宋" w:hAnsi="仿宋" w:eastAsia="仿宋" w:cs="仿宋"/>
          <w:color w:val="auto"/>
        </w:rPr>
        <w:t>50只以上；</w:t>
      </w:r>
    </w:p>
    <w:p>
      <w:pPr>
        <w:ind w:firstLine="640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lang w:val="en-US" w:eastAsia="zh-CN"/>
        </w:rPr>
        <w:t>5.</w:t>
      </w:r>
      <w:r>
        <w:rPr>
          <w:rFonts w:hint="eastAsia" w:ascii="仿宋" w:hAnsi="仿宋" w:eastAsia="仿宋" w:cs="仿宋"/>
          <w:color w:val="auto"/>
        </w:rPr>
        <w:t>其</w:t>
      </w:r>
      <w:r>
        <w:rPr>
          <w:rFonts w:hint="eastAsia" w:ascii="仿宋" w:hAnsi="仿宋" w:eastAsia="仿宋" w:cs="仿宋"/>
          <w:color w:val="auto"/>
          <w:lang w:eastAsia="zh-CN"/>
        </w:rPr>
        <w:t>它</w:t>
      </w:r>
      <w:r>
        <w:rPr>
          <w:rFonts w:hint="eastAsia" w:ascii="仿宋" w:hAnsi="仿宋" w:eastAsia="仿宋" w:cs="仿宋"/>
          <w:color w:val="auto"/>
        </w:rPr>
        <w:t>特色养殖项目，采取“一事一议”的办法，由乡</w:t>
      </w:r>
      <w:r>
        <w:rPr>
          <w:rFonts w:hint="eastAsia" w:ascii="仿宋_GB2312" w:eastAsia="仿宋_GB2312"/>
          <w:color w:val="auto"/>
          <w:u w:val="none"/>
          <w:lang w:eastAsia="zh-CN"/>
        </w:rPr>
        <w:t>（镇）</w:t>
      </w:r>
      <w:r>
        <w:rPr>
          <w:rFonts w:hint="eastAsia" w:ascii="仿宋" w:hAnsi="仿宋" w:eastAsia="仿宋" w:cs="仿宋"/>
          <w:color w:val="auto"/>
        </w:rPr>
        <w:t>和村认定是否给予扶持。</w:t>
      </w:r>
    </w:p>
    <w:p>
      <w:pPr>
        <w:ind w:firstLine="640"/>
        <w:rPr>
          <w:rFonts w:hint="eastAsia" w:ascii="仿宋" w:hAnsi="仿宋" w:eastAsia="仿宋" w:cs="仿宋"/>
          <w:b w:val="0"/>
          <w:bCs w:val="0"/>
          <w:color w:val="auto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（三）小作坊、小买卖。</w:t>
      </w:r>
    </w:p>
    <w:p>
      <w:pPr>
        <w:rPr>
          <w:rFonts w:hint="eastAsia" w:ascii="仿宋" w:hAnsi="仿宋" w:eastAsia="仿宋" w:cs="仿宋"/>
          <w:b w:val="0"/>
          <w:bCs w:val="0"/>
          <w:color w:val="auto"/>
        </w:rPr>
      </w:pPr>
      <w:r>
        <w:rPr>
          <w:rFonts w:hint="eastAsia" w:ascii="仿宋" w:hAnsi="仿宋" w:eastAsia="仿宋" w:cs="仿宋"/>
          <w:color w:val="auto"/>
        </w:rPr>
        <w:t xml:space="preserve">    </w:t>
      </w:r>
      <w:r>
        <w:rPr>
          <w:rFonts w:hint="eastAsia" w:ascii="楷体" w:hAnsi="楷体" w:eastAsia="楷体" w:cs="楷体"/>
          <w:b/>
          <w:bCs/>
          <w:color w:val="auto"/>
        </w:rPr>
        <w:t>（</w:t>
      </w:r>
      <w:r>
        <w:rPr>
          <w:rFonts w:hint="eastAsia" w:ascii="楷体" w:hAnsi="楷体" w:eastAsia="楷体" w:cs="楷体"/>
          <w:b/>
          <w:bCs/>
          <w:color w:val="auto"/>
          <w:lang w:eastAsia="zh-CN"/>
        </w:rPr>
        <w:t>四</w:t>
      </w:r>
      <w:r>
        <w:rPr>
          <w:rFonts w:hint="eastAsia" w:ascii="楷体" w:hAnsi="楷体" w:eastAsia="楷体" w:cs="楷体"/>
          <w:b/>
          <w:bCs/>
          <w:color w:val="auto"/>
        </w:rPr>
        <w:t>）</w:t>
      </w:r>
      <w:r>
        <w:rPr>
          <w:rFonts w:hint="eastAsia" w:ascii="楷体" w:hAnsi="楷体" w:eastAsia="楷体" w:cs="楷体"/>
          <w:b/>
          <w:bCs/>
          <w:color w:val="auto"/>
          <w:lang w:eastAsia="zh-CN"/>
        </w:rPr>
        <w:t>其它项目。</w:t>
      </w:r>
      <w:r>
        <w:rPr>
          <w:rFonts w:hint="eastAsia" w:ascii="仿宋" w:hAnsi="仿宋" w:eastAsia="仿宋" w:cs="仿宋"/>
          <w:b w:val="0"/>
          <w:bCs w:val="0"/>
          <w:color w:val="auto"/>
        </w:rPr>
        <w:t>贫困户采取其它脱贫增收措施的，由乡</w:t>
      </w:r>
      <w:r>
        <w:rPr>
          <w:rFonts w:hint="eastAsia" w:ascii="仿宋" w:hAnsi="仿宋" w:eastAsia="仿宋" w:cs="仿宋"/>
          <w:b w:val="0"/>
          <w:bCs w:val="0"/>
          <w:color w:val="auto"/>
          <w:u w:val="none"/>
          <w:lang w:eastAsia="zh-CN"/>
        </w:rPr>
        <w:t>（镇）</w:t>
      </w:r>
      <w:r>
        <w:rPr>
          <w:rFonts w:hint="eastAsia" w:ascii="仿宋" w:hAnsi="仿宋" w:eastAsia="仿宋" w:cs="仿宋"/>
          <w:b w:val="0"/>
          <w:bCs w:val="0"/>
          <w:color w:val="auto"/>
        </w:rPr>
        <w:t>、村核实上报县扶贫办，由县扶贫办召开相关会议认定是否给予扶持。</w:t>
      </w:r>
    </w:p>
    <w:p>
      <w:pPr>
        <w:ind w:firstLine="640" w:firstLineChars="200"/>
        <w:rPr>
          <w:rFonts w:hint="eastAsia" w:ascii="黑体" w:eastAsia="黑体"/>
          <w:color w:val="auto"/>
          <w:lang w:eastAsia="zh-CN"/>
        </w:rPr>
      </w:pPr>
      <w:r>
        <w:rPr>
          <w:rFonts w:hint="eastAsia" w:ascii="黑体" w:eastAsia="黑体"/>
          <w:color w:val="auto"/>
        </w:rPr>
        <w:t>四、</w:t>
      </w:r>
      <w:r>
        <w:rPr>
          <w:rFonts w:hint="eastAsia" w:ascii="黑体" w:eastAsia="黑体"/>
          <w:color w:val="auto"/>
          <w:lang w:eastAsia="zh-CN"/>
        </w:rPr>
        <w:t>工作步骤</w:t>
      </w:r>
    </w:p>
    <w:p>
      <w:pPr>
        <w:ind w:firstLine="640" w:firstLineChars="200"/>
        <w:rPr>
          <w:rFonts w:hint="eastAsia" w:ascii="仿宋_GB2312" w:eastAsia="仿宋_GB2312"/>
          <w:color w:val="auto"/>
        </w:rPr>
      </w:pPr>
      <w:r>
        <w:rPr>
          <w:rFonts w:hint="eastAsia" w:ascii="仿宋_GB2312" w:eastAsia="仿宋_GB2312"/>
          <w:color w:val="auto"/>
          <w:lang w:eastAsia="zh-CN"/>
        </w:rPr>
        <w:t>（</w:t>
      </w:r>
      <w:r>
        <w:rPr>
          <w:rFonts w:hint="eastAsia" w:ascii="仿宋_GB2312" w:eastAsia="仿宋_GB2312"/>
          <w:color w:val="auto"/>
        </w:rPr>
        <w:t>1</w:t>
      </w:r>
      <w:r>
        <w:rPr>
          <w:rFonts w:hint="eastAsia" w:ascii="仿宋_GB2312" w:eastAsia="仿宋_GB2312"/>
          <w:color w:val="auto"/>
          <w:lang w:eastAsia="zh-CN"/>
        </w:rPr>
        <w:t>）</w:t>
      </w:r>
      <w:r>
        <w:rPr>
          <w:rFonts w:hint="eastAsia" w:ascii="仿宋_GB2312" w:eastAsia="仿宋_GB2312"/>
          <w:color w:val="auto"/>
          <w:lang w:val="en-US" w:eastAsia="zh-CN"/>
        </w:rPr>
        <w:t>20</w:t>
      </w:r>
      <w:r>
        <w:rPr>
          <w:rFonts w:hint="default" w:ascii="仿宋_GB2312" w:eastAsia="仿宋_GB2312"/>
          <w:color w:val="auto"/>
          <w:lang w:eastAsia="zh-CN"/>
        </w:rPr>
        <w:t>20</w:t>
      </w:r>
      <w:r>
        <w:rPr>
          <w:rFonts w:hint="eastAsia" w:ascii="仿宋_GB2312" w:eastAsia="仿宋_GB2312"/>
          <w:color w:val="auto"/>
          <w:lang w:val="en-US" w:eastAsia="zh-CN"/>
        </w:rPr>
        <w:t>年3月—4月</w:t>
      </w:r>
      <w:r>
        <w:rPr>
          <w:rFonts w:hint="eastAsia" w:ascii="仿宋_GB2312" w:eastAsia="仿宋_GB2312"/>
          <w:color w:val="auto"/>
        </w:rPr>
        <w:t>，</w:t>
      </w:r>
      <w:r>
        <w:rPr>
          <w:rFonts w:hint="eastAsia" w:ascii="仿宋_GB2312" w:eastAsia="仿宋_GB2312"/>
          <w:color w:val="auto"/>
          <w:lang w:eastAsia="zh-CN"/>
        </w:rPr>
        <w:t>各乡</w:t>
      </w:r>
      <w:r>
        <w:rPr>
          <w:rFonts w:hint="eastAsia" w:ascii="仿宋_GB2312" w:eastAsia="仿宋_GB2312"/>
          <w:color w:val="auto"/>
          <w:u w:val="none"/>
          <w:lang w:eastAsia="zh-CN"/>
        </w:rPr>
        <w:t>（镇）</w:t>
      </w:r>
      <w:r>
        <w:rPr>
          <w:rFonts w:hint="default" w:ascii="仿宋_GB2312" w:eastAsia="仿宋_GB2312"/>
          <w:color w:val="auto"/>
          <w:u w:val="none"/>
          <w:lang w:eastAsia="zh-CN"/>
        </w:rPr>
        <w:t>组织各村</w:t>
      </w:r>
      <w:r>
        <w:rPr>
          <w:rFonts w:hint="eastAsia" w:ascii="仿宋_GB2312" w:eastAsia="仿宋_GB2312"/>
          <w:color w:val="auto"/>
          <w:lang w:eastAsia="zh-CN"/>
        </w:rPr>
        <w:t>上报贫困户</w:t>
      </w:r>
      <w:r>
        <w:rPr>
          <w:rFonts w:hint="default" w:ascii="仿宋_GB2312" w:eastAsia="仿宋_GB2312"/>
          <w:color w:val="auto"/>
          <w:lang w:eastAsia="zh-CN"/>
        </w:rPr>
        <w:t>发展</w:t>
      </w:r>
      <w:r>
        <w:rPr>
          <w:rFonts w:hint="eastAsia" w:ascii="仿宋_GB2312" w:eastAsia="仿宋_GB2312"/>
          <w:color w:val="auto"/>
          <w:lang w:eastAsia="zh-CN"/>
        </w:rPr>
        <w:t>产业计划，</w:t>
      </w:r>
      <w:r>
        <w:rPr>
          <w:rFonts w:hint="default" w:ascii="仿宋_GB2312" w:eastAsia="仿宋_GB2312"/>
          <w:color w:val="auto"/>
          <w:lang w:eastAsia="zh-CN"/>
        </w:rPr>
        <w:t>根据计划与贫困户签订到户产业扶贫项目责任状，签订责任状后根据贫困户产业发展计划填写报账单，将报账单在所在村进行公示，公示期不得少于7天，</w:t>
      </w:r>
      <w:r>
        <w:rPr>
          <w:rFonts w:hint="eastAsia" w:ascii="仿宋_GB2312" w:eastAsia="仿宋_GB2312"/>
          <w:color w:val="auto"/>
          <w:u w:val="none"/>
          <w:lang w:eastAsia="zh-CN"/>
        </w:rPr>
        <w:t>公示内容</w:t>
      </w:r>
      <w:r>
        <w:rPr>
          <w:rFonts w:hint="eastAsia" w:ascii="仿宋_GB2312" w:eastAsia="仿宋_GB2312"/>
          <w:color w:val="auto"/>
          <w:u w:val="none"/>
        </w:rPr>
        <w:t>应有贫困户</w:t>
      </w:r>
      <w:r>
        <w:rPr>
          <w:rFonts w:hint="default" w:ascii="仿宋_GB2312" w:eastAsia="仿宋_GB2312"/>
          <w:color w:val="auto"/>
          <w:u w:val="none"/>
        </w:rPr>
        <w:t>户主</w:t>
      </w:r>
      <w:r>
        <w:rPr>
          <w:rFonts w:hint="eastAsia" w:ascii="仿宋_GB2312" w:eastAsia="仿宋_GB2312"/>
          <w:color w:val="auto"/>
          <w:u w:val="none"/>
        </w:rPr>
        <w:t>签字</w:t>
      </w:r>
      <w:r>
        <w:rPr>
          <w:rFonts w:hint="default" w:ascii="仿宋_GB2312" w:eastAsia="仿宋_GB2312"/>
          <w:color w:val="auto"/>
          <w:u w:val="none"/>
        </w:rPr>
        <w:t>（不便者经本人同意可代签）</w:t>
      </w:r>
      <w:r>
        <w:rPr>
          <w:rFonts w:hint="eastAsia" w:ascii="仿宋_GB2312" w:eastAsia="仿宋_GB2312"/>
          <w:color w:val="auto"/>
          <w:u w:val="none"/>
        </w:rPr>
        <w:t>、身份证号码、项目名称和规模、</w:t>
      </w:r>
      <w:r>
        <w:rPr>
          <w:rFonts w:hint="eastAsia" w:ascii="仿宋_GB2312" w:eastAsia="仿宋_GB2312"/>
          <w:color w:val="auto"/>
          <w:u w:val="none"/>
          <w:lang w:eastAsia="zh-CN"/>
        </w:rPr>
        <w:t>扶持</w:t>
      </w:r>
      <w:r>
        <w:rPr>
          <w:rFonts w:hint="eastAsia" w:ascii="仿宋_GB2312" w:eastAsia="仿宋_GB2312"/>
          <w:color w:val="auto"/>
          <w:u w:val="none"/>
        </w:rPr>
        <w:t>金额等</w:t>
      </w:r>
      <w:r>
        <w:rPr>
          <w:rFonts w:hint="eastAsia" w:ascii="仿宋_GB2312" w:eastAsia="仿宋_GB2312"/>
          <w:color w:val="auto"/>
          <w:u w:val="none"/>
          <w:lang w:eastAsia="zh-CN"/>
        </w:rPr>
        <w:t>，公示要留存影像资料备查</w:t>
      </w:r>
      <w:r>
        <w:rPr>
          <w:rFonts w:hint="eastAsia" w:ascii="仿宋_GB2312" w:eastAsia="仿宋_GB2312"/>
          <w:color w:val="auto"/>
          <w:lang w:eastAsia="zh-CN"/>
        </w:rPr>
        <w:t>），公示无异议后，统一履行报账程序，由县</w:t>
      </w:r>
      <w:r>
        <w:rPr>
          <w:rFonts w:hint="default" w:ascii="仿宋_GB2312" w:eastAsia="仿宋_GB2312"/>
          <w:color w:val="auto"/>
          <w:lang w:eastAsia="zh-CN"/>
        </w:rPr>
        <w:t>扶贫办汇总后，经政府批准，资金通过财政一卡通</w:t>
      </w:r>
      <w:r>
        <w:rPr>
          <w:rFonts w:hint="eastAsia" w:ascii="仿宋_GB2312" w:eastAsia="仿宋_GB2312"/>
          <w:color w:val="auto"/>
        </w:rPr>
        <w:t>直补到户。</w:t>
      </w:r>
    </w:p>
    <w:p>
      <w:pPr>
        <w:ind w:firstLine="640" w:firstLineChars="200"/>
        <w:rPr>
          <w:rFonts w:hint="eastAsia" w:ascii="仿宋_GB2312" w:eastAsia="仿宋_GB2312"/>
          <w:color w:val="auto"/>
          <w:lang w:val="en-US" w:eastAsia="zh-CN"/>
        </w:rPr>
      </w:pPr>
      <w:r>
        <w:rPr>
          <w:rFonts w:hint="eastAsia" w:ascii="仿宋_GB2312" w:eastAsia="仿宋_GB2312"/>
          <w:color w:val="auto"/>
        </w:rPr>
        <w:t>（2）</w:t>
      </w:r>
      <w:r>
        <w:rPr>
          <w:rFonts w:hint="eastAsia" w:ascii="仿宋_GB2312" w:eastAsia="仿宋_GB2312"/>
          <w:color w:val="auto"/>
          <w:lang w:val="en-US" w:eastAsia="zh-CN"/>
        </w:rPr>
        <w:t>20</w:t>
      </w:r>
      <w:r>
        <w:rPr>
          <w:rFonts w:hint="default" w:ascii="仿宋_GB2312" w:eastAsia="仿宋_GB2312"/>
          <w:color w:val="auto"/>
          <w:lang w:eastAsia="zh-CN"/>
        </w:rPr>
        <w:t>20</w:t>
      </w:r>
      <w:r>
        <w:rPr>
          <w:rFonts w:hint="eastAsia" w:ascii="仿宋_GB2312" w:eastAsia="仿宋_GB2312"/>
          <w:color w:val="auto"/>
          <w:lang w:val="en-US" w:eastAsia="zh-CN"/>
        </w:rPr>
        <w:t>年4</w:t>
      </w:r>
      <w:r>
        <w:rPr>
          <w:rFonts w:hint="eastAsia" w:ascii="仿宋_GB2312" w:eastAsia="仿宋_GB2312"/>
          <w:color w:val="auto"/>
        </w:rPr>
        <w:t>月—</w:t>
      </w:r>
      <w:r>
        <w:rPr>
          <w:rFonts w:hint="eastAsia" w:ascii="仿宋_GB2312" w:eastAsia="仿宋_GB2312"/>
          <w:color w:val="auto"/>
          <w:lang w:val="en-US" w:eastAsia="zh-CN"/>
        </w:rPr>
        <w:t>8</w:t>
      </w:r>
      <w:r>
        <w:rPr>
          <w:rFonts w:hint="eastAsia" w:ascii="仿宋_GB2312" w:eastAsia="仿宋_GB2312"/>
          <w:color w:val="auto"/>
        </w:rPr>
        <w:t>月，</w:t>
      </w:r>
      <w:r>
        <w:rPr>
          <w:rFonts w:hint="eastAsia" w:ascii="仿宋_GB2312" w:eastAsia="仿宋_GB2312"/>
          <w:color w:val="auto"/>
          <w:lang w:eastAsia="zh-CN"/>
        </w:rPr>
        <w:t>项目实施期间，</w:t>
      </w:r>
      <w:r>
        <w:rPr>
          <w:rFonts w:hint="eastAsia" w:ascii="仿宋_GB2312" w:eastAsia="仿宋_GB2312"/>
          <w:color w:val="auto"/>
          <w:lang w:val="en-US" w:eastAsia="zh-CN"/>
        </w:rPr>
        <w:t>县扶贫</w:t>
      </w:r>
      <w:r>
        <w:rPr>
          <w:rFonts w:hint="eastAsia" w:ascii="仿宋_GB2312" w:eastAsia="仿宋_GB2312"/>
          <w:strike w:val="0"/>
          <w:dstrike w:val="0"/>
          <w:color w:val="auto"/>
          <w:lang w:val="en-US" w:eastAsia="zh-CN"/>
        </w:rPr>
        <w:t>部门</w:t>
      </w:r>
      <w:r>
        <w:rPr>
          <w:rFonts w:hint="eastAsia" w:ascii="仿宋_GB2312" w:eastAsia="仿宋_GB2312"/>
          <w:color w:val="auto"/>
          <w:lang w:val="en-US" w:eastAsia="zh-CN"/>
        </w:rPr>
        <w:t>组织人员对项目实施情况进行抽查，</w:t>
      </w:r>
      <w:r>
        <w:rPr>
          <w:rFonts w:hint="eastAsia" w:ascii="仿宋_GB2312" w:eastAsia="仿宋_GB2312"/>
          <w:color w:val="auto"/>
        </w:rPr>
        <w:t>各乡</w:t>
      </w:r>
      <w:r>
        <w:rPr>
          <w:rFonts w:hint="eastAsia" w:ascii="仿宋_GB2312" w:eastAsia="仿宋_GB2312"/>
          <w:color w:val="auto"/>
          <w:u w:val="none"/>
          <w:lang w:eastAsia="zh-CN"/>
        </w:rPr>
        <w:t>（镇）</w:t>
      </w:r>
      <w:r>
        <w:rPr>
          <w:rFonts w:hint="eastAsia" w:ascii="仿宋_GB2312" w:eastAsia="仿宋_GB2312"/>
          <w:strike w:val="0"/>
          <w:dstrike w:val="0"/>
          <w:color w:val="auto"/>
          <w:lang w:eastAsia="zh-CN"/>
        </w:rPr>
        <w:t>要</w:t>
      </w:r>
      <w:r>
        <w:rPr>
          <w:rFonts w:hint="eastAsia" w:ascii="仿宋_GB2312" w:eastAsia="仿宋_GB2312"/>
          <w:color w:val="auto"/>
        </w:rPr>
        <w:t>结合</w:t>
      </w:r>
      <w:r>
        <w:rPr>
          <w:rFonts w:hint="eastAsia" w:ascii="仿宋_GB2312" w:eastAsia="仿宋_GB2312"/>
          <w:color w:val="auto"/>
          <w:lang w:eastAsia="zh-CN"/>
        </w:rPr>
        <w:t>每户</w:t>
      </w:r>
      <w:r>
        <w:rPr>
          <w:rFonts w:hint="eastAsia" w:ascii="仿宋_GB2312" w:eastAsia="仿宋_GB2312"/>
          <w:color w:val="auto"/>
        </w:rPr>
        <w:t>实际</w:t>
      </w:r>
      <w:r>
        <w:rPr>
          <w:rFonts w:hint="eastAsia" w:ascii="仿宋_GB2312" w:eastAsia="仿宋_GB2312"/>
          <w:color w:val="auto"/>
          <w:lang w:eastAsia="zh-CN"/>
        </w:rPr>
        <w:t>发展</w:t>
      </w:r>
      <w:r>
        <w:rPr>
          <w:rFonts w:hint="eastAsia" w:ascii="仿宋_GB2312" w:eastAsia="仿宋_GB2312"/>
          <w:color w:val="auto"/>
        </w:rPr>
        <w:t>项目</w:t>
      </w:r>
      <w:r>
        <w:rPr>
          <w:rFonts w:hint="eastAsia" w:ascii="仿宋_GB2312" w:eastAsia="仿宋_GB2312"/>
          <w:color w:val="auto"/>
          <w:lang w:eastAsia="zh-CN"/>
        </w:rPr>
        <w:t>，对已实施的产业项目</w:t>
      </w:r>
      <w:r>
        <w:rPr>
          <w:rFonts w:hint="eastAsia" w:ascii="仿宋_GB2312" w:eastAsia="仿宋_GB2312"/>
          <w:color w:val="auto"/>
        </w:rPr>
        <w:t>组织</w:t>
      </w:r>
      <w:r>
        <w:rPr>
          <w:rFonts w:hint="eastAsia" w:ascii="仿宋_GB2312" w:eastAsia="仿宋_GB2312"/>
          <w:color w:val="auto"/>
          <w:lang w:eastAsia="zh-CN"/>
        </w:rPr>
        <w:t>人员进行全面检查验收</w:t>
      </w:r>
      <w:r>
        <w:rPr>
          <w:rFonts w:hint="eastAsia" w:ascii="仿宋_GB2312" w:eastAsia="仿宋_GB2312"/>
          <w:color w:val="auto"/>
          <w:lang w:val="en-US" w:eastAsia="zh-CN"/>
        </w:rPr>
        <w:t>，并将验收结果</w:t>
      </w:r>
      <w:r>
        <w:rPr>
          <w:rFonts w:hint="default" w:ascii="仿宋_GB2312" w:eastAsia="仿宋_GB2312"/>
          <w:color w:val="auto"/>
          <w:lang w:eastAsia="zh-CN"/>
        </w:rPr>
        <w:t>于8月末前</w:t>
      </w:r>
      <w:r>
        <w:rPr>
          <w:rFonts w:hint="eastAsia" w:ascii="仿宋_GB2312" w:eastAsia="仿宋_GB2312"/>
          <w:color w:val="auto"/>
          <w:lang w:val="en-US" w:eastAsia="zh-CN"/>
        </w:rPr>
        <w:t>报县扶贫</w:t>
      </w:r>
      <w:r>
        <w:rPr>
          <w:rFonts w:hint="eastAsia" w:ascii="仿宋_GB2312" w:eastAsia="仿宋_GB2312"/>
          <w:strike w:val="0"/>
          <w:dstrike w:val="0"/>
          <w:color w:val="auto"/>
          <w:lang w:val="en-US" w:eastAsia="zh-CN"/>
        </w:rPr>
        <w:t>部门</w:t>
      </w:r>
      <w:r>
        <w:rPr>
          <w:rFonts w:hint="eastAsia" w:ascii="仿宋_GB2312" w:eastAsia="仿宋_GB2312"/>
          <w:color w:val="auto"/>
          <w:lang w:val="en-US" w:eastAsia="zh-CN"/>
        </w:rPr>
        <w:t>备案。</w:t>
      </w:r>
    </w:p>
    <w:p>
      <w:pPr>
        <w:ind w:firstLine="640" w:firstLineChars="200"/>
        <w:rPr>
          <w:rFonts w:hint="eastAsia" w:ascii="仿宋_GB2312" w:eastAsia="仿宋_GB2312"/>
          <w:color w:val="auto"/>
        </w:rPr>
      </w:pPr>
      <w:r>
        <w:rPr>
          <w:rFonts w:hint="eastAsia" w:ascii="仿宋_GB2312" w:eastAsia="仿宋_GB2312"/>
          <w:color w:val="auto"/>
        </w:rPr>
        <w:t>（3）</w:t>
      </w:r>
      <w:r>
        <w:rPr>
          <w:rFonts w:hint="eastAsia" w:ascii="仿宋_GB2312" w:eastAsia="仿宋_GB2312"/>
          <w:color w:val="auto"/>
          <w:lang w:val="en-US" w:eastAsia="zh-CN"/>
        </w:rPr>
        <w:t>20</w:t>
      </w:r>
      <w:r>
        <w:rPr>
          <w:rFonts w:hint="default" w:ascii="仿宋_GB2312" w:eastAsia="仿宋_GB2312"/>
          <w:color w:val="auto"/>
          <w:lang w:eastAsia="zh-CN"/>
        </w:rPr>
        <w:t>20</w:t>
      </w:r>
      <w:r>
        <w:rPr>
          <w:rFonts w:hint="eastAsia" w:ascii="仿宋_GB2312" w:eastAsia="仿宋_GB2312"/>
          <w:color w:val="auto"/>
          <w:lang w:val="en-US" w:eastAsia="zh-CN"/>
        </w:rPr>
        <w:t>年8</w:t>
      </w:r>
      <w:r>
        <w:rPr>
          <w:rFonts w:hint="eastAsia" w:ascii="仿宋_GB2312" w:eastAsia="仿宋_GB2312"/>
          <w:color w:val="auto"/>
        </w:rPr>
        <w:t>月—</w:t>
      </w:r>
      <w:r>
        <w:rPr>
          <w:rFonts w:hint="eastAsia" w:ascii="仿宋_GB2312" w:eastAsia="仿宋_GB2312"/>
          <w:color w:val="auto"/>
          <w:lang w:val="en-US" w:eastAsia="zh-CN"/>
        </w:rPr>
        <w:t>10</w:t>
      </w:r>
      <w:r>
        <w:rPr>
          <w:rFonts w:hint="eastAsia" w:ascii="仿宋_GB2312" w:eastAsia="仿宋_GB2312"/>
          <w:color w:val="auto"/>
        </w:rPr>
        <w:t>月，县</w:t>
      </w:r>
      <w:r>
        <w:rPr>
          <w:rFonts w:hint="eastAsia" w:ascii="仿宋_GB2312" w:eastAsia="仿宋_GB2312"/>
          <w:color w:val="auto"/>
          <w:lang w:eastAsia="zh-CN"/>
        </w:rPr>
        <w:t>扶贫部门根据各乡</w:t>
      </w:r>
      <w:r>
        <w:rPr>
          <w:rFonts w:hint="eastAsia" w:ascii="仿宋_GB2312" w:eastAsia="仿宋_GB2312"/>
          <w:color w:val="auto"/>
          <w:u w:val="none"/>
          <w:lang w:eastAsia="zh-CN"/>
        </w:rPr>
        <w:t>（镇）</w:t>
      </w:r>
      <w:r>
        <w:rPr>
          <w:rFonts w:hint="eastAsia" w:ascii="仿宋_GB2312" w:eastAsia="仿宋_GB2312"/>
          <w:color w:val="auto"/>
          <w:lang w:eastAsia="zh-CN"/>
        </w:rPr>
        <w:t>上报的</w:t>
      </w:r>
      <w:r>
        <w:rPr>
          <w:rFonts w:hint="eastAsia" w:ascii="仿宋_GB2312" w:eastAsia="仿宋_GB2312"/>
          <w:color w:val="auto"/>
        </w:rPr>
        <w:t>项目</w:t>
      </w:r>
      <w:r>
        <w:rPr>
          <w:rFonts w:hint="eastAsia" w:ascii="仿宋_GB2312" w:eastAsia="仿宋_GB2312"/>
          <w:color w:val="auto"/>
          <w:lang w:eastAsia="zh-CN"/>
        </w:rPr>
        <w:t>验收结果，对贫困户发展到户项目</w:t>
      </w:r>
      <w:r>
        <w:rPr>
          <w:rFonts w:hint="eastAsia" w:ascii="仿宋_GB2312" w:eastAsia="仿宋_GB2312"/>
          <w:color w:val="auto"/>
        </w:rPr>
        <w:t>进行</w:t>
      </w:r>
      <w:r>
        <w:rPr>
          <w:rFonts w:hint="eastAsia" w:ascii="仿宋_GB2312" w:eastAsia="仿宋_GB2312"/>
          <w:color w:val="auto"/>
          <w:lang w:eastAsia="zh-CN"/>
        </w:rPr>
        <w:t>二次抽查</w:t>
      </w:r>
      <w:r>
        <w:rPr>
          <w:rFonts w:hint="eastAsia" w:ascii="仿宋_GB2312" w:eastAsia="仿宋_GB2312"/>
          <w:color w:val="auto"/>
        </w:rPr>
        <w:t>验收</w:t>
      </w:r>
      <w:r>
        <w:rPr>
          <w:rFonts w:hint="default" w:ascii="仿宋_GB2312" w:eastAsia="仿宋_GB2312"/>
          <w:color w:val="auto"/>
        </w:rPr>
        <w:t>，将抽查验收结果形成报告，报市扶贫办备案</w:t>
      </w:r>
      <w:r>
        <w:rPr>
          <w:rFonts w:hint="eastAsia" w:ascii="仿宋_GB2312" w:eastAsia="仿宋_GB2312"/>
          <w:color w:val="auto"/>
        </w:rPr>
        <w:t>。</w:t>
      </w:r>
    </w:p>
    <w:p>
      <w:pPr>
        <w:ind w:firstLine="640" w:firstLineChars="200"/>
        <w:rPr>
          <w:rFonts w:hint="eastAsia" w:ascii="黑体" w:eastAsia="黑体"/>
          <w:color w:val="auto"/>
        </w:rPr>
      </w:pPr>
      <w:r>
        <w:rPr>
          <w:rFonts w:hint="eastAsia" w:ascii="黑体" w:eastAsia="黑体"/>
          <w:color w:val="auto"/>
          <w:lang w:eastAsia="zh-CN"/>
        </w:rPr>
        <w:t>五</w:t>
      </w:r>
      <w:r>
        <w:rPr>
          <w:rFonts w:hint="eastAsia" w:ascii="黑体" w:eastAsia="黑体"/>
          <w:color w:val="auto"/>
        </w:rPr>
        <w:t>、工作要求</w:t>
      </w:r>
    </w:p>
    <w:p>
      <w:pPr>
        <w:ind w:firstLine="640" w:firstLineChars="200"/>
        <w:rPr>
          <w:rFonts w:hint="eastAsia" w:ascii="仿宋_GB2312" w:eastAsia="仿宋_GB2312"/>
          <w:color w:val="auto"/>
          <w:lang w:val="en-US" w:eastAsia="zh-CN"/>
        </w:rPr>
      </w:pPr>
      <w:r>
        <w:rPr>
          <w:rFonts w:hint="eastAsia" w:ascii="仿宋_GB2312" w:eastAsia="仿宋_GB2312"/>
          <w:color w:val="auto"/>
        </w:rPr>
        <w:t>各乡</w:t>
      </w:r>
      <w:r>
        <w:rPr>
          <w:rFonts w:hint="eastAsia" w:ascii="仿宋_GB2312" w:eastAsia="仿宋_GB2312"/>
          <w:color w:val="auto"/>
          <w:u w:val="none"/>
          <w:lang w:eastAsia="zh-CN"/>
        </w:rPr>
        <w:t>（镇）</w:t>
      </w:r>
      <w:r>
        <w:rPr>
          <w:rFonts w:hint="eastAsia" w:ascii="仿宋_GB2312" w:eastAsia="仿宋_GB2312"/>
          <w:strike w:val="0"/>
          <w:dstrike w:val="0"/>
          <w:color w:val="auto"/>
          <w:lang w:eastAsia="zh-CN"/>
        </w:rPr>
        <w:t>要</w:t>
      </w:r>
      <w:r>
        <w:rPr>
          <w:rFonts w:hint="eastAsia" w:ascii="仿宋_GB2312" w:eastAsia="仿宋_GB2312"/>
          <w:color w:val="auto"/>
        </w:rPr>
        <w:t>强化项目</w:t>
      </w:r>
      <w:r>
        <w:rPr>
          <w:rFonts w:hint="default" w:ascii="仿宋_GB2312" w:eastAsia="仿宋_GB2312"/>
          <w:color w:val="auto"/>
        </w:rPr>
        <w:t>申报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</w:t>
      </w:r>
      <w:r>
        <w:rPr>
          <w:rFonts w:hint="eastAsia" w:ascii="仿宋_GB2312" w:eastAsia="仿宋_GB2312"/>
          <w:color w:val="auto"/>
        </w:rPr>
        <w:t>实施、验收等环节，严格按照</w:t>
      </w:r>
      <w:r>
        <w:rPr>
          <w:rFonts w:hint="default" w:ascii="仿宋_GB2312" w:eastAsia="仿宋_GB2312"/>
          <w:color w:val="auto"/>
        </w:rPr>
        <w:t>到户产业扶贫</w:t>
      </w:r>
      <w:r>
        <w:rPr>
          <w:rFonts w:hint="eastAsia" w:ascii="仿宋_GB2312" w:eastAsia="仿宋_GB2312"/>
          <w:color w:val="auto"/>
        </w:rPr>
        <w:t>项目管理要求</w:t>
      </w:r>
      <w:bookmarkStart w:id="0" w:name="_GoBack"/>
      <w:bookmarkEnd w:id="0"/>
      <w:r>
        <w:rPr>
          <w:rFonts w:hint="eastAsia" w:ascii="仿宋_GB2312" w:eastAsia="仿宋_GB2312"/>
          <w:color w:val="auto"/>
        </w:rPr>
        <w:t>操作实施。</w:t>
      </w:r>
      <w:r>
        <w:rPr>
          <w:rFonts w:hint="default" w:ascii="仿宋_GB2312" w:eastAsia="仿宋_GB2312"/>
          <w:color w:val="auto"/>
        </w:rPr>
        <w:t>各乡镇为到户产业扶贫项目实施主体</w:t>
      </w:r>
      <w:r>
        <w:rPr>
          <w:rFonts w:hint="eastAsia" w:ascii="仿宋_GB2312" w:eastAsia="仿宋_GB2312"/>
          <w:color w:val="auto"/>
        </w:rPr>
        <w:t>，要</w:t>
      </w:r>
      <w:r>
        <w:rPr>
          <w:rFonts w:hint="default" w:ascii="仿宋_GB2312" w:eastAsia="仿宋_GB2312"/>
          <w:color w:val="auto"/>
        </w:rPr>
        <w:t>高度重视，实事求是，因户施策，不得弄虚作假，</w:t>
      </w:r>
      <w:r>
        <w:rPr>
          <w:rFonts w:hint="eastAsia" w:ascii="仿宋_GB2312" w:eastAsia="仿宋_GB2312"/>
          <w:color w:val="auto"/>
        </w:rPr>
        <w:t>确保扶贫对象的准确性、扶贫项目的真实性和扶贫资金的精准性。严禁挪用、骗取、套取扶贫资金，一经发现，严肃追责。县</w:t>
      </w:r>
      <w:r>
        <w:rPr>
          <w:rFonts w:hint="eastAsia" w:ascii="仿宋_GB2312" w:eastAsia="仿宋_GB2312"/>
          <w:color w:val="auto"/>
          <w:lang w:eastAsia="zh-CN"/>
        </w:rPr>
        <w:t>扶贫部门</w:t>
      </w:r>
      <w:r>
        <w:rPr>
          <w:rFonts w:hint="eastAsia" w:ascii="仿宋_GB2312" w:eastAsia="仿宋_GB2312"/>
          <w:color w:val="auto"/>
        </w:rPr>
        <w:t>将加强扶贫项目和资金的后续跟踪检查，及时发现问题，解决问题，确保扶贫项目精准落实到户，扶持资金精准惠及到人</w:t>
      </w:r>
      <w:r>
        <w:rPr>
          <w:rFonts w:hint="eastAsia" w:ascii="仿宋_GB2312" w:eastAsia="仿宋_GB2312"/>
          <w:color w:val="auto"/>
          <w:lang w:eastAsia="zh-CN"/>
        </w:rPr>
        <w:t>。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汉仪仿宋KW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1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7799D"/>
    <w:multiLevelType w:val="singleLevel"/>
    <w:tmpl w:val="3627799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0FD65A"/>
    <w:rsid w:val="066D4B7B"/>
    <w:rsid w:val="10BC33FE"/>
    <w:rsid w:val="13D26275"/>
    <w:rsid w:val="15C86457"/>
    <w:rsid w:val="19A76B87"/>
    <w:rsid w:val="3B271767"/>
    <w:rsid w:val="3E6B6CF0"/>
    <w:rsid w:val="3FFA280F"/>
    <w:rsid w:val="40F1723F"/>
    <w:rsid w:val="497A7E08"/>
    <w:rsid w:val="76127376"/>
    <w:rsid w:val="77143118"/>
    <w:rsid w:val="78AF0262"/>
    <w:rsid w:val="7B7DFA3F"/>
    <w:rsid w:val="7BFD5070"/>
    <w:rsid w:val="7EBDC47F"/>
    <w:rsid w:val="E70FD65A"/>
    <w:rsid w:val="FFFB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character" w:styleId="4">
    <w:name w:val="page number"/>
    <w:basedOn w:val="3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Office_1.9.1.2994_F1E327BC-269C-435d-A152-05C5408002CA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2020-03-02T19:35:00Z</dcterms:created>
  <dc:creator>weihuan</dc:creator>
  <cp:lastModifiedBy>weihuan</cp:lastModifiedBy>
  <dcterms:modified xsi:type="dcterms:W3CDTF">2020-03-14T10:18:20Z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2052-1.9.1.2994</vt:lpwstr>
  </property>
</Properties>
</file>