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35E9" w:rsidRDefault="00C935E9">
      <w:pPr>
        <w:spacing w:line="540" w:lineRule="exact"/>
        <w:rPr>
          <w:rFonts w:hint="eastAsia"/>
          <w:b/>
          <w:sz w:val="44"/>
          <w:szCs w:val="44"/>
          <w:u w:val="single"/>
        </w:rPr>
      </w:pPr>
    </w:p>
    <w:p w:rsidR="00C935E9" w:rsidRDefault="00C935E9">
      <w:pPr>
        <w:spacing w:line="540" w:lineRule="exact"/>
        <w:rPr>
          <w:rFonts w:hint="eastAsia"/>
          <w:b/>
          <w:sz w:val="44"/>
          <w:szCs w:val="44"/>
          <w:u w:val="single"/>
        </w:rPr>
      </w:pPr>
    </w:p>
    <w:p w:rsidR="00C935E9" w:rsidRDefault="00C935E9">
      <w:pPr>
        <w:spacing w:line="540" w:lineRule="exact"/>
        <w:rPr>
          <w:rFonts w:hint="eastAsia"/>
          <w:b/>
          <w:sz w:val="44"/>
          <w:szCs w:val="44"/>
          <w:u w:val="single"/>
        </w:rPr>
      </w:pPr>
    </w:p>
    <w:p w:rsidR="00C935E9" w:rsidRDefault="00C935E9">
      <w:pPr>
        <w:spacing w:line="540" w:lineRule="exact"/>
        <w:rPr>
          <w:rFonts w:hint="eastAsia"/>
          <w:b/>
          <w:sz w:val="44"/>
          <w:szCs w:val="44"/>
          <w:u w:val="single"/>
        </w:rPr>
      </w:pPr>
    </w:p>
    <w:p w:rsidR="00C935E9" w:rsidRDefault="00C935E9">
      <w:pPr>
        <w:spacing w:line="540" w:lineRule="exact"/>
        <w:rPr>
          <w:rFonts w:hint="eastAsia"/>
          <w:b/>
          <w:sz w:val="44"/>
          <w:szCs w:val="44"/>
          <w:u w:val="single"/>
        </w:rPr>
      </w:pPr>
    </w:p>
    <w:p w:rsidR="00C935E9" w:rsidRDefault="00C935E9">
      <w:pPr>
        <w:spacing w:line="540" w:lineRule="exact"/>
        <w:rPr>
          <w:rFonts w:hint="eastAsia"/>
          <w:b/>
          <w:sz w:val="44"/>
          <w:szCs w:val="44"/>
          <w:u w:val="single"/>
        </w:rPr>
      </w:pPr>
    </w:p>
    <w:p w:rsidR="00C935E9" w:rsidRDefault="00C935E9">
      <w:pPr>
        <w:spacing w:line="540" w:lineRule="exact"/>
        <w:jc w:val="center"/>
        <w:rPr>
          <w:rFonts w:ascii="宋体" w:hAnsi="宋体" w:hint="eastAsia"/>
          <w:b/>
          <w:sz w:val="52"/>
          <w:szCs w:val="52"/>
        </w:rPr>
      </w:pPr>
      <w:r>
        <w:rPr>
          <w:rFonts w:ascii="宋体" w:hAnsi="宋体" w:hint="eastAsia"/>
          <w:b/>
          <w:sz w:val="52"/>
          <w:szCs w:val="52"/>
        </w:rPr>
        <w:t>康平县</w:t>
      </w:r>
      <w:r w:rsidR="00E46771" w:rsidRPr="00E46771">
        <w:rPr>
          <w:rFonts w:ascii="宋体" w:hAnsi="宋体" w:hint="eastAsia"/>
          <w:b/>
          <w:sz w:val="52"/>
          <w:szCs w:val="52"/>
        </w:rPr>
        <w:t>科</w:t>
      </w:r>
      <w:r w:rsidR="00E46771">
        <w:rPr>
          <w:rFonts w:ascii="宋体" w:hAnsi="宋体" w:hint="eastAsia"/>
          <w:b/>
          <w:sz w:val="52"/>
          <w:szCs w:val="52"/>
        </w:rPr>
        <w:t>学</w:t>
      </w:r>
      <w:r w:rsidR="00E46771" w:rsidRPr="00E46771">
        <w:rPr>
          <w:rFonts w:ascii="宋体" w:hAnsi="宋体" w:hint="eastAsia"/>
          <w:b/>
          <w:sz w:val="52"/>
          <w:szCs w:val="52"/>
        </w:rPr>
        <w:t>技术协会</w:t>
      </w:r>
      <w:r>
        <w:rPr>
          <w:rFonts w:ascii="宋体" w:hAnsi="宋体" w:hint="eastAsia"/>
          <w:b/>
          <w:sz w:val="52"/>
          <w:szCs w:val="52"/>
        </w:rPr>
        <w:t>2020年度</w:t>
      </w:r>
      <w:r w:rsidR="00E46771">
        <w:rPr>
          <w:rFonts w:ascii="宋体" w:hAnsi="宋体" w:hint="eastAsia"/>
          <w:b/>
          <w:sz w:val="52"/>
          <w:szCs w:val="52"/>
        </w:rPr>
        <w:t xml:space="preserve">      </w:t>
      </w:r>
      <w:r>
        <w:rPr>
          <w:rFonts w:ascii="宋体" w:hAnsi="宋体" w:hint="eastAsia"/>
          <w:b/>
          <w:sz w:val="52"/>
          <w:szCs w:val="52"/>
        </w:rPr>
        <w:t>部门决算</w:t>
      </w:r>
    </w:p>
    <w:p w:rsidR="00C935E9" w:rsidRDefault="00C935E9">
      <w:pPr>
        <w:spacing w:line="540" w:lineRule="exact"/>
        <w:jc w:val="center"/>
        <w:rPr>
          <w:rFonts w:hint="eastAsia"/>
          <w:b/>
          <w:sz w:val="44"/>
          <w:szCs w:val="44"/>
          <w:u w:val="single"/>
        </w:rPr>
      </w:pPr>
    </w:p>
    <w:p w:rsidR="00C935E9" w:rsidRPr="00E46771" w:rsidRDefault="00C935E9">
      <w:pPr>
        <w:spacing w:line="540" w:lineRule="exact"/>
        <w:jc w:val="center"/>
        <w:rPr>
          <w:rFonts w:hint="eastAsia"/>
          <w:b/>
          <w:sz w:val="44"/>
          <w:szCs w:val="44"/>
          <w:u w:val="single"/>
        </w:rPr>
      </w:pPr>
    </w:p>
    <w:p w:rsidR="00C935E9" w:rsidRDefault="00C935E9">
      <w:pPr>
        <w:spacing w:line="540" w:lineRule="exact"/>
        <w:jc w:val="center"/>
        <w:rPr>
          <w:rFonts w:hint="eastAsia"/>
          <w:b/>
          <w:sz w:val="44"/>
          <w:szCs w:val="44"/>
          <w:u w:val="single"/>
        </w:rPr>
      </w:pPr>
    </w:p>
    <w:p w:rsidR="00C935E9" w:rsidRDefault="00C935E9">
      <w:pPr>
        <w:spacing w:line="540" w:lineRule="exact"/>
        <w:jc w:val="center"/>
        <w:rPr>
          <w:rFonts w:hint="eastAsia"/>
          <w:b/>
          <w:sz w:val="44"/>
          <w:szCs w:val="44"/>
          <w:u w:val="single"/>
        </w:rPr>
      </w:pPr>
    </w:p>
    <w:p w:rsidR="00C935E9" w:rsidRDefault="00C935E9">
      <w:pPr>
        <w:spacing w:line="540" w:lineRule="exact"/>
        <w:jc w:val="center"/>
        <w:rPr>
          <w:rFonts w:hint="eastAsia"/>
          <w:b/>
          <w:sz w:val="44"/>
          <w:szCs w:val="44"/>
          <w:u w:val="single"/>
        </w:rPr>
      </w:pPr>
    </w:p>
    <w:p w:rsidR="00C935E9" w:rsidRDefault="00C935E9">
      <w:pPr>
        <w:spacing w:line="540" w:lineRule="exact"/>
        <w:jc w:val="center"/>
        <w:rPr>
          <w:rFonts w:hint="eastAsia"/>
          <w:b/>
          <w:sz w:val="44"/>
          <w:szCs w:val="44"/>
          <w:u w:val="single"/>
        </w:rPr>
      </w:pPr>
    </w:p>
    <w:p w:rsidR="00C935E9" w:rsidRDefault="00C935E9">
      <w:pPr>
        <w:spacing w:line="540" w:lineRule="exact"/>
        <w:jc w:val="center"/>
        <w:rPr>
          <w:rFonts w:hint="eastAsia"/>
          <w:b/>
          <w:sz w:val="44"/>
          <w:szCs w:val="44"/>
          <w:u w:val="single"/>
        </w:rPr>
      </w:pPr>
    </w:p>
    <w:p w:rsidR="00C935E9" w:rsidRDefault="00C935E9">
      <w:pPr>
        <w:spacing w:line="540" w:lineRule="exact"/>
        <w:jc w:val="center"/>
        <w:rPr>
          <w:rFonts w:hint="eastAsia"/>
          <w:b/>
          <w:sz w:val="44"/>
          <w:szCs w:val="44"/>
          <w:u w:val="single"/>
        </w:rPr>
      </w:pPr>
    </w:p>
    <w:p w:rsidR="00C935E9" w:rsidRDefault="00C935E9">
      <w:pPr>
        <w:spacing w:line="540" w:lineRule="exact"/>
        <w:jc w:val="center"/>
        <w:rPr>
          <w:rFonts w:hint="eastAsia"/>
          <w:b/>
          <w:sz w:val="44"/>
          <w:szCs w:val="44"/>
          <w:u w:val="single"/>
        </w:rPr>
      </w:pPr>
    </w:p>
    <w:p w:rsidR="00C935E9" w:rsidRDefault="00C935E9">
      <w:pPr>
        <w:spacing w:line="540" w:lineRule="exact"/>
        <w:jc w:val="center"/>
        <w:rPr>
          <w:rFonts w:hint="eastAsia"/>
          <w:b/>
          <w:sz w:val="44"/>
          <w:szCs w:val="44"/>
          <w:u w:val="single"/>
        </w:rPr>
      </w:pPr>
    </w:p>
    <w:p w:rsidR="00C935E9" w:rsidRDefault="00C935E9">
      <w:pPr>
        <w:spacing w:line="540" w:lineRule="exact"/>
        <w:jc w:val="center"/>
        <w:rPr>
          <w:rFonts w:hint="eastAsia"/>
          <w:b/>
          <w:sz w:val="44"/>
          <w:szCs w:val="44"/>
          <w:u w:val="single"/>
        </w:rPr>
      </w:pPr>
    </w:p>
    <w:p w:rsidR="00C935E9" w:rsidRDefault="00C935E9">
      <w:pPr>
        <w:spacing w:line="540" w:lineRule="exact"/>
        <w:jc w:val="center"/>
        <w:rPr>
          <w:rFonts w:hint="eastAsia"/>
          <w:b/>
          <w:sz w:val="44"/>
          <w:szCs w:val="44"/>
          <w:u w:val="single"/>
        </w:rPr>
      </w:pPr>
    </w:p>
    <w:p w:rsidR="00C935E9" w:rsidRDefault="00C935E9">
      <w:pPr>
        <w:spacing w:line="540" w:lineRule="exact"/>
        <w:jc w:val="center"/>
        <w:rPr>
          <w:rFonts w:hint="eastAsia"/>
          <w:b/>
          <w:sz w:val="44"/>
          <w:szCs w:val="44"/>
        </w:rPr>
      </w:pPr>
    </w:p>
    <w:p w:rsidR="00C935E9" w:rsidRDefault="00C935E9">
      <w:pPr>
        <w:spacing w:line="540" w:lineRule="exact"/>
        <w:jc w:val="center"/>
        <w:rPr>
          <w:rFonts w:hint="eastAsia"/>
          <w:b/>
          <w:sz w:val="44"/>
          <w:szCs w:val="44"/>
        </w:rPr>
      </w:pPr>
    </w:p>
    <w:p w:rsidR="00C935E9" w:rsidRDefault="00C935E9">
      <w:pPr>
        <w:spacing w:line="540" w:lineRule="exact"/>
        <w:jc w:val="center"/>
        <w:rPr>
          <w:rFonts w:hint="eastAsia"/>
          <w:b/>
          <w:sz w:val="44"/>
          <w:szCs w:val="44"/>
        </w:rPr>
      </w:pPr>
    </w:p>
    <w:p w:rsidR="00C935E9" w:rsidRDefault="00C935E9">
      <w:pPr>
        <w:spacing w:line="540" w:lineRule="exact"/>
        <w:jc w:val="center"/>
        <w:rPr>
          <w:rFonts w:hint="eastAsia"/>
          <w:b/>
          <w:sz w:val="44"/>
          <w:szCs w:val="44"/>
        </w:rPr>
      </w:pPr>
    </w:p>
    <w:p w:rsidR="00C935E9" w:rsidRDefault="00C935E9">
      <w:pPr>
        <w:spacing w:line="540" w:lineRule="exact"/>
        <w:jc w:val="center"/>
        <w:rPr>
          <w:rFonts w:hint="eastAsia"/>
          <w:b/>
          <w:sz w:val="44"/>
          <w:szCs w:val="44"/>
        </w:rPr>
      </w:pPr>
    </w:p>
    <w:p w:rsidR="00C935E9" w:rsidRDefault="00C935E9">
      <w:pPr>
        <w:spacing w:line="540" w:lineRule="exact"/>
        <w:jc w:val="center"/>
        <w:rPr>
          <w:rFonts w:hint="eastAsia"/>
          <w:b/>
          <w:sz w:val="44"/>
          <w:szCs w:val="44"/>
        </w:rPr>
      </w:pPr>
    </w:p>
    <w:p w:rsidR="00C935E9" w:rsidRDefault="00C935E9">
      <w:pPr>
        <w:spacing w:line="540" w:lineRule="exact"/>
        <w:jc w:val="center"/>
        <w:rPr>
          <w:rFonts w:hint="eastAsia"/>
          <w:b/>
          <w:sz w:val="44"/>
          <w:szCs w:val="44"/>
        </w:rPr>
      </w:pPr>
      <w:r>
        <w:rPr>
          <w:rFonts w:hint="eastAsia"/>
          <w:b/>
          <w:sz w:val="44"/>
          <w:szCs w:val="44"/>
        </w:rPr>
        <w:t>目</w:t>
      </w:r>
      <w:r>
        <w:rPr>
          <w:rFonts w:hint="eastAsia"/>
          <w:b/>
          <w:sz w:val="44"/>
          <w:szCs w:val="44"/>
        </w:rPr>
        <w:t xml:space="preserve">    </w:t>
      </w:r>
      <w:r>
        <w:rPr>
          <w:rFonts w:hint="eastAsia"/>
          <w:b/>
          <w:sz w:val="44"/>
          <w:szCs w:val="44"/>
        </w:rPr>
        <w:t>录</w:t>
      </w:r>
    </w:p>
    <w:p w:rsidR="00C935E9" w:rsidRDefault="00C935E9">
      <w:pPr>
        <w:spacing w:line="540" w:lineRule="exact"/>
        <w:rPr>
          <w:rFonts w:hint="eastAsia"/>
          <w:b/>
          <w:sz w:val="44"/>
          <w:szCs w:val="44"/>
          <w:u w:val="single"/>
        </w:rPr>
      </w:pPr>
    </w:p>
    <w:p w:rsidR="00C935E9" w:rsidRDefault="00C935E9">
      <w:pPr>
        <w:spacing w:line="540" w:lineRule="exact"/>
        <w:rPr>
          <w:rFonts w:hint="eastAsia"/>
          <w:b/>
          <w:sz w:val="44"/>
          <w:szCs w:val="44"/>
          <w:u w:val="single"/>
        </w:rPr>
      </w:pPr>
    </w:p>
    <w:p w:rsidR="00C935E9" w:rsidRDefault="00C935E9">
      <w:pPr>
        <w:spacing w:line="540" w:lineRule="exact"/>
        <w:rPr>
          <w:rFonts w:ascii="黑体" w:eastAsia="黑体" w:hAnsi="黑体" w:hint="eastAsia"/>
          <w:sz w:val="32"/>
          <w:szCs w:val="32"/>
        </w:rPr>
      </w:pPr>
      <w:r>
        <w:rPr>
          <w:rFonts w:ascii="黑体" w:eastAsia="黑体" w:hAnsi="黑体" w:hint="eastAsia"/>
          <w:sz w:val="32"/>
          <w:szCs w:val="32"/>
        </w:rPr>
        <w:t>第一部分    康平县</w:t>
      </w:r>
      <w:r w:rsidR="00E46771" w:rsidRPr="00E46771">
        <w:rPr>
          <w:rFonts w:ascii="黑体" w:eastAsia="黑体" w:hAnsi="黑体" w:hint="eastAsia"/>
          <w:sz w:val="32"/>
          <w:szCs w:val="32"/>
        </w:rPr>
        <w:t>科学技术协会</w:t>
      </w:r>
      <w:r>
        <w:rPr>
          <w:rFonts w:ascii="黑体" w:eastAsia="黑体" w:hAnsi="黑体" w:hint="eastAsia"/>
          <w:sz w:val="32"/>
          <w:szCs w:val="32"/>
        </w:rPr>
        <w:t>单位概况</w:t>
      </w:r>
    </w:p>
    <w:p w:rsidR="00C935E9" w:rsidRDefault="00C935E9">
      <w:pPr>
        <w:numPr>
          <w:ilvl w:val="0"/>
          <w:numId w:val="1"/>
        </w:numPr>
        <w:spacing w:line="540" w:lineRule="exact"/>
        <w:rPr>
          <w:rFonts w:ascii="仿宋_GB2312" w:eastAsia="仿宋_GB2312" w:hAnsi="黑体" w:hint="eastAsia"/>
          <w:sz w:val="32"/>
          <w:szCs w:val="32"/>
        </w:rPr>
      </w:pPr>
      <w:r>
        <w:rPr>
          <w:rFonts w:ascii="仿宋_GB2312" w:eastAsia="仿宋_GB2312" w:hAnsi="黑体" w:hint="eastAsia"/>
          <w:sz w:val="32"/>
          <w:szCs w:val="32"/>
        </w:rPr>
        <w:t>主要职责</w:t>
      </w:r>
    </w:p>
    <w:p w:rsidR="00C935E9" w:rsidRDefault="00C935E9">
      <w:pPr>
        <w:numPr>
          <w:ilvl w:val="0"/>
          <w:numId w:val="1"/>
        </w:numPr>
        <w:spacing w:line="540" w:lineRule="exact"/>
        <w:rPr>
          <w:rFonts w:ascii="仿宋_GB2312" w:eastAsia="仿宋_GB2312" w:hAnsi="黑体" w:hint="eastAsia"/>
          <w:sz w:val="32"/>
          <w:szCs w:val="32"/>
        </w:rPr>
      </w:pPr>
      <w:r>
        <w:rPr>
          <w:rFonts w:ascii="仿宋_GB2312" w:eastAsia="仿宋_GB2312" w:hAnsi="黑体" w:hint="eastAsia"/>
          <w:sz w:val="32"/>
          <w:szCs w:val="32"/>
        </w:rPr>
        <w:t>机构设置</w:t>
      </w:r>
    </w:p>
    <w:p w:rsidR="00C935E9" w:rsidRDefault="00C935E9">
      <w:pPr>
        <w:spacing w:line="540" w:lineRule="exact"/>
        <w:rPr>
          <w:rFonts w:ascii="黑体" w:eastAsia="黑体" w:hAnsi="黑体" w:hint="eastAsia"/>
          <w:sz w:val="32"/>
          <w:szCs w:val="32"/>
        </w:rPr>
      </w:pPr>
      <w:r>
        <w:rPr>
          <w:rFonts w:ascii="黑体" w:eastAsia="黑体" w:hAnsi="黑体" w:hint="eastAsia"/>
          <w:sz w:val="32"/>
          <w:szCs w:val="32"/>
        </w:rPr>
        <w:t>第二部分    康平县</w:t>
      </w:r>
      <w:r w:rsidR="00E46771" w:rsidRPr="00E46771">
        <w:rPr>
          <w:rFonts w:ascii="黑体" w:eastAsia="黑体" w:hAnsi="黑体" w:hint="eastAsia"/>
          <w:sz w:val="32"/>
          <w:szCs w:val="32"/>
        </w:rPr>
        <w:t>科学技术协会</w:t>
      </w:r>
      <w:r>
        <w:rPr>
          <w:rFonts w:ascii="黑体" w:eastAsia="黑体" w:hAnsi="黑体" w:hint="eastAsia"/>
          <w:sz w:val="32"/>
          <w:szCs w:val="32"/>
        </w:rPr>
        <w:t>单位2020年度部门决算报表</w:t>
      </w:r>
    </w:p>
    <w:p w:rsidR="00C935E9" w:rsidRDefault="00C935E9">
      <w:pPr>
        <w:spacing w:line="540" w:lineRule="exact"/>
        <w:rPr>
          <w:rFonts w:ascii="仿宋_GB2312" w:eastAsia="仿宋_GB2312" w:hAnsi="黑体" w:hint="eastAsia"/>
          <w:sz w:val="32"/>
          <w:szCs w:val="32"/>
        </w:rPr>
      </w:pPr>
      <w:r>
        <w:rPr>
          <w:rFonts w:ascii="仿宋_GB2312" w:eastAsia="仿宋_GB2312" w:hint="eastAsia"/>
          <w:sz w:val="32"/>
          <w:szCs w:val="32"/>
        </w:rPr>
        <w:t>一、</w:t>
      </w:r>
      <w:r>
        <w:rPr>
          <w:rFonts w:ascii="仿宋_GB2312" w:eastAsia="仿宋_GB2312" w:hAnsi="仿宋" w:hint="eastAsia"/>
          <w:sz w:val="32"/>
          <w:szCs w:val="32"/>
        </w:rPr>
        <w:t>2020年度收入支出决算总表</w:t>
      </w:r>
    </w:p>
    <w:p w:rsidR="00C935E9" w:rsidRDefault="00C935E9">
      <w:pPr>
        <w:spacing w:line="540" w:lineRule="exact"/>
        <w:rPr>
          <w:rFonts w:ascii="仿宋_GB2312" w:eastAsia="仿宋_GB2312" w:hint="eastAsia"/>
          <w:sz w:val="32"/>
          <w:szCs w:val="32"/>
        </w:rPr>
      </w:pPr>
      <w:r>
        <w:rPr>
          <w:rFonts w:ascii="仿宋_GB2312" w:eastAsia="仿宋_GB2312" w:hint="eastAsia"/>
          <w:sz w:val="32"/>
          <w:szCs w:val="32"/>
        </w:rPr>
        <w:t>二、2020</w:t>
      </w:r>
      <w:r>
        <w:rPr>
          <w:rFonts w:ascii="仿宋_GB2312" w:eastAsia="仿宋_GB2312" w:hAnsi="仿宋" w:hint="eastAsia"/>
          <w:sz w:val="32"/>
          <w:szCs w:val="32"/>
        </w:rPr>
        <w:t>年度</w:t>
      </w:r>
      <w:r>
        <w:rPr>
          <w:rFonts w:ascii="仿宋_GB2312" w:eastAsia="仿宋_GB2312" w:hint="eastAsia"/>
          <w:sz w:val="32"/>
          <w:szCs w:val="32"/>
        </w:rPr>
        <w:t>收入决算表</w:t>
      </w:r>
    </w:p>
    <w:p w:rsidR="00C935E9" w:rsidRDefault="00C935E9">
      <w:pPr>
        <w:spacing w:line="540" w:lineRule="exact"/>
        <w:rPr>
          <w:rFonts w:ascii="仿宋_GB2312" w:eastAsia="仿宋_GB2312" w:hint="eastAsia"/>
          <w:sz w:val="32"/>
          <w:szCs w:val="32"/>
        </w:rPr>
      </w:pPr>
      <w:r>
        <w:rPr>
          <w:rFonts w:ascii="仿宋_GB2312" w:eastAsia="仿宋_GB2312" w:hint="eastAsia"/>
          <w:sz w:val="32"/>
          <w:szCs w:val="32"/>
        </w:rPr>
        <w:t>三、2020</w:t>
      </w:r>
      <w:r>
        <w:rPr>
          <w:rFonts w:ascii="仿宋_GB2312" w:eastAsia="仿宋_GB2312" w:hAnsi="仿宋" w:hint="eastAsia"/>
          <w:sz w:val="32"/>
          <w:szCs w:val="32"/>
        </w:rPr>
        <w:t>年度</w:t>
      </w:r>
      <w:r>
        <w:rPr>
          <w:rFonts w:ascii="仿宋_GB2312" w:eastAsia="仿宋_GB2312" w:hint="eastAsia"/>
          <w:sz w:val="32"/>
          <w:szCs w:val="32"/>
        </w:rPr>
        <w:t>支出决算表</w:t>
      </w:r>
    </w:p>
    <w:p w:rsidR="00C935E9" w:rsidRDefault="00C935E9">
      <w:pPr>
        <w:spacing w:line="540" w:lineRule="exact"/>
        <w:rPr>
          <w:rFonts w:ascii="仿宋_GB2312" w:eastAsia="仿宋_GB2312" w:hAnsi="黑体" w:hint="eastAsia"/>
          <w:sz w:val="32"/>
          <w:szCs w:val="32"/>
        </w:rPr>
      </w:pPr>
      <w:r>
        <w:rPr>
          <w:rFonts w:ascii="仿宋_GB2312" w:eastAsia="仿宋_GB2312" w:hint="eastAsia"/>
          <w:sz w:val="32"/>
          <w:szCs w:val="32"/>
        </w:rPr>
        <w:t>四、</w:t>
      </w:r>
      <w:r>
        <w:rPr>
          <w:rFonts w:ascii="仿宋_GB2312" w:eastAsia="仿宋_GB2312" w:hAnsi="仿宋" w:hint="eastAsia"/>
          <w:sz w:val="32"/>
          <w:szCs w:val="32"/>
        </w:rPr>
        <w:t>2020年度财政拨款收入支出决算表</w:t>
      </w:r>
    </w:p>
    <w:p w:rsidR="00C935E9" w:rsidRDefault="00C935E9">
      <w:pPr>
        <w:spacing w:line="540" w:lineRule="exact"/>
        <w:rPr>
          <w:rFonts w:ascii="仿宋_GB2312" w:eastAsia="仿宋_GB2312" w:hint="eastAsia"/>
          <w:sz w:val="32"/>
          <w:szCs w:val="32"/>
        </w:rPr>
      </w:pPr>
      <w:r>
        <w:rPr>
          <w:rFonts w:ascii="仿宋_GB2312" w:eastAsia="仿宋_GB2312" w:hint="eastAsia"/>
          <w:sz w:val="32"/>
          <w:szCs w:val="32"/>
        </w:rPr>
        <w:t>五、</w:t>
      </w:r>
      <w:r>
        <w:rPr>
          <w:rFonts w:ascii="仿宋_GB2312" w:eastAsia="仿宋_GB2312"/>
          <w:sz w:val="32"/>
          <w:szCs w:val="32"/>
        </w:rPr>
        <w:t>20</w:t>
      </w:r>
      <w:r>
        <w:rPr>
          <w:rFonts w:ascii="仿宋_GB2312" w:eastAsia="仿宋_GB2312" w:hint="eastAsia"/>
          <w:sz w:val="32"/>
          <w:szCs w:val="32"/>
        </w:rPr>
        <w:t>20</w:t>
      </w:r>
      <w:r>
        <w:rPr>
          <w:rFonts w:ascii="仿宋_GB2312" w:eastAsia="仿宋_GB2312"/>
          <w:sz w:val="32"/>
          <w:szCs w:val="32"/>
        </w:rPr>
        <w:t>年度</w:t>
      </w:r>
      <w:r>
        <w:rPr>
          <w:rFonts w:ascii="仿宋_GB2312" w:eastAsia="仿宋_GB2312" w:hint="eastAsia"/>
          <w:sz w:val="32"/>
          <w:szCs w:val="32"/>
        </w:rPr>
        <w:t>一般公共预算</w:t>
      </w:r>
      <w:r>
        <w:rPr>
          <w:rFonts w:ascii="仿宋_GB2312" w:eastAsia="仿宋_GB2312"/>
          <w:sz w:val="32"/>
          <w:szCs w:val="32"/>
        </w:rPr>
        <w:t>财政拨款收入支出决算表</w:t>
      </w:r>
    </w:p>
    <w:p w:rsidR="00C935E9" w:rsidRDefault="00C935E9">
      <w:pPr>
        <w:spacing w:line="540" w:lineRule="exact"/>
        <w:rPr>
          <w:rFonts w:ascii="仿宋_GB2312" w:eastAsia="仿宋_GB2312" w:hint="eastAsia"/>
          <w:sz w:val="32"/>
          <w:szCs w:val="32"/>
        </w:rPr>
      </w:pPr>
      <w:r>
        <w:rPr>
          <w:rFonts w:ascii="仿宋_GB2312" w:eastAsia="仿宋_GB2312" w:hint="eastAsia"/>
          <w:sz w:val="32"/>
          <w:szCs w:val="32"/>
        </w:rPr>
        <w:t>六、</w:t>
      </w:r>
      <w:r>
        <w:rPr>
          <w:rFonts w:ascii="仿宋_GB2312" w:eastAsia="仿宋_GB2312"/>
          <w:sz w:val="32"/>
          <w:szCs w:val="32"/>
        </w:rPr>
        <w:t>20</w:t>
      </w:r>
      <w:r>
        <w:rPr>
          <w:rFonts w:ascii="仿宋_GB2312" w:eastAsia="仿宋_GB2312" w:hint="eastAsia"/>
          <w:sz w:val="32"/>
          <w:szCs w:val="32"/>
        </w:rPr>
        <w:t>20</w:t>
      </w:r>
      <w:r>
        <w:rPr>
          <w:rFonts w:ascii="仿宋_GB2312" w:eastAsia="仿宋_GB2312"/>
          <w:sz w:val="32"/>
          <w:szCs w:val="32"/>
        </w:rPr>
        <w:t>年度</w:t>
      </w:r>
      <w:r>
        <w:rPr>
          <w:rFonts w:ascii="仿宋_GB2312" w:eastAsia="仿宋_GB2312" w:hint="eastAsia"/>
          <w:sz w:val="32"/>
          <w:szCs w:val="32"/>
        </w:rPr>
        <w:t>一般公共预算</w:t>
      </w:r>
      <w:r>
        <w:rPr>
          <w:rFonts w:ascii="仿宋_GB2312" w:eastAsia="仿宋_GB2312"/>
          <w:sz w:val="32"/>
          <w:szCs w:val="32"/>
        </w:rPr>
        <w:t>财政拨款</w:t>
      </w:r>
      <w:r>
        <w:rPr>
          <w:rFonts w:ascii="仿宋_GB2312" w:eastAsia="仿宋_GB2312" w:hint="eastAsia"/>
          <w:sz w:val="32"/>
          <w:szCs w:val="32"/>
        </w:rPr>
        <w:t>基本支出</w:t>
      </w:r>
      <w:r>
        <w:rPr>
          <w:rFonts w:ascii="仿宋_GB2312" w:eastAsia="仿宋_GB2312"/>
          <w:sz w:val="32"/>
          <w:szCs w:val="32"/>
        </w:rPr>
        <w:t>决算表</w:t>
      </w:r>
    </w:p>
    <w:p w:rsidR="00C935E9" w:rsidRDefault="00C935E9">
      <w:pPr>
        <w:spacing w:line="540" w:lineRule="exact"/>
        <w:rPr>
          <w:rFonts w:ascii="仿宋_GB2312" w:eastAsia="仿宋_GB2312" w:hint="eastAsia"/>
          <w:sz w:val="32"/>
          <w:szCs w:val="32"/>
        </w:rPr>
      </w:pPr>
      <w:r>
        <w:rPr>
          <w:rFonts w:ascii="仿宋_GB2312" w:eastAsia="仿宋_GB2312" w:hint="eastAsia"/>
          <w:sz w:val="32"/>
          <w:szCs w:val="32"/>
        </w:rPr>
        <w:t>七、</w:t>
      </w:r>
      <w:r>
        <w:rPr>
          <w:rFonts w:ascii="仿宋_GB2312" w:eastAsia="仿宋_GB2312"/>
          <w:sz w:val="32"/>
          <w:szCs w:val="32"/>
        </w:rPr>
        <w:t>20</w:t>
      </w:r>
      <w:r>
        <w:rPr>
          <w:rFonts w:ascii="仿宋_GB2312" w:eastAsia="仿宋_GB2312" w:hint="eastAsia"/>
          <w:sz w:val="32"/>
          <w:szCs w:val="32"/>
        </w:rPr>
        <w:t>20</w:t>
      </w:r>
      <w:r>
        <w:rPr>
          <w:rFonts w:ascii="仿宋_GB2312" w:eastAsia="仿宋_GB2312"/>
          <w:sz w:val="32"/>
          <w:szCs w:val="32"/>
        </w:rPr>
        <w:t>年度政府性基金预算财政拨款收入支出决算表</w:t>
      </w:r>
    </w:p>
    <w:p w:rsidR="00C935E9" w:rsidRDefault="00C935E9">
      <w:pPr>
        <w:spacing w:line="540" w:lineRule="exact"/>
        <w:ind w:left="640" w:hangingChars="200" w:hanging="640"/>
        <w:rPr>
          <w:rFonts w:ascii="仿宋_GB2312" w:eastAsia="仿宋_GB2312" w:hint="eastAsia"/>
          <w:sz w:val="32"/>
          <w:szCs w:val="32"/>
        </w:rPr>
      </w:pPr>
      <w:r>
        <w:rPr>
          <w:rFonts w:ascii="仿宋_GB2312" w:eastAsia="仿宋_GB2312" w:hint="eastAsia"/>
          <w:sz w:val="32"/>
          <w:szCs w:val="32"/>
        </w:rPr>
        <w:t>八、</w:t>
      </w:r>
      <w:r>
        <w:rPr>
          <w:rFonts w:ascii="仿宋_GB2312" w:eastAsia="仿宋_GB2312"/>
          <w:sz w:val="32"/>
          <w:szCs w:val="32"/>
        </w:rPr>
        <w:t>20</w:t>
      </w:r>
      <w:r>
        <w:rPr>
          <w:rFonts w:ascii="仿宋_GB2312" w:eastAsia="仿宋_GB2312" w:hint="eastAsia"/>
          <w:sz w:val="32"/>
          <w:szCs w:val="32"/>
        </w:rPr>
        <w:t>20</w:t>
      </w:r>
      <w:r>
        <w:rPr>
          <w:rFonts w:ascii="仿宋_GB2312" w:eastAsia="仿宋_GB2312" w:hAnsi="仿宋" w:hint="eastAsia"/>
          <w:sz w:val="32"/>
          <w:szCs w:val="32"/>
        </w:rPr>
        <w:t>年度</w:t>
      </w:r>
      <w:r>
        <w:rPr>
          <w:rFonts w:ascii="仿宋_GB2312" w:eastAsia="仿宋_GB2312" w:hint="eastAsia"/>
          <w:sz w:val="32"/>
          <w:szCs w:val="32"/>
        </w:rPr>
        <w:t>一般公共预算财政拨款“三公”经费支出决算表</w:t>
      </w:r>
    </w:p>
    <w:p w:rsidR="00C935E9" w:rsidRDefault="00C935E9">
      <w:pPr>
        <w:spacing w:line="540" w:lineRule="exact"/>
        <w:ind w:left="640" w:hangingChars="200" w:hanging="640"/>
        <w:rPr>
          <w:rFonts w:ascii="仿宋_GB2312" w:eastAsia="仿宋_GB2312"/>
          <w:sz w:val="32"/>
          <w:szCs w:val="32"/>
        </w:rPr>
      </w:pPr>
      <w:r>
        <w:rPr>
          <w:rFonts w:ascii="仿宋_GB2312" w:eastAsia="仿宋_GB2312" w:hint="eastAsia"/>
          <w:sz w:val="32"/>
          <w:szCs w:val="32"/>
        </w:rPr>
        <w:t>九、2020年度国有资本经营预算财政拨款支出决算表</w:t>
      </w:r>
    </w:p>
    <w:p w:rsidR="00C935E9" w:rsidRDefault="00C935E9">
      <w:pPr>
        <w:spacing w:line="540" w:lineRule="exact"/>
        <w:rPr>
          <w:rFonts w:ascii="黑体" w:eastAsia="黑体" w:hAnsi="黑体" w:hint="eastAsia"/>
          <w:sz w:val="32"/>
          <w:szCs w:val="32"/>
        </w:rPr>
      </w:pPr>
      <w:r>
        <w:rPr>
          <w:rFonts w:ascii="黑体" w:eastAsia="黑体" w:hAnsi="黑体" w:hint="eastAsia"/>
          <w:sz w:val="32"/>
          <w:szCs w:val="32"/>
        </w:rPr>
        <w:t>第三部分    康平县</w:t>
      </w:r>
      <w:r w:rsidR="00E46771" w:rsidRPr="00E46771">
        <w:rPr>
          <w:rFonts w:ascii="黑体" w:eastAsia="黑体" w:hAnsi="黑体" w:hint="eastAsia"/>
          <w:sz w:val="32"/>
          <w:szCs w:val="32"/>
        </w:rPr>
        <w:t>科学技术协会</w:t>
      </w:r>
      <w:r>
        <w:rPr>
          <w:rFonts w:ascii="黑体" w:eastAsia="黑体" w:hAnsi="黑体" w:hint="eastAsia"/>
          <w:sz w:val="32"/>
          <w:szCs w:val="32"/>
        </w:rPr>
        <w:t>2020年度部门决算情况说明</w:t>
      </w:r>
    </w:p>
    <w:p w:rsidR="00C935E9" w:rsidRDefault="00C935E9">
      <w:pPr>
        <w:spacing w:line="540" w:lineRule="exact"/>
        <w:rPr>
          <w:rFonts w:ascii="黑体" w:eastAsia="黑体" w:hAnsi="黑体" w:hint="eastAsia"/>
          <w:sz w:val="32"/>
          <w:szCs w:val="32"/>
        </w:rPr>
      </w:pPr>
      <w:r>
        <w:rPr>
          <w:rFonts w:ascii="黑体" w:eastAsia="黑体" w:hAnsi="黑体" w:hint="eastAsia"/>
          <w:sz w:val="32"/>
          <w:szCs w:val="32"/>
        </w:rPr>
        <w:t>第四部分    名词解释</w:t>
      </w:r>
    </w:p>
    <w:p w:rsidR="00C935E9" w:rsidRDefault="00C935E9">
      <w:pPr>
        <w:spacing w:line="540" w:lineRule="exact"/>
        <w:jc w:val="center"/>
        <w:rPr>
          <w:rFonts w:ascii="黑体" w:eastAsia="黑体" w:hAnsi="黑体" w:hint="eastAsia"/>
          <w:b/>
          <w:sz w:val="44"/>
          <w:szCs w:val="44"/>
          <w:u w:val="single"/>
        </w:rPr>
      </w:pPr>
    </w:p>
    <w:p w:rsidR="00C935E9" w:rsidRDefault="00C935E9">
      <w:pPr>
        <w:spacing w:line="540" w:lineRule="exact"/>
        <w:jc w:val="center"/>
        <w:rPr>
          <w:rFonts w:hint="eastAsia"/>
          <w:b/>
          <w:sz w:val="44"/>
          <w:szCs w:val="44"/>
          <w:u w:val="single"/>
        </w:rPr>
      </w:pPr>
    </w:p>
    <w:p w:rsidR="00C935E9" w:rsidRDefault="00C935E9">
      <w:pPr>
        <w:spacing w:line="540" w:lineRule="exact"/>
        <w:jc w:val="center"/>
        <w:rPr>
          <w:rFonts w:hint="eastAsia"/>
          <w:b/>
          <w:sz w:val="44"/>
          <w:szCs w:val="44"/>
          <w:u w:val="single"/>
        </w:rPr>
      </w:pPr>
    </w:p>
    <w:p w:rsidR="00C935E9" w:rsidRDefault="00C935E9">
      <w:pPr>
        <w:spacing w:line="540" w:lineRule="exact"/>
        <w:jc w:val="center"/>
        <w:rPr>
          <w:rFonts w:hint="eastAsia"/>
          <w:b/>
          <w:sz w:val="44"/>
          <w:szCs w:val="44"/>
          <w:u w:val="single"/>
        </w:rPr>
      </w:pPr>
    </w:p>
    <w:p w:rsidR="00C935E9" w:rsidRDefault="00C935E9">
      <w:pPr>
        <w:spacing w:line="540" w:lineRule="exact"/>
        <w:jc w:val="center"/>
        <w:rPr>
          <w:rFonts w:ascii="黑体" w:eastAsia="黑体" w:hint="eastAsia"/>
          <w:sz w:val="32"/>
          <w:szCs w:val="32"/>
        </w:rPr>
      </w:pPr>
    </w:p>
    <w:p w:rsidR="00C935E9" w:rsidRDefault="00C935E9">
      <w:pPr>
        <w:spacing w:line="540" w:lineRule="exact"/>
        <w:jc w:val="center"/>
        <w:rPr>
          <w:rFonts w:ascii="黑体" w:eastAsia="黑体" w:hint="eastAsia"/>
          <w:sz w:val="32"/>
          <w:szCs w:val="32"/>
        </w:rPr>
      </w:pPr>
    </w:p>
    <w:p w:rsidR="00C935E9" w:rsidRDefault="00C935E9">
      <w:pPr>
        <w:spacing w:line="540" w:lineRule="exact"/>
        <w:jc w:val="center"/>
        <w:rPr>
          <w:rFonts w:ascii="宋体" w:hAnsi="宋体"/>
          <w:b/>
          <w:sz w:val="36"/>
          <w:szCs w:val="36"/>
        </w:rPr>
      </w:pPr>
    </w:p>
    <w:p w:rsidR="00C935E9" w:rsidRDefault="00C935E9">
      <w:pPr>
        <w:spacing w:line="540" w:lineRule="exact"/>
        <w:jc w:val="center"/>
        <w:rPr>
          <w:rFonts w:ascii="宋体" w:hAnsi="宋体" w:hint="eastAsia"/>
          <w:b/>
          <w:sz w:val="36"/>
          <w:szCs w:val="36"/>
        </w:rPr>
      </w:pPr>
      <w:r>
        <w:rPr>
          <w:rFonts w:ascii="宋体" w:hAnsi="宋体" w:hint="eastAsia"/>
          <w:b/>
          <w:sz w:val="36"/>
          <w:szCs w:val="36"/>
        </w:rPr>
        <w:t xml:space="preserve">第一部分 </w:t>
      </w:r>
      <w:r>
        <w:rPr>
          <w:rFonts w:ascii="宋体" w:hAnsi="宋体" w:cs="宋体" w:hint="eastAsia"/>
          <w:b/>
          <w:bCs/>
          <w:sz w:val="36"/>
          <w:szCs w:val="36"/>
        </w:rPr>
        <w:t>康平县</w:t>
      </w:r>
      <w:r w:rsidR="00E46771" w:rsidRPr="00E46771">
        <w:rPr>
          <w:rFonts w:ascii="宋体" w:hAnsi="宋体" w:cs="宋体" w:hint="eastAsia"/>
          <w:b/>
          <w:bCs/>
          <w:sz w:val="36"/>
          <w:szCs w:val="36"/>
        </w:rPr>
        <w:t>科学技术协会</w:t>
      </w:r>
      <w:r>
        <w:rPr>
          <w:rFonts w:ascii="宋体" w:hAnsi="宋体" w:hint="eastAsia"/>
          <w:b/>
          <w:sz w:val="36"/>
          <w:szCs w:val="36"/>
        </w:rPr>
        <w:t>概况</w:t>
      </w:r>
    </w:p>
    <w:p w:rsidR="00C935E9" w:rsidRDefault="00C935E9">
      <w:pPr>
        <w:spacing w:line="540" w:lineRule="exact"/>
        <w:ind w:firstLineChars="200" w:firstLine="640"/>
        <w:jc w:val="left"/>
        <w:rPr>
          <w:rFonts w:ascii="黑体" w:eastAsia="黑体" w:hint="eastAsia"/>
          <w:sz w:val="32"/>
          <w:szCs w:val="32"/>
        </w:rPr>
      </w:pPr>
    </w:p>
    <w:p w:rsidR="00C935E9" w:rsidRDefault="00C935E9">
      <w:pPr>
        <w:spacing w:line="540" w:lineRule="exact"/>
        <w:ind w:firstLineChars="200" w:firstLine="640"/>
        <w:jc w:val="left"/>
        <w:rPr>
          <w:rFonts w:ascii="黑体" w:eastAsia="黑体" w:hint="eastAsia"/>
          <w:sz w:val="32"/>
          <w:szCs w:val="32"/>
        </w:rPr>
      </w:pPr>
      <w:r>
        <w:rPr>
          <w:rFonts w:ascii="黑体" w:eastAsia="黑体" w:hint="eastAsia"/>
          <w:sz w:val="32"/>
          <w:szCs w:val="32"/>
        </w:rPr>
        <w:t>一、主要职责</w:t>
      </w:r>
    </w:p>
    <w:p w:rsidR="003E7AD9" w:rsidRDefault="003E7AD9" w:rsidP="003E7AD9">
      <w:pPr>
        <w:ind w:firstLineChars="200" w:firstLine="640"/>
        <w:rPr>
          <w:rFonts w:ascii="仿宋_GB2312" w:eastAsia="仿宋_GB2312" w:hAnsi="新宋体" w:hint="eastAsia"/>
          <w:sz w:val="32"/>
          <w:szCs w:val="32"/>
        </w:rPr>
      </w:pPr>
      <w:r>
        <w:rPr>
          <w:rFonts w:ascii="仿宋_GB2312" w:eastAsia="仿宋_GB2312" w:hAnsi="新宋体" w:hint="eastAsia"/>
          <w:sz w:val="32"/>
          <w:szCs w:val="32"/>
        </w:rPr>
        <w:t>1.学习、宣传、贯彻落实党和国家、省、市有关科协发展方针、政策、法律、法规、条例。编制全县中长期科普行动规划和年度计划并组织实施。</w:t>
      </w:r>
    </w:p>
    <w:p w:rsidR="003E7AD9" w:rsidRDefault="003E7AD9" w:rsidP="003E7AD9">
      <w:pPr>
        <w:ind w:firstLineChars="200" w:firstLine="640"/>
        <w:rPr>
          <w:rFonts w:ascii="仿宋_GB2312" w:eastAsia="仿宋_GB2312" w:hAnsi="新宋体" w:hint="eastAsia"/>
          <w:sz w:val="32"/>
          <w:szCs w:val="32"/>
        </w:rPr>
      </w:pPr>
      <w:r>
        <w:rPr>
          <w:rFonts w:ascii="仿宋_GB2312" w:eastAsia="仿宋_GB2312" w:hAnsi="新宋体" w:hint="eastAsia"/>
          <w:sz w:val="32"/>
          <w:szCs w:val="32"/>
        </w:rPr>
        <w:t>2.参与县重大经济建设项目、技术引进项目和技术改造项目的论证和立项，协调解决实施过程中有关问题，并对实施效果进行调研和评价。</w:t>
      </w:r>
    </w:p>
    <w:p w:rsidR="003E7AD9" w:rsidRDefault="003E7AD9" w:rsidP="003E7AD9">
      <w:pPr>
        <w:ind w:firstLineChars="200" w:firstLine="640"/>
        <w:rPr>
          <w:rFonts w:ascii="仿宋_GB2312" w:eastAsia="仿宋_GB2312" w:hAnsi="新宋体" w:hint="eastAsia"/>
          <w:sz w:val="32"/>
          <w:szCs w:val="32"/>
        </w:rPr>
      </w:pPr>
      <w:r>
        <w:rPr>
          <w:rFonts w:ascii="仿宋_GB2312" w:eastAsia="仿宋_GB2312" w:hAnsi="新宋体" w:hint="eastAsia"/>
          <w:sz w:val="32"/>
          <w:szCs w:val="32"/>
        </w:rPr>
        <w:t>3.为新技术、新品种、新成果引进实验、示范、推广应用及科技园区建设、科技示范队伍发展做好组织协调工作，建立完善科技服务体系。</w:t>
      </w:r>
    </w:p>
    <w:p w:rsidR="003E7AD9" w:rsidRDefault="003E7AD9" w:rsidP="003E7AD9">
      <w:pPr>
        <w:ind w:firstLineChars="200" w:firstLine="640"/>
        <w:rPr>
          <w:rFonts w:ascii="仿宋_GB2312" w:eastAsia="仿宋_GB2312" w:hAnsi="新宋体" w:hint="eastAsia"/>
          <w:sz w:val="32"/>
          <w:szCs w:val="32"/>
        </w:rPr>
      </w:pPr>
      <w:r>
        <w:rPr>
          <w:rFonts w:ascii="仿宋_GB2312" w:eastAsia="仿宋_GB2312" w:hAnsi="新宋体" w:hint="eastAsia"/>
          <w:sz w:val="32"/>
          <w:szCs w:val="32"/>
        </w:rPr>
        <w:t>4.负责《科普法》等科技法规的组织宣传和落实。具体做好专利的组织申报、受理、授权的协调服务工作。</w:t>
      </w:r>
    </w:p>
    <w:p w:rsidR="003E7AD9" w:rsidRDefault="003E7AD9" w:rsidP="003E7AD9">
      <w:pPr>
        <w:ind w:firstLineChars="200" w:firstLine="640"/>
        <w:rPr>
          <w:rFonts w:ascii="仿宋_GB2312" w:eastAsia="仿宋_GB2312" w:hAnsi="新宋体" w:hint="eastAsia"/>
          <w:sz w:val="32"/>
          <w:szCs w:val="32"/>
        </w:rPr>
      </w:pPr>
      <w:r>
        <w:rPr>
          <w:rFonts w:ascii="仿宋_GB2312" w:eastAsia="仿宋_GB2312" w:hAnsi="新宋体" w:hint="eastAsia"/>
          <w:sz w:val="32"/>
          <w:szCs w:val="32"/>
        </w:rPr>
        <w:t>5.为科技工作者提供综合服务，并及时做好国家、省、市上三级高新技术认定工作。</w:t>
      </w:r>
    </w:p>
    <w:p w:rsidR="003E7AD9" w:rsidRDefault="003E7AD9" w:rsidP="003E7AD9">
      <w:pPr>
        <w:ind w:firstLineChars="200" w:firstLine="640"/>
        <w:rPr>
          <w:rFonts w:ascii="仿宋_GB2312" w:eastAsia="仿宋_GB2312" w:hAnsi="新宋体" w:hint="eastAsia"/>
          <w:sz w:val="32"/>
          <w:szCs w:val="32"/>
        </w:rPr>
      </w:pPr>
      <w:r>
        <w:rPr>
          <w:rFonts w:ascii="仿宋_GB2312" w:eastAsia="仿宋_GB2312" w:hAnsi="新宋体" w:hint="eastAsia"/>
          <w:sz w:val="32"/>
          <w:szCs w:val="32"/>
        </w:rPr>
        <w:t>6.指导组建县、乡、村各类农民科技协会，组建和培养省市、县、乡、村科技经纪人队伍。</w:t>
      </w:r>
    </w:p>
    <w:p w:rsidR="00C935E9" w:rsidRDefault="003E7AD9" w:rsidP="003E7AD9">
      <w:pPr>
        <w:spacing w:line="540" w:lineRule="exact"/>
        <w:ind w:firstLineChars="200" w:firstLine="640"/>
        <w:rPr>
          <w:rFonts w:ascii="仿宋_GB2312" w:eastAsia="仿宋_GB2312" w:hAnsi="仿宋_GB2312" w:cs="仿宋_GB2312" w:hint="eastAsia"/>
          <w:sz w:val="32"/>
          <w:szCs w:val="32"/>
        </w:rPr>
      </w:pPr>
      <w:r>
        <w:rPr>
          <w:rFonts w:ascii="仿宋_GB2312" w:eastAsia="仿宋_GB2312" w:hAnsi="新宋体" w:hint="eastAsia"/>
          <w:sz w:val="32"/>
          <w:szCs w:val="32"/>
        </w:rPr>
        <w:t>7.抓好科技与经济对接工作，为引资、印智、印人才、科</w:t>
      </w:r>
      <w:r>
        <w:rPr>
          <w:rFonts w:ascii="仿宋_GB2312" w:eastAsia="仿宋_GB2312" w:hAnsi="新宋体" w:hint="eastAsia"/>
          <w:sz w:val="32"/>
          <w:szCs w:val="32"/>
        </w:rPr>
        <w:lastRenderedPageBreak/>
        <w:t>技项目做好协调工作。</w:t>
      </w:r>
    </w:p>
    <w:p w:rsidR="00C935E9" w:rsidRDefault="00C935E9">
      <w:pPr>
        <w:spacing w:line="540" w:lineRule="exact"/>
        <w:ind w:firstLineChars="200" w:firstLine="640"/>
        <w:jc w:val="left"/>
        <w:rPr>
          <w:rFonts w:ascii="黑体" w:eastAsia="黑体"/>
          <w:sz w:val="32"/>
          <w:szCs w:val="32"/>
        </w:rPr>
      </w:pPr>
      <w:r>
        <w:rPr>
          <w:rFonts w:ascii="黑体" w:eastAsia="黑体" w:hint="eastAsia"/>
          <w:sz w:val="32"/>
          <w:szCs w:val="32"/>
        </w:rPr>
        <w:t>二、机构设置</w:t>
      </w:r>
    </w:p>
    <w:p w:rsidR="00C935E9" w:rsidRDefault="00C935E9">
      <w:pPr>
        <w:spacing w:line="540" w:lineRule="exact"/>
        <w:ind w:firstLineChars="200" w:firstLine="640"/>
        <w:jc w:val="left"/>
        <w:rPr>
          <w:rFonts w:ascii="仿宋" w:eastAsia="仿宋" w:hAnsi="仿宋" w:cs="仿宋" w:hint="eastAsia"/>
          <w:sz w:val="32"/>
          <w:szCs w:val="32"/>
        </w:rPr>
      </w:pPr>
      <w:r>
        <w:rPr>
          <w:rFonts w:ascii="仿宋" w:eastAsia="仿宋" w:hAnsi="仿宋" w:cs="仿宋" w:hint="eastAsia"/>
          <w:sz w:val="32"/>
          <w:szCs w:val="32"/>
        </w:rPr>
        <w:t>单位机构设置</w:t>
      </w:r>
      <w:r w:rsidR="00847C65">
        <w:rPr>
          <w:rFonts w:ascii="仿宋" w:eastAsia="仿宋" w:hAnsi="仿宋" w:cs="仿宋" w:hint="eastAsia"/>
          <w:sz w:val="32"/>
          <w:szCs w:val="32"/>
        </w:rPr>
        <w:t>：</w:t>
      </w:r>
      <w:r w:rsidR="00847C65">
        <w:rPr>
          <w:rFonts w:ascii="仿宋" w:eastAsia="仿宋" w:hAnsi="仿宋"/>
          <w:sz w:val="32"/>
        </w:rPr>
        <w:t>机构设置数为</w:t>
      </w:r>
      <w:r w:rsidR="00847C65">
        <w:rPr>
          <w:rFonts w:ascii="仿宋" w:eastAsia="仿宋" w:hAnsi="仿宋" w:hint="eastAsia"/>
          <w:sz w:val="32"/>
        </w:rPr>
        <w:t>3</w:t>
      </w:r>
      <w:r w:rsidR="00847C65">
        <w:rPr>
          <w:rFonts w:ascii="仿宋" w:eastAsia="仿宋" w:hAnsi="仿宋"/>
          <w:sz w:val="32"/>
        </w:rPr>
        <w:t>个，分别为办公室、</w:t>
      </w:r>
      <w:r w:rsidR="00847C65">
        <w:rPr>
          <w:rFonts w:ascii="仿宋" w:eastAsia="仿宋" w:hAnsi="仿宋" w:hint="eastAsia"/>
          <w:sz w:val="32"/>
        </w:rPr>
        <w:t>科普部、学会部</w:t>
      </w:r>
      <w:r w:rsidR="00847C65">
        <w:rPr>
          <w:rFonts w:ascii="仿宋" w:eastAsia="仿宋" w:hAnsi="仿宋"/>
          <w:sz w:val="32"/>
        </w:rPr>
        <w:t>，负责日常</w:t>
      </w:r>
      <w:r w:rsidR="00847C65">
        <w:rPr>
          <w:rFonts w:ascii="仿宋" w:eastAsia="仿宋" w:hAnsi="仿宋" w:hint="eastAsia"/>
          <w:sz w:val="32"/>
        </w:rPr>
        <w:t>科学普及宣传</w:t>
      </w:r>
      <w:r w:rsidR="00847C65">
        <w:rPr>
          <w:rFonts w:ascii="仿宋" w:eastAsia="仿宋" w:hAnsi="仿宋"/>
          <w:sz w:val="32"/>
        </w:rPr>
        <w:t>工作。</w:t>
      </w:r>
    </w:p>
    <w:p w:rsidR="00C935E9" w:rsidRDefault="00C935E9">
      <w:pPr>
        <w:spacing w:line="540" w:lineRule="exact"/>
        <w:ind w:firstLineChars="200" w:firstLine="640"/>
        <w:jc w:val="left"/>
        <w:rPr>
          <w:rFonts w:ascii="仿宋" w:eastAsia="仿宋" w:hAnsi="仿宋" w:cs="仿宋" w:hint="eastAsia"/>
          <w:sz w:val="32"/>
          <w:szCs w:val="32"/>
        </w:rPr>
      </w:pPr>
    </w:p>
    <w:p w:rsidR="00C935E9" w:rsidRPr="00E57A4A" w:rsidRDefault="00C935E9">
      <w:pPr>
        <w:spacing w:before="240" w:line="540" w:lineRule="exact"/>
        <w:ind w:firstLineChars="200" w:firstLine="643"/>
        <w:jc w:val="left"/>
        <w:rPr>
          <w:rFonts w:ascii="楷体" w:eastAsia="楷体" w:hAnsi="楷体" w:cs="仿宋" w:hint="eastAsia"/>
          <w:b/>
          <w:sz w:val="32"/>
          <w:szCs w:val="32"/>
          <w:shd w:val="pct15" w:color="auto" w:fill="FFFFFF"/>
        </w:rPr>
      </w:pPr>
    </w:p>
    <w:p w:rsidR="00C935E9" w:rsidRDefault="00C935E9">
      <w:pPr>
        <w:spacing w:line="540" w:lineRule="exact"/>
        <w:ind w:firstLineChars="200" w:firstLine="640"/>
        <w:jc w:val="left"/>
        <w:rPr>
          <w:rFonts w:ascii="仿宋" w:eastAsia="仿宋" w:hAnsi="仿宋" w:cs="仿宋" w:hint="eastAsia"/>
          <w:sz w:val="32"/>
          <w:szCs w:val="32"/>
        </w:rPr>
      </w:pPr>
    </w:p>
    <w:p w:rsidR="00C935E9" w:rsidRDefault="00C935E9">
      <w:pPr>
        <w:spacing w:line="540" w:lineRule="exact"/>
        <w:ind w:firstLineChars="200" w:firstLine="640"/>
        <w:jc w:val="left"/>
        <w:rPr>
          <w:rFonts w:ascii="仿宋" w:eastAsia="仿宋" w:hAnsi="仿宋" w:cs="仿宋" w:hint="eastAsia"/>
          <w:sz w:val="32"/>
          <w:szCs w:val="32"/>
        </w:rPr>
      </w:pPr>
    </w:p>
    <w:p w:rsidR="00C935E9" w:rsidRDefault="00C935E9">
      <w:pPr>
        <w:spacing w:line="540" w:lineRule="exact"/>
        <w:ind w:firstLineChars="200" w:firstLine="640"/>
        <w:jc w:val="left"/>
        <w:rPr>
          <w:rFonts w:ascii="仿宋" w:eastAsia="仿宋" w:hAnsi="仿宋" w:cs="仿宋" w:hint="eastAsia"/>
          <w:sz w:val="32"/>
          <w:szCs w:val="32"/>
        </w:rPr>
      </w:pPr>
    </w:p>
    <w:p w:rsidR="00C935E9" w:rsidRDefault="00C935E9">
      <w:pPr>
        <w:spacing w:line="540" w:lineRule="exact"/>
        <w:ind w:firstLineChars="200" w:firstLine="640"/>
        <w:jc w:val="left"/>
        <w:rPr>
          <w:rFonts w:ascii="仿宋" w:eastAsia="仿宋" w:hAnsi="仿宋" w:cs="仿宋" w:hint="eastAsia"/>
          <w:sz w:val="32"/>
          <w:szCs w:val="32"/>
        </w:rPr>
      </w:pPr>
    </w:p>
    <w:p w:rsidR="00C935E9" w:rsidRDefault="00C935E9">
      <w:pPr>
        <w:spacing w:line="540" w:lineRule="exact"/>
        <w:ind w:firstLineChars="200" w:firstLine="640"/>
        <w:jc w:val="left"/>
        <w:rPr>
          <w:rFonts w:ascii="仿宋" w:eastAsia="仿宋" w:hAnsi="仿宋" w:cs="仿宋" w:hint="eastAsia"/>
          <w:sz w:val="32"/>
          <w:szCs w:val="32"/>
        </w:rPr>
      </w:pPr>
    </w:p>
    <w:p w:rsidR="00C935E9" w:rsidRDefault="00C935E9">
      <w:pPr>
        <w:spacing w:line="540" w:lineRule="exact"/>
        <w:ind w:firstLineChars="200" w:firstLine="640"/>
        <w:jc w:val="left"/>
        <w:rPr>
          <w:rFonts w:ascii="仿宋" w:eastAsia="仿宋" w:hAnsi="仿宋" w:cs="仿宋" w:hint="eastAsia"/>
          <w:sz w:val="32"/>
          <w:szCs w:val="32"/>
        </w:rPr>
      </w:pPr>
    </w:p>
    <w:p w:rsidR="00C935E9" w:rsidRDefault="00C935E9">
      <w:pPr>
        <w:spacing w:line="540" w:lineRule="exact"/>
        <w:ind w:firstLineChars="200" w:firstLine="640"/>
        <w:jc w:val="left"/>
        <w:rPr>
          <w:rFonts w:ascii="仿宋" w:eastAsia="仿宋" w:hAnsi="仿宋" w:cs="仿宋" w:hint="eastAsia"/>
          <w:sz w:val="32"/>
          <w:szCs w:val="32"/>
        </w:rPr>
      </w:pPr>
    </w:p>
    <w:p w:rsidR="00C935E9" w:rsidRDefault="00C935E9">
      <w:pPr>
        <w:spacing w:line="540" w:lineRule="exact"/>
        <w:ind w:firstLineChars="200" w:firstLine="640"/>
        <w:jc w:val="left"/>
        <w:rPr>
          <w:rFonts w:ascii="仿宋" w:eastAsia="仿宋" w:hAnsi="仿宋" w:cs="仿宋" w:hint="eastAsia"/>
          <w:sz w:val="32"/>
          <w:szCs w:val="32"/>
        </w:rPr>
      </w:pPr>
    </w:p>
    <w:p w:rsidR="00C935E9" w:rsidRDefault="00C935E9">
      <w:pPr>
        <w:spacing w:line="540" w:lineRule="exact"/>
        <w:ind w:firstLineChars="200" w:firstLine="640"/>
        <w:jc w:val="left"/>
        <w:rPr>
          <w:rFonts w:ascii="仿宋" w:eastAsia="仿宋" w:hAnsi="仿宋" w:cs="仿宋" w:hint="eastAsia"/>
          <w:sz w:val="32"/>
          <w:szCs w:val="32"/>
        </w:rPr>
      </w:pPr>
    </w:p>
    <w:p w:rsidR="00C935E9" w:rsidRDefault="00C935E9">
      <w:pPr>
        <w:spacing w:line="540" w:lineRule="exact"/>
        <w:ind w:firstLineChars="200" w:firstLine="640"/>
        <w:jc w:val="left"/>
        <w:rPr>
          <w:rFonts w:ascii="仿宋" w:eastAsia="仿宋" w:hAnsi="仿宋" w:cs="仿宋" w:hint="eastAsia"/>
          <w:sz w:val="32"/>
          <w:szCs w:val="32"/>
        </w:rPr>
      </w:pPr>
    </w:p>
    <w:p w:rsidR="00C935E9" w:rsidRDefault="00C935E9">
      <w:pPr>
        <w:spacing w:line="540" w:lineRule="exact"/>
        <w:ind w:firstLineChars="200" w:firstLine="640"/>
        <w:jc w:val="left"/>
        <w:rPr>
          <w:rFonts w:ascii="仿宋" w:eastAsia="仿宋" w:hAnsi="仿宋" w:cs="仿宋" w:hint="eastAsia"/>
          <w:sz w:val="32"/>
          <w:szCs w:val="32"/>
        </w:rPr>
      </w:pPr>
    </w:p>
    <w:p w:rsidR="00C935E9" w:rsidRDefault="00C935E9">
      <w:pPr>
        <w:spacing w:line="540" w:lineRule="exact"/>
        <w:ind w:firstLineChars="200" w:firstLine="640"/>
        <w:jc w:val="left"/>
        <w:rPr>
          <w:rFonts w:ascii="仿宋" w:eastAsia="仿宋" w:hAnsi="仿宋" w:cs="仿宋" w:hint="eastAsia"/>
          <w:sz w:val="32"/>
          <w:szCs w:val="32"/>
        </w:rPr>
      </w:pPr>
    </w:p>
    <w:p w:rsidR="00C935E9" w:rsidRDefault="00C935E9">
      <w:pPr>
        <w:spacing w:line="540" w:lineRule="exact"/>
        <w:ind w:firstLineChars="200" w:firstLine="640"/>
        <w:jc w:val="left"/>
        <w:rPr>
          <w:rFonts w:ascii="仿宋" w:eastAsia="仿宋" w:hAnsi="仿宋" w:cs="仿宋" w:hint="eastAsia"/>
          <w:sz w:val="32"/>
          <w:szCs w:val="32"/>
        </w:rPr>
      </w:pPr>
    </w:p>
    <w:p w:rsidR="00C935E9" w:rsidRDefault="00C935E9">
      <w:pPr>
        <w:spacing w:line="540" w:lineRule="exact"/>
        <w:ind w:firstLineChars="200" w:firstLine="640"/>
        <w:jc w:val="left"/>
        <w:rPr>
          <w:rFonts w:ascii="仿宋" w:eastAsia="仿宋" w:hAnsi="仿宋" w:cs="仿宋" w:hint="eastAsia"/>
          <w:sz w:val="32"/>
          <w:szCs w:val="32"/>
        </w:rPr>
      </w:pPr>
    </w:p>
    <w:p w:rsidR="00C935E9" w:rsidRDefault="00C935E9">
      <w:pPr>
        <w:spacing w:line="540" w:lineRule="exact"/>
        <w:ind w:firstLineChars="200" w:firstLine="640"/>
        <w:jc w:val="left"/>
        <w:rPr>
          <w:rFonts w:ascii="仿宋" w:eastAsia="仿宋" w:hAnsi="仿宋" w:cs="仿宋" w:hint="eastAsia"/>
          <w:sz w:val="32"/>
          <w:szCs w:val="32"/>
        </w:rPr>
      </w:pPr>
    </w:p>
    <w:p w:rsidR="00C935E9" w:rsidRDefault="00C935E9">
      <w:pPr>
        <w:spacing w:line="540" w:lineRule="exact"/>
        <w:ind w:firstLineChars="200" w:firstLine="640"/>
        <w:jc w:val="left"/>
        <w:rPr>
          <w:rFonts w:ascii="仿宋" w:eastAsia="仿宋" w:hAnsi="仿宋" w:cs="仿宋" w:hint="eastAsia"/>
          <w:sz w:val="32"/>
          <w:szCs w:val="32"/>
        </w:rPr>
      </w:pPr>
    </w:p>
    <w:p w:rsidR="00847C65" w:rsidRDefault="00847C65">
      <w:pPr>
        <w:spacing w:line="540" w:lineRule="exact"/>
        <w:ind w:firstLineChars="200" w:firstLine="640"/>
        <w:jc w:val="left"/>
        <w:rPr>
          <w:rFonts w:ascii="仿宋" w:eastAsia="仿宋" w:hAnsi="仿宋" w:cs="仿宋" w:hint="eastAsia"/>
          <w:sz w:val="32"/>
          <w:szCs w:val="32"/>
        </w:rPr>
      </w:pPr>
    </w:p>
    <w:p w:rsidR="00847C65" w:rsidRDefault="00847C65">
      <w:pPr>
        <w:spacing w:line="540" w:lineRule="exact"/>
        <w:ind w:firstLineChars="200" w:firstLine="640"/>
        <w:jc w:val="left"/>
        <w:rPr>
          <w:rFonts w:ascii="仿宋" w:eastAsia="仿宋" w:hAnsi="仿宋" w:cs="仿宋" w:hint="eastAsia"/>
          <w:sz w:val="32"/>
          <w:szCs w:val="32"/>
        </w:rPr>
      </w:pPr>
    </w:p>
    <w:p w:rsidR="00847C65" w:rsidRDefault="00847C65">
      <w:pPr>
        <w:spacing w:line="540" w:lineRule="exact"/>
        <w:ind w:firstLineChars="200" w:firstLine="640"/>
        <w:jc w:val="left"/>
        <w:rPr>
          <w:rFonts w:ascii="仿宋" w:eastAsia="仿宋" w:hAnsi="仿宋" w:cs="仿宋" w:hint="eastAsia"/>
          <w:sz w:val="32"/>
          <w:szCs w:val="32"/>
        </w:rPr>
      </w:pPr>
    </w:p>
    <w:p w:rsidR="00C935E9" w:rsidRDefault="00C935E9">
      <w:pPr>
        <w:spacing w:line="540" w:lineRule="exact"/>
        <w:ind w:firstLineChars="200" w:firstLine="640"/>
        <w:jc w:val="left"/>
        <w:rPr>
          <w:rFonts w:ascii="仿宋" w:eastAsia="仿宋" w:hAnsi="仿宋" w:cs="仿宋" w:hint="eastAsia"/>
          <w:sz w:val="32"/>
          <w:szCs w:val="32"/>
        </w:rPr>
      </w:pPr>
    </w:p>
    <w:p w:rsidR="00C935E9" w:rsidRDefault="00C935E9">
      <w:pPr>
        <w:spacing w:line="540" w:lineRule="exact"/>
        <w:ind w:firstLineChars="200" w:firstLine="723"/>
        <w:jc w:val="center"/>
        <w:rPr>
          <w:rFonts w:ascii="宋体" w:hAnsi="宋体" w:hint="eastAsia"/>
          <w:b/>
          <w:sz w:val="36"/>
          <w:szCs w:val="36"/>
        </w:rPr>
      </w:pPr>
      <w:r>
        <w:rPr>
          <w:rFonts w:ascii="宋体" w:hAnsi="宋体" w:hint="eastAsia"/>
          <w:b/>
          <w:sz w:val="36"/>
          <w:szCs w:val="36"/>
        </w:rPr>
        <w:t>第三部分 康平县</w:t>
      </w:r>
      <w:r w:rsidR="00E46771" w:rsidRPr="00E46771">
        <w:rPr>
          <w:rFonts w:ascii="宋体" w:hAnsi="宋体" w:hint="eastAsia"/>
          <w:b/>
          <w:sz w:val="36"/>
          <w:szCs w:val="36"/>
        </w:rPr>
        <w:t>科学技术协会</w:t>
      </w:r>
      <w:r>
        <w:rPr>
          <w:rFonts w:ascii="宋体" w:hAnsi="宋体" w:hint="eastAsia"/>
          <w:b/>
          <w:sz w:val="36"/>
          <w:szCs w:val="36"/>
        </w:rPr>
        <w:t>2020年度部门决算情况说明</w:t>
      </w:r>
    </w:p>
    <w:p w:rsidR="00C935E9" w:rsidRDefault="00C935E9">
      <w:pPr>
        <w:spacing w:line="540" w:lineRule="exact"/>
        <w:rPr>
          <w:rFonts w:ascii="宋体" w:hAnsi="宋体" w:hint="eastAsia"/>
          <w:b/>
          <w:sz w:val="36"/>
          <w:szCs w:val="36"/>
        </w:rPr>
      </w:pPr>
    </w:p>
    <w:p w:rsidR="00C935E9" w:rsidRDefault="00C935E9">
      <w:pPr>
        <w:spacing w:line="540" w:lineRule="exact"/>
        <w:ind w:firstLineChars="196" w:firstLine="627"/>
        <w:rPr>
          <w:rFonts w:ascii="黑体" w:eastAsia="黑体" w:hAnsi="黑体" w:hint="eastAsia"/>
          <w:sz w:val="32"/>
          <w:szCs w:val="32"/>
        </w:rPr>
      </w:pPr>
      <w:r>
        <w:rPr>
          <w:rFonts w:ascii="黑体" w:eastAsia="黑体" w:hAnsi="黑体" w:hint="eastAsia"/>
          <w:sz w:val="32"/>
          <w:szCs w:val="32"/>
        </w:rPr>
        <w:t>一、收入支出决算总体情况</w:t>
      </w:r>
    </w:p>
    <w:p w:rsidR="00C935E9" w:rsidRDefault="00C935E9">
      <w:pPr>
        <w:spacing w:line="540" w:lineRule="exact"/>
        <w:ind w:firstLine="660"/>
        <w:rPr>
          <w:rFonts w:ascii="楷体_GB2312" w:eastAsia="楷体_GB2312" w:hAnsi="宋体" w:hint="eastAsia"/>
          <w:b/>
          <w:sz w:val="32"/>
          <w:szCs w:val="32"/>
        </w:rPr>
      </w:pPr>
      <w:r>
        <w:rPr>
          <w:rFonts w:ascii="楷体_GB2312" w:eastAsia="楷体_GB2312" w:hAnsi="宋体" w:hint="eastAsia"/>
          <w:b/>
          <w:sz w:val="32"/>
          <w:szCs w:val="32"/>
        </w:rPr>
        <w:t>（一）收入总计</w:t>
      </w:r>
      <w:r w:rsidR="00847C65">
        <w:rPr>
          <w:rFonts w:ascii="楷体_GB2312" w:eastAsia="楷体_GB2312" w:hAnsi="宋体" w:hint="eastAsia"/>
          <w:b/>
          <w:sz w:val="32"/>
          <w:szCs w:val="32"/>
        </w:rPr>
        <w:t>88.86</w:t>
      </w:r>
      <w:r>
        <w:rPr>
          <w:rFonts w:ascii="楷体_GB2312" w:eastAsia="楷体_GB2312" w:hAnsi="宋体" w:hint="eastAsia"/>
          <w:b/>
          <w:sz w:val="32"/>
          <w:szCs w:val="32"/>
        </w:rPr>
        <w:t>万元，包括：</w:t>
      </w:r>
    </w:p>
    <w:p w:rsidR="00C935E9" w:rsidRDefault="00C935E9">
      <w:pPr>
        <w:spacing w:line="540" w:lineRule="exact"/>
        <w:ind w:firstLine="660"/>
        <w:rPr>
          <w:rFonts w:ascii="仿宋_GB2312" w:eastAsia="仿宋_GB2312" w:hAnsi="宋体" w:hint="eastAsia"/>
          <w:sz w:val="32"/>
          <w:szCs w:val="32"/>
        </w:rPr>
      </w:pPr>
      <w:r>
        <w:rPr>
          <w:rFonts w:ascii="仿宋_GB2312" w:eastAsia="仿宋_GB2312" w:hAnsi="宋体" w:hint="eastAsia"/>
          <w:sz w:val="32"/>
          <w:szCs w:val="32"/>
        </w:rPr>
        <w:t>1.财政拨款收入</w:t>
      </w:r>
      <w:r w:rsidR="00847C65">
        <w:rPr>
          <w:rFonts w:ascii="仿宋_GB2312" w:eastAsia="仿宋_GB2312" w:hAnsi="宋体" w:hint="eastAsia"/>
          <w:sz w:val="32"/>
          <w:szCs w:val="32"/>
        </w:rPr>
        <w:t>88.86</w:t>
      </w:r>
      <w:r>
        <w:rPr>
          <w:rFonts w:ascii="仿宋_GB2312" w:eastAsia="仿宋_GB2312" w:hAnsi="宋体" w:hint="eastAsia"/>
          <w:sz w:val="32"/>
          <w:szCs w:val="32"/>
        </w:rPr>
        <w:t>万元，占</w:t>
      </w:r>
      <w:r>
        <w:rPr>
          <w:rFonts w:ascii="仿宋_GB2312" w:eastAsia="仿宋_GB2312" w:hAnsi="宋体"/>
          <w:sz w:val="32"/>
          <w:szCs w:val="32"/>
        </w:rPr>
        <w:t>收入总计的</w:t>
      </w:r>
      <w:r w:rsidR="00847C65">
        <w:rPr>
          <w:rFonts w:ascii="仿宋_GB2312" w:eastAsia="仿宋_GB2312" w:hAnsi="宋体" w:hint="eastAsia"/>
          <w:sz w:val="32"/>
          <w:szCs w:val="32"/>
        </w:rPr>
        <w:t>100</w:t>
      </w:r>
      <w:r>
        <w:rPr>
          <w:rFonts w:ascii="仿宋_GB2312" w:eastAsia="仿宋_GB2312" w:hAnsi="宋体"/>
          <w:sz w:val="32"/>
          <w:szCs w:val="32"/>
        </w:rPr>
        <w:t>%</w:t>
      </w:r>
      <w:r>
        <w:rPr>
          <w:rFonts w:ascii="仿宋_GB2312" w:eastAsia="仿宋_GB2312" w:hAnsi="宋体" w:hint="eastAsia"/>
          <w:sz w:val="32"/>
          <w:szCs w:val="32"/>
        </w:rPr>
        <w:t>。其中：公共预算财政拨款收入</w:t>
      </w:r>
      <w:r w:rsidR="00847C65">
        <w:rPr>
          <w:rFonts w:ascii="仿宋_GB2312" w:eastAsia="仿宋_GB2312" w:hAnsi="宋体" w:hint="eastAsia"/>
          <w:sz w:val="32"/>
          <w:szCs w:val="32"/>
        </w:rPr>
        <w:t>88.86</w:t>
      </w:r>
      <w:r>
        <w:rPr>
          <w:rFonts w:ascii="仿宋_GB2312" w:eastAsia="仿宋_GB2312" w:hAnsi="宋体" w:hint="eastAsia"/>
          <w:sz w:val="32"/>
          <w:szCs w:val="32"/>
        </w:rPr>
        <w:t>万元，政府性基金收入</w:t>
      </w:r>
      <w:r w:rsidR="00847C65">
        <w:rPr>
          <w:rFonts w:ascii="仿宋_GB2312" w:eastAsia="仿宋_GB2312" w:hAnsi="宋体" w:hint="eastAsia"/>
          <w:sz w:val="32"/>
          <w:szCs w:val="32"/>
        </w:rPr>
        <w:t>0</w:t>
      </w:r>
      <w:r>
        <w:rPr>
          <w:rFonts w:ascii="仿宋_GB2312" w:eastAsia="仿宋_GB2312" w:hAnsi="宋体" w:hint="eastAsia"/>
          <w:sz w:val="32"/>
          <w:szCs w:val="32"/>
        </w:rPr>
        <w:t>万元。</w:t>
      </w:r>
    </w:p>
    <w:p w:rsidR="00C935E9" w:rsidRDefault="00C935E9">
      <w:pPr>
        <w:spacing w:line="540" w:lineRule="exact"/>
        <w:ind w:firstLine="660"/>
        <w:rPr>
          <w:rFonts w:ascii="仿宋_GB2312" w:eastAsia="仿宋_GB2312" w:hAnsi="宋体" w:hint="eastAsia"/>
          <w:sz w:val="32"/>
          <w:szCs w:val="32"/>
        </w:rPr>
      </w:pPr>
      <w:r>
        <w:rPr>
          <w:rFonts w:ascii="仿宋_GB2312" w:eastAsia="仿宋_GB2312" w:hAnsi="宋体" w:hint="eastAsia"/>
          <w:sz w:val="32"/>
          <w:szCs w:val="32"/>
        </w:rPr>
        <w:t>2.上级补助收入</w:t>
      </w:r>
      <w:r w:rsidR="00847C65">
        <w:rPr>
          <w:rFonts w:ascii="仿宋_GB2312" w:eastAsia="仿宋_GB2312" w:hAnsi="宋体" w:hint="eastAsia"/>
          <w:sz w:val="32"/>
          <w:szCs w:val="32"/>
        </w:rPr>
        <w:t>0</w:t>
      </w:r>
      <w:r>
        <w:rPr>
          <w:rFonts w:ascii="仿宋_GB2312" w:eastAsia="仿宋_GB2312" w:hAnsi="宋体" w:hint="eastAsia"/>
          <w:sz w:val="32"/>
          <w:szCs w:val="32"/>
        </w:rPr>
        <w:t>万元，占收入总计的</w:t>
      </w:r>
      <w:r w:rsidR="00847C65">
        <w:rPr>
          <w:rFonts w:ascii="仿宋_GB2312" w:eastAsia="仿宋_GB2312" w:hAnsi="宋体" w:hint="eastAsia"/>
          <w:sz w:val="32"/>
          <w:szCs w:val="32"/>
        </w:rPr>
        <w:t>0</w:t>
      </w:r>
      <w:r>
        <w:rPr>
          <w:rFonts w:ascii="仿宋_GB2312" w:eastAsia="仿宋_GB2312" w:hAnsi="宋体" w:hint="eastAsia"/>
          <w:sz w:val="32"/>
          <w:szCs w:val="32"/>
        </w:rPr>
        <w:t>%。</w:t>
      </w:r>
    </w:p>
    <w:p w:rsidR="00C935E9" w:rsidRDefault="00C935E9">
      <w:pPr>
        <w:spacing w:line="540" w:lineRule="exact"/>
        <w:ind w:firstLine="660"/>
        <w:rPr>
          <w:rFonts w:ascii="仿宋_GB2312" w:eastAsia="仿宋_GB2312" w:hAnsi="宋体" w:hint="eastAsia"/>
          <w:sz w:val="32"/>
          <w:szCs w:val="32"/>
        </w:rPr>
      </w:pPr>
      <w:r>
        <w:rPr>
          <w:rFonts w:ascii="仿宋_GB2312" w:eastAsia="仿宋_GB2312" w:hAnsi="宋体" w:hint="eastAsia"/>
          <w:sz w:val="32"/>
          <w:szCs w:val="32"/>
        </w:rPr>
        <w:t>3.事业收入</w:t>
      </w:r>
      <w:r w:rsidR="00847C65">
        <w:rPr>
          <w:rFonts w:ascii="仿宋_GB2312" w:eastAsia="仿宋_GB2312" w:hAnsi="宋体" w:hint="eastAsia"/>
          <w:sz w:val="32"/>
          <w:szCs w:val="32"/>
        </w:rPr>
        <w:t>0</w:t>
      </w:r>
      <w:r>
        <w:rPr>
          <w:rFonts w:ascii="仿宋_GB2312" w:eastAsia="仿宋_GB2312" w:hAnsi="宋体" w:hint="eastAsia"/>
          <w:sz w:val="32"/>
          <w:szCs w:val="32"/>
        </w:rPr>
        <w:t>万元，占收入总计的</w:t>
      </w:r>
      <w:r w:rsidR="00847C65">
        <w:rPr>
          <w:rFonts w:ascii="仿宋_GB2312" w:eastAsia="仿宋_GB2312" w:hAnsi="宋体" w:hint="eastAsia"/>
          <w:sz w:val="32"/>
          <w:szCs w:val="32"/>
        </w:rPr>
        <w:t>0</w:t>
      </w:r>
      <w:r>
        <w:rPr>
          <w:rFonts w:ascii="仿宋_GB2312" w:eastAsia="仿宋_GB2312" w:hAnsi="宋体" w:hint="eastAsia"/>
          <w:sz w:val="32"/>
          <w:szCs w:val="32"/>
        </w:rPr>
        <w:t>%。</w:t>
      </w:r>
    </w:p>
    <w:p w:rsidR="00C935E9" w:rsidRDefault="00C935E9">
      <w:pPr>
        <w:spacing w:line="540" w:lineRule="exact"/>
        <w:ind w:firstLine="660"/>
        <w:rPr>
          <w:rFonts w:ascii="仿宋_GB2312" w:eastAsia="仿宋_GB2312" w:hAnsi="宋体" w:hint="eastAsia"/>
          <w:sz w:val="32"/>
          <w:szCs w:val="32"/>
        </w:rPr>
      </w:pPr>
      <w:r>
        <w:rPr>
          <w:rFonts w:ascii="仿宋_GB2312" w:eastAsia="仿宋_GB2312" w:hAnsi="宋体" w:hint="eastAsia"/>
          <w:sz w:val="32"/>
          <w:szCs w:val="32"/>
        </w:rPr>
        <w:t>4.经营收入</w:t>
      </w:r>
      <w:r w:rsidR="00847C65">
        <w:rPr>
          <w:rFonts w:ascii="仿宋_GB2312" w:eastAsia="仿宋_GB2312" w:hAnsi="宋体" w:hint="eastAsia"/>
          <w:sz w:val="32"/>
          <w:szCs w:val="32"/>
        </w:rPr>
        <w:t>0</w:t>
      </w:r>
      <w:r>
        <w:rPr>
          <w:rFonts w:ascii="仿宋_GB2312" w:eastAsia="仿宋_GB2312" w:hAnsi="宋体" w:hint="eastAsia"/>
          <w:sz w:val="32"/>
          <w:szCs w:val="32"/>
        </w:rPr>
        <w:t>万元，占收入总计的</w:t>
      </w:r>
      <w:r w:rsidR="00847C65">
        <w:rPr>
          <w:rFonts w:ascii="仿宋_GB2312" w:eastAsia="仿宋_GB2312" w:hAnsi="宋体" w:hint="eastAsia"/>
          <w:sz w:val="32"/>
          <w:szCs w:val="32"/>
        </w:rPr>
        <w:t>0</w:t>
      </w:r>
      <w:r>
        <w:rPr>
          <w:rFonts w:ascii="仿宋_GB2312" w:eastAsia="仿宋_GB2312" w:hAnsi="宋体" w:hint="eastAsia"/>
          <w:sz w:val="32"/>
          <w:szCs w:val="32"/>
        </w:rPr>
        <w:t>%。</w:t>
      </w:r>
    </w:p>
    <w:p w:rsidR="00C935E9" w:rsidRDefault="00C935E9">
      <w:pPr>
        <w:spacing w:line="540" w:lineRule="exact"/>
        <w:ind w:firstLine="660"/>
        <w:rPr>
          <w:rFonts w:ascii="仿宋_GB2312" w:eastAsia="仿宋_GB2312" w:hAnsi="宋体" w:hint="eastAsia"/>
          <w:sz w:val="32"/>
          <w:szCs w:val="32"/>
        </w:rPr>
      </w:pPr>
      <w:r>
        <w:rPr>
          <w:rFonts w:ascii="仿宋_GB2312" w:eastAsia="仿宋_GB2312" w:hAnsi="宋体" w:hint="eastAsia"/>
          <w:sz w:val="32"/>
          <w:szCs w:val="32"/>
        </w:rPr>
        <w:t>5.附属单位上缴收入</w:t>
      </w:r>
      <w:r w:rsidR="00847C65">
        <w:rPr>
          <w:rFonts w:ascii="仿宋_GB2312" w:eastAsia="仿宋_GB2312" w:hAnsi="宋体" w:hint="eastAsia"/>
          <w:sz w:val="32"/>
          <w:szCs w:val="32"/>
        </w:rPr>
        <w:t>0</w:t>
      </w:r>
      <w:r>
        <w:rPr>
          <w:rFonts w:ascii="仿宋_GB2312" w:eastAsia="仿宋_GB2312" w:hAnsi="宋体" w:hint="eastAsia"/>
          <w:sz w:val="32"/>
          <w:szCs w:val="32"/>
        </w:rPr>
        <w:t>万元，占收入总计的</w:t>
      </w:r>
      <w:r w:rsidR="00847C65">
        <w:rPr>
          <w:rFonts w:ascii="仿宋_GB2312" w:eastAsia="仿宋_GB2312" w:hAnsi="宋体" w:hint="eastAsia"/>
          <w:sz w:val="32"/>
          <w:szCs w:val="32"/>
        </w:rPr>
        <w:t>0</w:t>
      </w:r>
      <w:r>
        <w:rPr>
          <w:rFonts w:ascii="仿宋_GB2312" w:eastAsia="仿宋_GB2312" w:hAnsi="宋体" w:hint="eastAsia"/>
          <w:sz w:val="32"/>
          <w:szCs w:val="32"/>
        </w:rPr>
        <w:t>%。</w:t>
      </w:r>
    </w:p>
    <w:p w:rsidR="00C935E9" w:rsidRDefault="00C935E9">
      <w:pPr>
        <w:spacing w:line="540" w:lineRule="exact"/>
        <w:ind w:firstLine="660"/>
        <w:rPr>
          <w:rFonts w:ascii="仿宋_GB2312" w:eastAsia="仿宋_GB2312" w:hAnsi="宋体" w:hint="eastAsia"/>
          <w:sz w:val="32"/>
          <w:szCs w:val="32"/>
        </w:rPr>
      </w:pPr>
      <w:r>
        <w:rPr>
          <w:rFonts w:ascii="仿宋_GB2312" w:eastAsia="仿宋_GB2312" w:hAnsi="宋体" w:hint="eastAsia"/>
          <w:sz w:val="32"/>
          <w:szCs w:val="32"/>
        </w:rPr>
        <w:t>6.其他收入</w:t>
      </w:r>
      <w:r w:rsidR="00847C65">
        <w:rPr>
          <w:rFonts w:ascii="仿宋_GB2312" w:eastAsia="仿宋_GB2312" w:hAnsi="宋体" w:hint="eastAsia"/>
          <w:sz w:val="32"/>
          <w:szCs w:val="32"/>
        </w:rPr>
        <w:t>0</w:t>
      </w:r>
      <w:r>
        <w:rPr>
          <w:rFonts w:ascii="仿宋_GB2312" w:eastAsia="仿宋_GB2312" w:hAnsi="宋体" w:hint="eastAsia"/>
          <w:sz w:val="32"/>
          <w:szCs w:val="32"/>
        </w:rPr>
        <w:t>万元，占收入总计的</w:t>
      </w:r>
      <w:r w:rsidR="00847C65">
        <w:rPr>
          <w:rFonts w:ascii="仿宋_GB2312" w:eastAsia="仿宋_GB2312" w:hAnsi="宋体" w:hint="eastAsia"/>
          <w:sz w:val="32"/>
          <w:szCs w:val="32"/>
        </w:rPr>
        <w:t>0</w:t>
      </w:r>
      <w:r>
        <w:rPr>
          <w:rFonts w:ascii="仿宋_GB2312" w:eastAsia="仿宋_GB2312" w:hAnsi="宋体" w:hint="eastAsia"/>
          <w:sz w:val="32"/>
          <w:szCs w:val="32"/>
        </w:rPr>
        <w:t>%。</w:t>
      </w:r>
    </w:p>
    <w:p w:rsidR="00C935E9" w:rsidRDefault="00C935E9">
      <w:pPr>
        <w:spacing w:line="540" w:lineRule="exact"/>
        <w:ind w:firstLine="660"/>
        <w:rPr>
          <w:rFonts w:ascii="仿宋_GB2312" w:eastAsia="仿宋_GB2312" w:hAnsi="宋体" w:hint="eastAsia"/>
          <w:sz w:val="32"/>
          <w:szCs w:val="32"/>
        </w:rPr>
      </w:pPr>
      <w:r>
        <w:rPr>
          <w:rFonts w:ascii="仿宋_GB2312" w:eastAsia="仿宋_GB2312" w:hAnsi="宋体" w:hint="eastAsia"/>
          <w:sz w:val="32"/>
          <w:szCs w:val="32"/>
        </w:rPr>
        <w:t>7.用事业基金弥补收支差</w:t>
      </w:r>
      <w:r w:rsidR="00847C65">
        <w:rPr>
          <w:rFonts w:ascii="仿宋_GB2312" w:eastAsia="仿宋_GB2312" w:hAnsi="宋体" w:hint="eastAsia"/>
          <w:sz w:val="32"/>
          <w:szCs w:val="32"/>
        </w:rPr>
        <w:t>0</w:t>
      </w:r>
      <w:r>
        <w:rPr>
          <w:rFonts w:ascii="仿宋_GB2312" w:eastAsia="仿宋_GB2312" w:hAnsi="宋体" w:hint="eastAsia"/>
          <w:sz w:val="32"/>
          <w:szCs w:val="32"/>
        </w:rPr>
        <w:t>万元，占收入总计的</w:t>
      </w:r>
      <w:r w:rsidR="00847C65">
        <w:rPr>
          <w:rFonts w:ascii="仿宋_GB2312" w:eastAsia="仿宋_GB2312" w:hAnsi="宋体" w:hint="eastAsia"/>
          <w:sz w:val="32"/>
          <w:szCs w:val="32"/>
        </w:rPr>
        <w:t>0</w:t>
      </w:r>
      <w:r>
        <w:rPr>
          <w:rFonts w:ascii="仿宋_GB2312" w:eastAsia="仿宋_GB2312" w:hAnsi="宋体" w:hint="eastAsia"/>
          <w:sz w:val="32"/>
          <w:szCs w:val="32"/>
        </w:rPr>
        <w:t>%。</w:t>
      </w:r>
    </w:p>
    <w:p w:rsidR="00C935E9" w:rsidRDefault="00C935E9">
      <w:pPr>
        <w:spacing w:line="540" w:lineRule="exact"/>
        <w:ind w:firstLine="660"/>
        <w:rPr>
          <w:rFonts w:ascii="仿宋_GB2312" w:eastAsia="仿宋_GB2312" w:hAnsi="宋体" w:hint="eastAsia"/>
          <w:sz w:val="32"/>
          <w:szCs w:val="32"/>
        </w:rPr>
      </w:pPr>
      <w:r>
        <w:rPr>
          <w:rFonts w:ascii="仿宋_GB2312" w:eastAsia="仿宋_GB2312" w:hAnsi="宋体" w:hint="eastAsia"/>
          <w:sz w:val="32"/>
          <w:szCs w:val="32"/>
        </w:rPr>
        <w:t>8.上年结转和结余</w:t>
      </w:r>
      <w:r w:rsidR="00847C65">
        <w:rPr>
          <w:rFonts w:ascii="仿宋_GB2312" w:eastAsia="仿宋_GB2312" w:hAnsi="宋体" w:hint="eastAsia"/>
          <w:sz w:val="32"/>
          <w:szCs w:val="32"/>
        </w:rPr>
        <w:t>0</w:t>
      </w:r>
      <w:r>
        <w:rPr>
          <w:rFonts w:ascii="仿宋_GB2312" w:eastAsia="仿宋_GB2312" w:hAnsi="宋体" w:hint="eastAsia"/>
          <w:sz w:val="32"/>
          <w:szCs w:val="32"/>
        </w:rPr>
        <w:t>万元，占收入总计的</w:t>
      </w:r>
      <w:r w:rsidR="00847C65">
        <w:rPr>
          <w:rFonts w:ascii="仿宋_GB2312" w:eastAsia="仿宋_GB2312" w:hAnsi="宋体" w:hint="eastAsia"/>
          <w:sz w:val="32"/>
          <w:szCs w:val="32"/>
        </w:rPr>
        <w:t>0</w:t>
      </w:r>
      <w:r>
        <w:rPr>
          <w:rFonts w:ascii="仿宋_GB2312" w:eastAsia="仿宋_GB2312" w:hAnsi="宋体" w:hint="eastAsia"/>
          <w:sz w:val="32"/>
          <w:szCs w:val="32"/>
        </w:rPr>
        <w:t>%。</w:t>
      </w:r>
    </w:p>
    <w:p w:rsidR="00C935E9" w:rsidRPr="00E46771" w:rsidRDefault="00C935E9" w:rsidP="00E46771">
      <w:pPr>
        <w:spacing w:line="540" w:lineRule="exact"/>
        <w:ind w:firstLine="660"/>
        <w:rPr>
          <w:rFonts w:ascii="仿宋_GB2312" w:eastAsia="仿宋_GB2312" w:hAnsi="宋体" w:hint="eastAsia"/>
          <w:sz w:val="32"/>
          <w:szCs w:val="32"/>
        </w:rPr>
      </w:pPr>
      <w:r>
        <w:rPr>
          <w:rFonts w:ascii="仿宋_GB2312" w:eastAsia="仿宋_GB2312" w:hAnsi="宋体" w:hint="eastAsia"/>
          <w:sz w:val="32"/>
          <w:szCs w:val="32"/>
        </w:rPr>
        <w:t>与上年相比，今年收入减少</w:t>
      </w:r>
      <w:r w:rsidR="00847C65">
        <w:rPr>
          <w:rFonts w:ascii="仿宋_GB2312" w:eastAsia="仿宋_GB2312" w:hAnsi="宋体" w:hint="eastAsia"/>
          <w:sz w:val="32"/>
          <w:szCs w:val="32"/>
        </w:rPr>
        <w:t>31.83万元，降低36.84</w:t>
      </w:r>
      <w:r>
        <w:rPr>
          <w:rFonts w:ascii="仿宋_GB2312" w:eastAsia="仿宋_GB2312" w:hAnsi="宋体" w:hint="eastAsia"/>
          <w:sz w:val="32"/>
          <w:szCs w:val="32"/>
        </w:rPr>
        <w:t>%，主要原因：</w:t>
      </w:r>
      <w:r w:rsidR="00847C65">
        <w:rPr>
          <w:rFonts w:ascii="黑体" w:eastAsia="黑体" w:hAnsi="黑体" w:hint="eastAsia"/>
          <w:sz w:val="32"/>
          <w:szCs w:val="32"/>
        </w:rPr>
        <w:t>人员减少</w:t>
      </w:r>
      <w:r>
        <w:rPr>
          <w:rFonts w:ascii="仿宋_GB2312" w:eastAsia="仿宋_GB2312" w:hAnsi="宋体" w:hint="eastAsia"/>
          <w:sz w:val="32"/>
          <w:szCs w:val="32"/>
        </w:rPr>
        <w:t>。</w:t>
      </w:r>
    </w:p>
    <w:p w:rsidR="00C935E9" w:rsidRDefault="00C935E9">
      <w:pPr>
        <w:spacing w:line="540" w:lineRule="exact"/>
        <w:ind w:firstLine="660"/>
        <w:rPr>
          <w:rFonts w:ascii="楷体_GB2312" w:eastAsia="楷体_GB2312" w:hAnsi="宋体" w:hint="eastAsia"/>
          <w:b/>
          <w:sz w:val="32"/>
          <w:szCs w:val="32"/>
        </w:rPr>
      </w:pPr>
      <w:r>
        <w:rPr>
          <w:rFonts w:ascii="楷体_GB2312" w:eastAsia="楷体_GB2312" w:hAnsi="宋体" w:hint="eastAsia"/>
          <w:b/>
          <w:sz w:val="32"/>
          <w:szCs w:val="32"/>
        </w:rPr>
        <w:t>（二）支出总计</w:t>
      </w:r>
      <w:r w:rsidR="00847C65">
        <w:rPr>
          <w:rFonts w:ascii="楷体_GB2312" w:eastAsia="楷体_GB2312" w:hAnsi="宋体" w:hint="eastAsia"/>
          <w:b/>
          <w:sz w:val="32"/>
          <w:szCs w:val="32"/>
        </w:rPr>
        <w:t>88.86</w:t>
      </w:r>
      <w:r>
        <w:rPr>
          <w:rFonts w:ascii="楷体_GB2312" w:eastAsia="楷体_GB2312" w:hAnsi="宋体" w:hint="eastAsia"/>
          <w:b/>
          <w:sz w:val="32"/>
          <w:szCs w:val="32"/>
        </w:rPr>
        <w:t>万元，包括：</w:t>
      </w:r>
    </w:p>
    <w:p w:rsidR="00C935E9" w:rsidRDefault="00C935E9">
      <w:pPr>
        <w:spacing w:line="540" w:lineRule="exact"/>
        <w:ind w:firstLine="660"/>
        <w:rPr>
          <w:rFonts w:ascii="仿宋_GB2312" w:eastAsia="仿宋_GB2312" w:hAnsi="宋体" w:hint="eastAsia"/>
          <w:sz w:val="32"/>
          <w:szCs w:val="32"/>
        </w:rPr>
      </w:pPr>
      <w:r>
        <w:rPr>
          <w:rFonts w:ascii="仿宋_GB2312" w:eastAsia="仿宋_GB2312" w:hAnsi="宋体" w:hint="eastAsia"/>
          <w:sz w:val="32"/>
          <w:szCs w:val="32"/>
        </w:rPr>
        <w:t>1.基本支出</w:t>
      </w:r>
      <w:r w:rsidR="00847C65">
        <w:rPr>
          <w:rFonts w:ascii="仿宋_GB2312" w:eastAsia="仿宋_GB2312" w:hAnsi="宋体" w:hint="eastAsia"/>
          <w:sz w:val="32"/>
          <w:szCs w:val="32"/>
        </w:rPr>
        <w:t>88.86</w:t>
      </w:r>
      <w:r>
        <w:rPr>
          <w:rFonts w:ascii="仿宋_GB2312" w:eastAsia="仿宋_GB2312" w:hAnsi="宋体" w:hint="eastAsia"/>
          <w:sz w:val="32"/>
          <w:szCs w:val="32"/>
        </w:rPr>
        <w:t>万元，占支出总计的</w:t>
      </w:r>
      <w:r w:rsidR="00847C65">
        <w:rPr>
          <w:rFonts w:ascii="仿宋_GB2312" w:eastAsia="仿宋_GB2312" w:hAnsi="宋体" w:hint="eastAsia"/>
          <w:sz w:val="32"/>
          <w:szCs w:val="32"/>
        </w:rPr>
        <w:t>100</w:t>
      </w:r>
      <w:r>
        <w:rPr>
          <w:rFonts w:ascii="仿宋_GB2312" w:eastAsia="仿宋_GB2312" w:hAnsi="宋体" w:hint="eastAsia"/>
          <w:sz w:val="32"/>
          <w:szCs w:val="32"/>
        </w:rPr>
        <w:t>%。主要是为保障机构正常运转、完成日常工作任务而发生的各项支出，其中：工资福利支出</w:t>
      </w:r>
      <w:r w:rsidR="00847C65">
        <w:rPr>
          <w:rFonts w:ascii="仿宋_GB2312" w:eastAsia="仿宋_GB2312" w:hAnsi="宋体" w:hint="eastAsia"/>
          <w:sz w:val="32"/>
          <w:szCs w:val="32"/>
        </w:rPr>
        <w:t>52.49</w:t>
      </w:r>
      <w:r>
        <w:rPr>
          <w:rFonts w:ascii="仿宋_GB2312" w:eastAsia="仿宋_GB2312" w:hAnsi="宋体" w:hint="eastAsia"/>
          <w:sz w:val="32"/>
          <w:szCs w:val="32"/>
        </w:rPr>
        <w:t>万元，对个人和家庭的补助支出</w:t>
      </w:r>
      <w:r w:rsidR="00847C65">
        <w:rPr>
          <w:rFonts w:ascii="仿宋_GB2312" w:eastAsia="仿宋_GB2312" w:hAnsi="宋体" w:hint="eastAsia"/>
          <w:sz w:val="32"/>
          <w:szCs w:val="32"/>
        </w:rPr>
        <w:t>21.6</w:t>
      </w:r>
      <w:r>
        <w:rPr>
          <w:rFonts w:ascii="仿宋_GB2312" w:eastAsia="仿宋_GB2312" w:hAnsi="宋体" w:hint="eastAsia"/>
          <w:sz w:val="32"/>
          <w:szCs w:val="32"/>
        </w:rPr>
        <w:t>万元，商品和服务支出</w:t>
      </w:r>
      <w:r w:rsidR="00847C65">
        <w:rPr>
          <w:rFonts w:ascii="仿宋_GB2312" w:eastAsia="仿宋_GB2312" w:hAnsi="宋体" w:hint="eastAsia"/>
          <w:sz w:val="32"/>
          <w:szCs w:val="32"/>
        </w:rPr>
        <w:t>4.77</w:t>
      </w:r>
      <w:r>
        <w:rPr>
          <w:rFonts w:ascii="仿宋_GB2312" w:eastAsia="仿宋_GB2312" w:hAnsi="宋体" w:hint="eastAsia"/>
          <w:sz w:val="32"/>
          <w:szCs w:val="32"/>
        </w:rPr>
        <w:t>万元，</w:t>
      </w:r>
      <w:r w:rsidR="00FF61F4">
        <w:rPr>
          <w:rFonts w:ascii="仿宋_GB2312" w:eastAsia="仿宋_GB2312" w:hAnsi="宋体" w:hint="eastAsia"/>
          <w:sz w:val="32"/>
          <w:szCs w:val="32"/>
        </w:rPr>
        <w:t>其他为科学技术普及支出10万元</w:t>
      </w:r>
      <w:r>
        <w:rPr>
          <w:rFonts w:ascii="仿宋_GB2312" w:eastAsia="仿宋_GB2312" w:hAnsi="宋体" w:hint="eastAsia"/>
          <w:sz w:val="32"/>
          <w:szCs w:val="32"/>
        </w:rPr>
        <w:t>。</w:t>
      </w:r>
    </w:p>
    <w:p w:rsidR="00C935E9" w:rsidRDefault="00C935E9">
      <w:pPr>
        <w:spacing w:line="540" w:lineRule="exact"/>
        <w:ind w:firstLine="660"/>
        <w:rPr>
          <w:rFonts w:ascii="仿宋_GB2312" w:eastAsia="仿宋_GB2312" w:hAnsi="宋体" w:hint="eastAsia"/>
          <w:sz w:val="32"/>
          <w:szCs w:val="32"/>
        </w:rPr>
      </w:pPr>
      <w:r>
        <w:rPr>
          <w:rFonts w:ascii="仿宋_GB2312" w:eastAsia="仿宋_GB2312" w:hAnsi="宋体" w:hint="eastAsia"/>
          <w:sz w:val="32"/>
          <w:szCs w:val="32"/>
        </w:rPr>
        <w:t>2.项目支出</w:t>
      </w:r>
      <w:r w:rsidR="00FF61F4">
        <w:rPr>
          <w:rFonts w:ascii="仿宋_GB2312" w:eastAsia="仿宋_GB2312" w:hAnsi="宋体" w:hint="eastAsia"/>
          <w:sz w:val="32"/>
          <w:szCs w:val="32"/>
        </w:rPr>
        <w:t>0</w:t>
      </w:r>
      <w:r>
        <w:rPr>
          <w:rFonts w:ascii="仿宋_GB2312" w:eastAsia="仿宋_GB2312" w:hAnsi="宋体" w:hint="eastAsia"/>
          <w:sz w:val="32"/>
          <w:szCs w:val="32"/>
        </w:rPr>
        <w:t>万元，占支出总计的</w:t>
      </w:r>
      <w:r w:rsidR="00FF61F4">
        <w:rPr>
          <w:rFonts w:ascii="仿宋_GB2312" w:eastAsia="仿宋_GB2312" w:hAnsi="宋体" w:hint="eastAsia"/>
          <w:sz w:val="32"/>
          <w:szCs w:val="32"/>
        </w:rPr>
        <w:t>0</w:t>
      </w:r>
      <w:r>
        <w:rPr>
          <w:rFonts w:ascii="仿宋_GB2312" w:eastAsia="仿宋_GB2312" w:hAnsi="宋体" w:hint="eastAsia"/>
          <w:sz w:val="32"/>
          <w:szCs w:val="32"/>
        </w:rPr>
        <w:t>%。</w:t>
      </w:r>
    </w:p>
    <w:p w:rsidR="00C935E9" w:rsidRDefault="00C935E9">
      <w:pPr>
        <w:spacing w:line="540" w:lineRule="exact"/>
        <w:ind w:firstLine="660"/>
        <w:rPr>
          <w:rFonts w:ascii="仿宋_GB2312" w:eastAsia="仿宋_GB2312" w:hAnsi="宋体" w:hint="eastAsia"/>
          <w:sz w:val="32"/>
          <w:szCs w:val="32"/>
        </w:rPr>
      </w:pPr>
      <w:r>
        <w:rPr>
          <w:rFonts w:ascii="仿宋_GB2312" w:eastAsia="仿宋_GB2312" w:hAnsi="宋体" w:hint="eastAsia"/>
          <w:sz w:val="32"/>
          <w:szCs w:val="32"/>
        </w:rPr>
        <w:t>3.上缴上级支出</w:t>
      </w:r>
      <w:r w:rsidR="00FF61F4">
        <w:rPr>
          <w:rFonts w:ascii="仿宋_GB2312" w:eastAsia="仿宋_GB2312" w:hAnsi="宋体" w:hint="eastAsia"/>
          <w:sz w:val="32"/>
          <w:szCs w:val="32"/>
        </w:rPr>
        <w:t>0</w:t>
      </w:r>
      <w:r>
        <w:rPr>
          <w:rFonts w:ascii="仿宋_GB2312" w:eastAsia="仿宋_GB2312" w:hAnsi="宋体" w:hint="eastAsia"/>
          <w:sz w:val="32"/>
          <w:szCs w:val="32"/>
        </w:rPr>
        <w:t>万元，占支出总计的</w:t>
      </w:r>
      <w:r w:rsidR="00FF61F4">
        <w:rPr>
          <w:rFonts w:ascii="仿宋_GB2312" w:eastAsia="仿宋_GB2312" w:hAnsi="宋体" w:hint="eastAsia"/>
          <w:sz w:val="32"/>
          <w:szCs w:val="32"/>
        </w:rPr>
        <w:t>0</w:t>
      </w:r>
      <w:r>
        <w:rPr>
          <w:rFonts w:ascii="仿宋_GB2312" w:eastAsia="仿宋_GB2312" w:hAnsi="宋体" w:hint="eastAsia"/>
          <w:sz w:val="32"/>
          <w:szCs w:val="32"/>
        </w:rPr>
        <w:t>%。</w:t>
      </w:r>
    </w:p>
    <w:p w:rsidR="00C935E9" w:rsidRDefault="00C935E9">
      <w:pPr>
        <w:spacing w:line="540" w:lineRule="exact"/>
        <w:ind w:firstLine="660"/>
        <w:rPr>
          <w:rFonts w:ascii="仿宋_GB2312" w:eastAsia="仿宋_GB2312" w:hAnsi="宋体" w:hint="eastAsia"/>
          <w:sz w:val="32"/>
          <w:szCs w:val="32"/>
        </w:rPr>
      </w:pPr>
      <w:r>
        <w:rPr>
          <w:rFonts w:ascii="仿宋_GB2312" w:eastAsia="仿宋_GB2312" w:hAnsi="宋体" w:hint="eastAsia"/>
          <w:sz w:val="32"/>
          <w:szCs w:val="32"/>
        </w:rPr>
        <w:lastRenderedPageBreak/>
        <w:t>4.经营支出</w:t>
      </w:r>
      <w:r w:rsidR="00FF61F4">
        <w:rPr>
          <w:rFonts w:ascii="仿宋_GB2312" w:eastAsia="仿宋_GB2312" w:hAnsi="宋体" w:hint="eastAsia"/>
          <w:sz w:val="32"/>
          <w:szCs w:val="32"/>
        </w:rPr>
        <w:t>0</w:t>
      </w:r>
      <w:r>
        <w:rPr>
          <w:rFonts w:ascii="仿宋_GB2312" w:eastAsia="仿宋_GB2312" w:hAnsi="宋体" w:hint="eastAsia"/>
          <w:sz w:val="32"/>
          <w:szCs w:val="32"/>
        </w:rPr>
        <w:t>万元，占支出总计的</w:t>
      </w:r>
      <w:r w:rsidR="00FF61F4">
        <w:rPr>
          <w:rFonts w:ascii="仿宋_GB2312" w:eastAsia="仿宋_GB2312" w:hAnsi="宋体" w:hint="eastAsia"/>
          <w:sz w:val="32"/>
          <w:szCs w:val="32"/>
        </w:rPr>
        <w:t>0</w:t>
      </w:r>
      <w:r>
        <w:rPr>
          <w:rFonts w:ascii="仿宋_GB2312" w:eastAsia="仿宋_GB2312" w:hAnsi="宋体" w:hint="eastAsia"/>
          <w:sz w:val="32"/>
          <w:szCs w:val="32"/>
        </w:rPr>
        <w:t>%。</w:t>
      </w:r>
    </w:p>
    <w:p w:rsidR="00C935E9" w:rsidRDefault="00C935E9">
      <w:pPr>
        <w:spacing w:line="540" w:lineRule="exact"/>
        <w:ind w:firstLine="660"/>
        <w:rPr>
          <w:rFonts w:ascii="仿宋_GB2312" w:eastAsia="仿宋_GB2312" w:hAnsi="宋体" w:hint="eastAsia"/>
          <w:sz w:val="32"/>
          <w:szCs w:val="32"/>
        </w:rPr>
      </w:pPr>
      <w:r>
        <w:rPr>
          <w:rFonts w:ascii="仿宋_GB2312" w:eastAsia="仿宋_GB2312" w:hAnsi="宋体" w:hint="eastAsia"/>
          <w:sz w:val="32"/>
          <w:szCs w:val="32"/>
        </w:rPr>
        <w:t>5.对附属单位补助支出</w:t>
      </w:r>
      <w:r w:rsidR="00FF61F4">
        <w:rPr>
          <w:rFonts w:ascii="仿宋_GB2312" w:eastAsia="仿宋_GB2312" w:hAnsi="宋体" w:hint="eastAsia"/>
          <w:sz w:val="32"/>
          <w:szCs w:val="32"/>
        </w:rPr>
        <w:t>0</w:t>
      </w:r>
      <w:r>
        <w:rPr>
          <w:rFonts w:ascii="仿宋_GB2312" w:eastAsia="仿宋_GB2312" w:hAnsi="宋体" w:hint="eastAsia"/>
          <w:sz w:val="32"/>
          <w:szCs w:val="32"/>
        </w:rPr>
        <w:t>万元，占支出总计的</w:t>
      </w:r>
      <w:r w:rsidR="00FF61F4">
        <w:rPr>
          <w:rFonts w:ascii="仿宋_GB2312" w:eastAsia="仿宋_GB2312" w:hAnsi="宋体" w:hint="eastAsia"/>
          <w:sz w:val="32"/>
          <w:szCs w:val="32"/>
        </w:rPr>
        <w:t>0</w:t>
      </w:r>
      <w:r>
        <w:rPr>
          <w:rFonts w:ascii="仿宋_GB2312" w:eastAsia="仿宋_GB2312" w:hAnsi="宋体" w:hint="eastAsia"/>
          <w:sz w:val="32"/>
          <w:szCs w:val="32"/>
        </w:rPr>
        <w:t>%。</w:t>
      </w:r>
    </w:p>
    <w:p w:rsidR="00C935E9" w:rsidRDefault="00C935E9">
      <w:pPr>
        <w:spacing w:line="540" w:lineRule="exact"/>
        <w:ind w:firstLine="660"/>
        <w:rPr>
          <w:rFonts w:ascii="仿宋_GB2312" w:eastAsia="仿宋_GB2312" w:hAnsi="宋体" w:hint="eastAsia"/>
          <w:sz w:val="32"/>
          <w:szCs w:val="32"/>
        </w:rPr>
      </w:pPr>
      <w:r>
        <w:rPr>
          <w:rFonts w:ascii="仿宋_GB2312" w:eastAsia="仿宋_GB2312" w:hAnsi="宋体" w:hint="eastAsia"/>
          <w:sz w:val="32"/>
          <w:szCs w:val="32"/>
        </w:rPr>
        <w:t>与上年相比，今年支出减少</w:t>
      </w:r>
      <w:r w:rsidR="00FF61F4">
        <w:rPr>
          <w:rFonts w:ascii="仿宋_GB2312" w:eastAsia="仿宋_GB2312" w:hAnsi="宋体" w:hint="eastAsia"/>
          <w:sz w:val="32"/>
          <w:szCs w:val="32"/>
        </w:rPr>
        <w:t>34.29</w:t>
      </w:r>
      <w:r>
        <w:rPr>
          <w:rFonts w:ascii="仿宋_GB2312" w:eastAsia="仿宋_GB2312" w:hAnsi="宋体" w:hint="eastAsia"/>
          <w:sz w:val="32"/>
          <w:szCs w:val="32"/>
        </w:rPr>
        <w:t>万元，降低</w:t>
      </w:r>
      <w:r w:rsidR="00FF61F4">
        <w:rPr>
          <w:rFonts w:ascii="仿宋_GB2312" w:eastAsia="仿宋_GB2312" w:hAnsi="宋体" w:hint="eastAsia"/>
          <w:sz w:val="32"/>
          <w:szCs w:val="32"/>
        </w:rPr>
        <w:t>38.2</w:t>
      </w:r>
      <w:r>
        <w:rPr>
          <w:rFonts w:ascii="仿宋_GB2312" w:eastAsia="仿宋_GB2312" w:hAnsi="宋体" w:hint="eastAsia"/>
          <w:sz w:val="32"/>
          <w:szCs w:val="32"/>
        </w:rPr>
        <w:t>%，主要原因：</w:t>
      </w:r>
      <w:r w:rsidR="00FF61F4">
        <w:rPr>
          <w:rFonts w:ascii="黑体" w:eastAsia="黑体" w:hAnsi="黑体" w:hint="eastAsia"/>
          <w:sz w:val="32"/>
        </w:rPr>
        <w:t>人员调出</w:t>
      </w:r>
      <w:r w:rsidR="00FF61F4" w:rsidRPr="00FF61F4">
        <w:rPr>
          <w:rFonts w:ascii="黑体" w:eastAsia="黑体" w:hAnsi="黑体"/>
          <w:sz w:val="32"/>
        </w:rPr>
        <w:t>人员经费支出减少</w:t>
      </w:r>
      <w:r>
        <w:rPr>
          <w:rFonts w:ascii="仿宋_GB2312" w:eastAsia="仿宋_GB2312" w:hAnsi="宋体" w:hint="eastAsia"/>
          <w:sz w:val="32"/>
          <w:szCs w:val="32"/>
        </w:rPr>
        <w:t>。</w:t>
      </w:r>
    </w:p>
    <w:p w:rsidR="00C935E9" w:rsidRDefault="00C935E9">
      <w:pPr>
        <w:spacing w:line="540" w:lineRule="exact"/>
        <w:ind w:firstLine="660"/>
        <w:rPr>
          <w:rFonts w:ascii="楷体" w:eastAsia="楷体" w:hAnsi="楷体" w:hint="eastAsia"/>
          <w:b/>
          <w:sz w:val="32"/>
          <w:szCs w:val="32"/>
        </w:rPr>
      </w:pPr>
    </w:p>
    <w:p w:rsidR="00C935E9" w:rsidRDefault="00C935E9">
      <w:pPr>
        <w:spacing w:line="540" w:lineRule="exact"/>
        <w:ind w:firstLine="660"/>
        <w:rPr>
          <w:rFonts w:ascii="楷体_GB2312" w:eastAsia="楷体_GB2312" w:hAnsi="宋体" w:hint="eastAsia"/>
          <w:b/>
          <w:sz w:val="32"/>
          <w:szCs w:val="32"/>
        </w:rPr>
      </w:pPr>
      <w:r>
        <w:rPr>
          <w:rFonts w:ascii="楷体_GB2312" w:eastAsia="楷体_GB2312" w:hAnsi="宋体" w:hint="eastAsia"/>
          <w:b/>
          <w:sz w:val="32"/>
          <w:szCs w:val="32"/>
        </w:rPr>
        <w:t>（三）年末结转和结余</w:t>
      </w:r>
      <w:r w:rsidR="00FF61F4">
        <w:rPr>
          <w:rFonts w:ascii="楷体_GB2312" w:eastAsia="楷体_GB2312" w:hAnsi="宋体" w:hint="eastAsia"/>
          <w:b/>
          <w:sz w:val="32"/>
          <w:szCs w:val="32"/>
        </w:rPr>
        <w:t>0</w:t>
      </w:r>
      <w:r>
        <w:rPr>
          <w:rFonts w:ascii="楷体_GB2312" w:eastAsia="楷体_GB2312" w:hAnsi="宋体" w:hint="eastAsia"/>
          <w:b/>
          <w:sz w:val="32"/>
          <w:szCs w:val="32"/>
        </w:rPr>
        <w:t>万元。</w:t>
      </w:r>
    </w:p>
    <w:p w:rsidR="00C935E9" w:rsidRDefault="00C935E9">
      <w:pPr>
        <w:spacing w:line="540" w:lineRule="exact"/>
        <w:ind w:firstLine="660"/>
        <w:rPr>
          <w:rFonts w:ascii="黑体" w:eastAsia="黑体" w:hAnsi="黑体" w:hint="eastAsia"/>
          <w:sz w:val="32"/>
          <w:szCs w:val="32"/>
        </w:rPr>
      </w:pPr>
      <w:r>
        <w:rPr>
          <w:rFonts w:ascii="黑体" w:eastAsia="黑体" w:hAnsi="黑体" w:hint="eastAsia"/>
          <w:sz w:val="32"/>
          <w:szCs w:val="32"/>
        </w:rPr>
        <w:t>二、财政拨款支出决算情况</w:t>
      </w:r>
    </w:p>
    <w:p w:rsidR="00C935E9" w:rsidRPr="00E46771" w:rsidRDefault="00C935E9" w:rsidP="00E46771">
      <w:pPr>
        <w:spacing w:line="540" w:lineRule="exact"/>
        <w:ind w:firstLine="660"/>
        <w:rPr>
          <w:rFonts w:ascii="仿宋_GB2312" w:eastAsia="仿宋_GB2312" w:hAnsi="宋体" w:hint="eastAsia"/>
          <w:sz w:val="32"/>
          <w:szCs w:val="32"/>
        </w:rPr>
      </w:pPr>
      <w:r>
        <w:rPr>
          <w:rFonts w:ascii="仿宋_GB2312" w:eastAsia="仿宋_GB2312" w:hAnsi="宋体" w:hint="eastAsia"/>
          <w:sz w:val="32"/>
          <w:szCs w:val="32"/>
        </w:rPr>
        <w:t>2020年度财政拨款支出</w:t>
      </w:r>
      <w:r w:rsidR="00FF61F4">
        <w:rPr>
          <w:rFonts w:ascii="仿宋_GB2312" w:eastAsia="仿宋_GB2312" w:hAnsi="宋体" w:hint="eastAsia"/>
          <w:sz w:val="32"/>
          <w:szCs w:val="32"/>
        </w:rPr>
        <w:t>88.86</w:t>
      </w:r>
      <w:r>
        <w:rPr>
          <w:rFonts w:ascii="仿宋_GB2312" w:eastAsia="仿宋_GB2312" w:hAnsi="宋体" w:hint="eastAsia"/>
          <w:sz w:val="32"/>
          <w:szCs w:val="32"/>
        </w:rPr>
        <w:t>万元，其中：基本支出</w:t>
      </w:r>
      <w:r w:rsidR="008C20F5">
        <w:rPr>
          <w:rFonts w:ascii="仿宋_GB2312" w:eastAsia="仿宋_GB2312" w:hAnsi="宋体" w:hint="eastAsia"/>
          <w:sz w:val="32"/>
          <w:szCs w:val="32"/>
        </w:rPr>
        <w:t>88.86</w:t>
      </w:r>
      <w:r>
        <w:rPr>
          <w:rFonts w:ascii="仿宋_GB2312" w:eastAsia="仿宋_GB2312" w:hAnsi="宋体" w:hint="eastAsia"/>
          <w:sz w:val="32"/>
          <w:szCs w:val="32"/>
        </w:rPr>
        <w:t>万元，项目支出</w:t>
      </w:r>
      <w:r w:rsidR="008C20F5">
        <w:rPr>
          <w:rFonts w:ascii="仿宋_GB2312" w:eastAsia="仿宋_GB2312" w:hAnsi="宋体" w:hint="eastAsia"/>
          <w:sz w:val="32"/>
          <w:szCs w:val="32"/>
        </w:rPr>
        <w:t>0</w:t>
      </w:r>
      <w:r>
        <w:rPr>
          <w:rFonts w:ascii="仿宋_GB2312" w:eastAsia="仿宋_GB2312" w:hAnsi="宋体" w:hint="eastAsia"/>
          <w:sz w:val="32"/>
          <w:szCs w:val="32"/>
        </w:rPr>
        <w:t>万元。与</w:t>
      </w:r>
      <w:r>
        <w:rPr>
          <w:rFonts w:ascii="仿宋_GB2312" w:eastAsia="仿宋_GB2312" w:hAnsi="宋体"/>
          <w:sz w:val="32"/>
          <w:szCs w:val="32"/>
        </w:rPr>
        <w:t>上年相比，</w:t>
      </w:r>
      <w:r>
        <w:rPr>
          <w:rFonts w:ascii="仿宋_GB2312" w:eastAsia="仿宋_GB2312" w:hAnsi="宋体" w:hint="eastAsia"/>
          <w:sz w:val="32"/>
          <w:szCs w:val="32"/>
        </w:rPr>
        <w:t>财政拨款支出增加</w:t>
      </w:r>
      <w:r w:rsidR="008C20F5">
        <w:rPr>
          <w:rFonts w:ascii="仿宋_GB2312" w:eastAsia="仿宋_GB2312" w:hAnsi="宋体" w:hint="eastAsia"/>
          <w:sz w:val="32"/>
          <w:szCs w:val="32"/>
        </w:rPr>
        <w:t>34.29</w:t>
      </w:r>
      <w:r>
        <w:rPr>
          <w:rFonts w:ascii="仿宋_GB2312" w:eastAsia="仿宋_GB2312" w:hAnsi="宋体" w:hint="eastAsia"/>
          <w:sz w:val="32"/>
          <w:szCs w:val="32"/>
        </w:rPr>
        <w:t>万元，增长</w:t>
      </w:r>
      <w:r w:rsidR="008C20F5">
        <w:rPr>
          <w:rFonts w:ascii="仿宋_GB2312" w:eastAsia="仿宋_GB2312" w:hAnsi="宋体" w:hint="eastAsia"/>
          <w:sz w:val="32"/>
          <w:szCs w:val="32"/>
        </w:rPr>
        <w:t>32.8</w:t>
      </w:r>
      <w:r>
        <w:rPr>
          <w:rFonts w:ascii="仿宋_GB2312" w:eastAsia="仿宋_GB2312" w:hAnsi="宋体" w:hint="eastAsia"/>
          <w:sz w:val="32"/>
          <w:szCs w:val="32"/>
        </w:rPr>
        <w:t>%，主要原因：</w:t>
      </w:r>
      <w:r w:rsidR="008C20F5">
        <w:rPr>
          <w:rFonts w:ascii="黑体" w:eastAsia="黑体" w:hAnsi="黑体" w:hint="eastAsia"/>
          <w:sz w:val="32"/>
          <w:szCs w:val="32"/>
        </w:rPr>
        <w:t>人员调整</w:t>
      </w:r>
      <w:r>
        <w:rPr>
          <w:rFonts w:ascii="仿宋_GB2312" w:eastAsia="仿宋_GB2312" w:hAnsi="宋体" w:hint="eastAsia"/>
          <w:sz w:val="32"/>
          <w:szCs w:val="32"/>
        </w:rPr>
        <w:t>。与年初预算相比，2020财政拨款支出完成年初预算的</w:t>
      </w:r>
      <w:r w:rsidR="008C20F5">
        <w:rPr>
          <w:rFonts w:ascii="仿宋_GB2312" w:eastAsia="仿宋_GB2312" w:hAnsi="宋体" w:hint="eastAsia"/>
          <w:sz w:val="32"/>
          <w:szCs w:val="32"/>
        </w:rPr>
        <w:t>100</w:t>
      </w:r>
      <w:r>
        <w:rPr>
          <w:rFonts w:ascii="仿宋_GB2312" w:eastAsia="仿宋_GB2312" w:hAnsi="宋体" w:hint="eastAsia"/>
          <w:sz w:val="32"/>
          <w:szCs w:val="32"/>
        </w:rPr>
        <w:t>%，其中：基本支出完成年初预算的</w:t>
      </w:r>
      <w:r w:rsidR="008C20F5">
        <w:rPr>
          <w:rFonts w:ascii="仿宋_GB2312" w:eastAsia="仿宋_GB2312" w:hAnsi="宋体" w:hint="eastAsia"/>
          <w:sz w:val="32"/>
          <w:szCs w:val="32"/>
        </w:rPr>
        <w:t>100</w:t>
      </w:r>
      <w:r>
        <w:rPr>
          <w:rFonts w:ascii="仿宋_GB2312" w:eastAsia="仿宋_GB2312" w:hAnsi="宋体" w:hint="eastAsia"/>
          <w:sz w:val="32"/>
          <w:szCs w:val="32"/>
        </w:rPr>
        <w:t>%，项目完成年初预算的</w:t>
      </w:r>
      <w:r w:rsidR="008C20F5">
        <w:rPr>
          <w:rFonts w:ascii="仿宋_GB2312" w:eastAsia="仿宋_GB2312" w:hAnsi="宋体" w:hint="eastAsia"/>
          <w:sz w:val="32"/>
          <w:szCs w:val="32"/>
        </w:rPr>
        <w:t>100</w:t>
      </w:r>
      <w:r>
        <w:rPr>
          <w:rFonts w:ascii="仿宋_GB2312" w:eastAsia="仿宋_GB2312" w:hAnsi="宋体" w:hint="eastAsia"/>
          <w:sz w:val="32"/>
          <w:szCs w:val="32"/>
        </w:rPr>
        <w:t>%。</w:t>
      </w:r>
    </w:p>
    <w:p w:rsidR="00C935E9" w:rsidRDefault="00C935E9">
      <w:pPr>
        <w:spacing w:line="540" w:lineRule="exact"/>
        <w:ind w:firstLine="660"/>
        <w:rPr>
          <w:rFonts w:ascii="黑体" w:eastAsia="黑体" w:hAnsi="黑体" w:hint="eastAsia"/>
          <w:sz w:val="32"/>
          <w:szCs w:val="32"/>
        </w:rPr>
      </w:pPr>
      <w:r>
        <w:rPr>
          <w:rFonts w:ascii="黑体" w:eastAsia="黑体" w:hAnsi="黑体" w:hint="eastAsia"/>
          <w:sz w:val="32"/>
          <w:szCs w:val="32"/>
        </w:rPr>
        <w:t>三、一般公共预算财政拨款“三公”经费支出决算情况</w:t>
      </w:r>
    </w:p>
    <w:p w:rsidR="008C20F5" w:rsidRDefault="008C20F5">
      <w:pPr>
        <w:spacing w:line="540" w:lineRule="exact"/>
        <w:ind w:firstLine="645"/>
        <w:rPr>
          <w:rFonts w:ascii="楷体" w:eastAsia="楷体" w:hAnsi="楷体" w:hint="eastAsia"/>
          <w:b/>
          <w:sz w:val="32"/>
        </w:rPr>
      </w:pPr>
      <w:r>
        <w:rPr>
          <w:rFonts w:ascii="楷体" w:eastAsia="楷体" w:hAnsi="楷体"/>
          <w:b/>
          <w:sz w:val="32"/>
        </w:rPr>
        <w:t>本单位本年度无三公经费支出，与上年比无变化。</w:t>
      </w:r>
    </w:p>
    <w:p w:rsidR="00C935E9" w:rsidRDefault="00C935E9">
      <w:pPr>
        <w:spacing w:line="540" w:lineRule="exact"/>
        <w:ind w:firstLine="645"/>
        <w:rPr>
          <w:rFonts w:ascii="黑体" w:eastAsia="黑体" w:hAnsi="黑体" w:hint="eastAsia"/>
          <w:sz w:val="32"/>
          <w:szCs w:val="32"/>
        </w:rPr>
      </w:pPr>
      <w:r>
        <w:rPr>
          <w:rFonts w:ascii="黑体" w:eastAsia="黑体" w:hAnsi="黑体" w:hint="eastAsia"/>
          <w:sz w:val="32"/>
          <w:szCs w:val="32"/>
        </w:rPr>
        <w:t>四、一般公共预算财政拨款基本支出决算情况说明</w:t>
      </w:r>
    </w:p>
    <w:p w:rsidR="00C935E9" w:rsidRDefault="00C935E9">
      <w:pPr>
        <w:spacing w:line="540" w:lineRule="exact"/>
        <w:ind w:firstLine="645"/>
        <w:rPr>
          <w:rFonts w:ascii="仿宋_GB2312" w:eastAsia="仿宋_GB2312" w:hAnsi="宋体" w:hint="eastAsia"/>
          <w:sz w:val="32"/>
          <w:szCs w:val="32"/>
        </w:rPr>
      </w:pPr>
      <w:r>
        <w:rPr>
          <w:rFonts w:ascii="仿宋_GB2312" w:eastAsia="仿宋_GB2312" w:hAnsi="宋体" w:hint="eastAsia"/>
          <w:sz w:val="32"/>
          <w:szCs w:val="32"/>
        </w:rPr>
        <w:t>2020年度一般公共预算财政拨款基本支出</w:t>
      </w:r>
      <w:r w:rsidR="008C20F5">
        <w:rPr>
          <w:rFonts w:ascii="仿宋_GB2312" w:eastAsia="仿宋_GB2312" w:hAnsi="宋体" w:hint="eastAsia"/>
          <w:sz w:val="32"/>
          <w:szCs w:val="32"/>
        </w:rPr>
        <w:t>88.86</w:t>
      </w:r>
      <w:r>
        <w:rPr>
          <w:rFonts w:ascii="仿宋_GB2312" w:eastAsia="仿宋_GB2312" w:hAnsi="宋体" w:hint="eastAsia"/>
          <w:sz w:val="32"/>
          <w:szCs w:val="32"/>
        </w:rPr>
        <w:t>万元，其中：人员经费</w:t>
      </w:r>
      <w:r w:rsidR="008C20F5">
        <w:rPr>
          <w:rFonts w:ascii="仿宋_GB2312" w:eastAsia="仿宋_GB2312" w:hAnsi="宋体" w:hint="eastAsia"/>
          <w:sz w:val="32"/>
          <w:szCs w:val="32"/>
        </w:rPr>
        <w:t>74.09</w:t>
      </w:r>
      <w:r>
        <w:rPr>
          <w:rFonts w:ascii="仿宋_GB2312" w:eastAsia="仿宋_GB2312" w:hAnsi="宋体" w:hint="eastAsia"/>
          <w:sz w:val="32"/>
          <w:szCs w:val="32"/>
        </w:rPr>
        <w:t>万元，主要包括基本工资、津贴补贴、奖金、其他社会保障缴费、机关事业单位基本养老保险缴费、其他工资福利支出、离休费、退休费、抚恤金、生活补助、奖励金、住房公积金、采暖补贴、其他对个人和家庭补助的支出；日常公用经费</w:t>
      </w:r>
      <w:r w:rsidR="008C20F5">
        <w:rPr>
          <w:rFonts w:ascii="仿宋_GB2312" w:eastAsia="仿宋_GB2312" w:hAnsi="宋体" w:hint="eastAsia"/>
          <w:sz w:val="32"/>
          <w:szCs w:val="32"/>
        </w:rPr>
        <w:t>14.77</w:t>
      </w:r>
      <w:r>
        <w:rPr>
          <w:rFonts w:ascii="仿宋_GB2312" w:eastAsia="仿宋_GB2312" w:hAnsi="宋体" w:hint="eastAsia"/>
          <w:sz w:val="32"/>
          <w:szCs w:val="32"/>
        </w:rPr>
        <w:t>万元，主要包括办公费、印刷费、手续费、水费、电费、邮电费、取暖费、物业费、差旅费、因公出国（境）费用、维修（护）费、租赁费、会议费、培训费、公务接待费、劳务费、委托业务费、工会经费、福利费、公务用车运行维护费、其他交通费用、其他商品和服务支出、办公设备购置、专</w:t>
      </w:r>
      <w:r>
        <w:rPr>
          <w:rFonts w:ascii="仿宋_GB2312" w:eastAsia="仿宋_GB2312" w:hAnsi="宋体" w:hint="eastAsia"/>
          <w:sz w:val="32"/>
          <w:szCs w:val="32"/>
        </w:rPr>
        <w:lastRenderedPageBreak/>
        <w:t>用设备购置、信息网络及软件购置更新。</w:t>
      </w:r>
    </w:p>
    <w:p w:rsidR="00C935E9" w:rsidRDefault="00C935E9">
      <w:pPr>
        <w:spacing w:line="540" w:lineRule="exact"/>
        <w:ind w:firstLineChars="200" w:firstLine="640"/>
        <w:rPr>
          <w:rFonts w:ascii="黑体" w:eastAsia="黑体" w:hAnsi="黑体" w:hint="eastAsia"/>
          <w:sz w:val="32"/>
          <w:szCs w:val="32"/>
        </w:rPr>
      </w:pPr>
      <w:r>
        <w:rPr>
          <w:rFonts w:ascii="黑体" w:eastAsia="黑体" w:hAnsi="黑体" w:hint="eastAsia"/>
          <w:sz w:val="32"/>
          <w:szCs w:val="32"/>
        </w:rPr>
        <w:t>五、其他重要事项的情况说明</w:t>
      </w:r>
    </w:p>
    <w:p w:rsidR="008C20F5" w:rsidRDefault="00C935E9" w:rsidP="008C20F5">
      <w:pPr>
        <w:widowControl/>
        <w:spacing w:line="540" w:lineRule="exact"/>
        <w:ind w:firstLine="660"/>
        <w:jc w:val="left"/>
        <w:rPr>
          <w:rFonts w:ascii="楷体_GB2312" w:eastAsia="楷体_GB2312" w:hAnsi="黑体" w:hint="eastAsia"/>
          <w:b/>
          <w:sz w:val="32"/>
          <w:szCs w:val="32"/>
        </w:rPr>
      </w:pPr>
      <w:r>
        <w:rPr>
          <w:rFonts w:ascii="楷体_GB2312" w:eastAsia="楷体_GB2312" w:hAnsi="黑体" w:hint="eastAsia"/>
          <w:b/>
          <w:sz w:val="32"/>
          <w:szCs w:val="32"/>
        </w:rPr>
        <w:t>（一）机关运行经费支出情况。</w:t>
      </w:r>
    </w:p>
    <w:p w:rsidR="00C935E9" w:rsidRPr="008C20F5" w:rsidRDefault="008C20F5" w:rsidP="008C20F5">
      <w:pPr>
        <w:widowControl/>
        <w:spacing w:line="540" w:lineRule="exact"/>
        <w:ind w:firstLine="660"/>
        <w:jc w:val="left"/>
        <w:rPr>
          <w:rFonts w:ascii="仿宋_GB2312" w:eastAsia="仿宋_GB2312" w:hAnsi="黑体" w:hint="eastAsia"/>
          <w:sz w:val="32"/>
        </w:rPr>
      </w:pPr>
      <w:r>
        <w:rPr>
          <w:rFonts w:ascii="楷体" w:eastAsia="楷体" w:hAnsi="楷体"/>
          <w:b/>
          <w:sz w:val="32"/>
        </w:rPr>
        <w:t>本单位为</w:t>
      </w:r>
      <w:r>
        <w:rPr>
          <w:rFonts w:ascii="楷体" w:eastAsia="楷体" w:hAnsi="楷体" w:hint="eastAsia"/>
          <w:b/>
          <w:sz w:val="32"/>
        </w:rPr>
        <w:t>群团事业参公</w:t>
      </w:r>
      <w:r>
        <w:rPr>
          <w:rFonts w:ascii="楷体" w:eastAsia="楷体" w:hAnsi="楷体"/>
          <w:b/>
          <w:sz w:val="32"/>
        </w:rPr>
        <w:t>单位，无机关运行经费。</w:t>
      </w:r>
    </w:p>
    <w:p w:rsidR="00C935E9" w:rsidRDefault="00C935E9">
      <w:pPr>
        <w:spacing w:line="540" w:lineRule="exact"/>
        <w:ind w:firstLineChars="200" w:firstLine="643"/>
        <w:rPr>
          <w:rFonts w:ascii="楷体_GB2312" w:eastAsia="楷体_GB2312" w:hAnsi="黑体" w:hint="eastAsia"/>
          <w:b/>
          <w:sz w:val="32"/>
          <w:szCs w:val="32"/>
        </w:rPr>
      </w:pPr>
      <w:r>
        <w:rPr>
          <w:rFonts w:ascii="楷体_GB2312" w:eastAsia="楷体_GB2312" w:hAnsi="黑体" w:hint="eastAsia"/>
          <w:b/>
          <w:sz w:val="32"/>
          <w:szCs w:val="32"/>
        </w:rPr>
        <w:t>（二）政府采购支出情况。</w:t>
      </w:r>
    </w:p>
    <w:p w:rsidR="008C20F5" w:rsidRDefault="008C20F5" w:rsidP="008C20F5">
      <w:pPr>
        <w:widowControl/>
        <w:spacing w:line="540" w:lineRule="exact"/>
        <w:ind w:firstLine="660"/>
        <w:jc w:val="left"/>
        <w:rPr>
          <w:rFonts w:ascii="仿宋_GB2312" w:eastAsia="仿宋_GB2312" w:hAnsi="黑体"/>
          <w:sz w:val="32"/>
        </w:rPr>
      </w:pPr>
      <w:r>
        <w:rPr>
          <w:rFonts w:ascii="楷体" w:eastAsia="楷体" w:hAnsi="楷体"/>
          <w:b/>
          <w:sz w:val="32"/>
        </w:rPr>
        <w:t>本单位本年度无政府采购支出。</w:t>
      </w:r>
    </w:p>
    <w:p w:rsidR="00C935E9" w:rsidRDefault="00C935E9">
      <w:pPr>
        <w:spacing w:line="540" w:lineRule="exact"/>
        <w:ind w:firstLineChars="200" w:firstLine="643"/>
        <w:rPr>
          <w:rFonts w:ascii="楷体_GB2312" w:eastAsia="楷体_GB2312" w:hAnsi="黑体" w:hint="eastAsia"/>
          <w:b/>
          <w:sz w:val="32"/>
          <w:szCs w:val="32"/>
        </w:rPr>
      </w:pPr>
      <w:r>
        <w:rPr>
          <w:rFonts w:ascii="楷体_GB2312" w:eastAsia="楷体_GB2312" w:hAnsi="黑体" w:hint="eastAsia"/>
          <w:b/>
          <w:sz w:val="32"/>
          <w:szCs w:val="32"/>
        </w:rPr>
        <w:t>（三）国有资产占用情况。</w:t>
      </w:r>
    </w:p>
    <w:p w:rsidR="00C935E9" w:rsidRDefault="00C935E9">
      <w:pPr>
        <w:spacing w:line="540" w:lineRule="exact"/>
        <w:ind w:firstLineChars="200" w:firstLine="640"/>
        <w:rPr>
          <w:rFonts w:ascii="仿宋_GB2312" w:eastAsia="仿宋_GB2312" w:hAnsi="黑体" w:hint="eastAsia"/>
          <w:sz w:val="32"/>
          <w:szCs w:val="32"/>
        </w:rPr>
      </w:pPr>
      <w:r>
        <w:rPr>
          <w:rFonts w:ascii="仿宋_GB2312" w:eastAsia="仿宋_GB2312" w:hAnsi="黑体" w:hint="eastAsia"/>
          <w:sz w:val="32"/>
          <w:szCs w:val="32"/>
        </w:rPr>
        <w:t>截至2020年12月31日，</w:t>
      </w:r>
      <w:r w:rsidR="008C20F5">
        <w:rPr>
          <w:rFonts w:ascii="仿宋_GB2312" w:eastAsia="仿宋_GB2312" w:hAnsi="黑体" w:hint="eastAsia"/>
          <w:sz w:val="32"/>
          <w:szCs w:val="32"/>
        </w:rPr>
        <w:t>康平县科学技术协会</w:t>
      </w:r>
      <w:r>
        <w:rPr>
          <w:rFonts w:ascii="仿宋_GB2312" w:eastAsia="仿宋_GB2312" w:hAnsi="黑体" w:hint="eastAsia"/>
          <w:sz w:val="32"/>
          <w:szCs w:val="32"/>
        </w:rPr>
        <w:t>共有车辆</w:t>
      </w:r>
      <w:r w:rsidR="008C20F5">
        <w:rPr>
          <w:rFonts w:ascii="仿宋_GB2312" w:eastAsia="仿宋_GB2312" w:hAnsi="黑体" w:hint="eastAsia"/>
          <w:sz w:val="32"/>
          <w:szCs w:val="32"/>
        </w:rPr>
        <w:t>0</w:t>
      </w:r>
      <w:r>
        <w:rPr>
          <w:rFonts w:ascii="仿宋_GB2312" w:eastAsia="仿宋_GB2312" w:hAnsi="黑体" w:hint="eastAsia"/>
          <w:sz w:val="32"/>
          <w:szCs w:val="32"/>
        </w:rPr>
        <w:t>辆，其中：副省级以上领导干部用车</w:t>
      </w:r>
      <w:r w:rsidR="008C20F5">
        <w:rPr>
          <w:rFonts w:ascii="仿宋_GB2312" w:eastAsia="仿宋_GB2312" w:hAnsi="黑体" w:hint="eastAsia"/>
          <w:sz w:val="32"/>
          <w:szCs w:val="32"/>
        </w:rPr>
        <w:t>0</w:t>
      </w:r>
      <w:r>
        <w:rPr>
          <w:rFonts w:ascii="仿宋_GB2312" w:eastAsia="仿宋_GB2312" w:hAnsi="黑体" w:hint="eastAsia"/>
          <w:sz w:val="32"/>
          <w:szCs w:val="32"/>
        </w:rPr>
        <w:t>辆，主要</w:t>
      </w:r>
      <w:r>
        <w:rPr>
          <w:rFonts w:ascii="仿宋_GB2312" w:eastAsia="仿宋_GB2312" w:hAnsi="黑体"/>
          <w:sz w:val="32"/>
          <w:szCs w:val="32"/>
        </w:rPr>
        <w:t>领导干部</w:t>
      </w:r>
      <w:r>
        <w:rPr>
          <w:rFonts w:ascii="仿宋_GB2312" w:eastAsia="仿宋_GB2312" w:hAnsi="黑体" w:hint="eastAsia"/>
          <w:sz w:val="32"/>
          <w:szCs w:val="32"/>
        </w:rPr>
        <w:t>用车</w:t>
      </w:r>
      <w:r w:rsidR="008C20F5">
        <w:rPr>
          <w:rFonts w:ascii="仿宋_GB2312" w:eastAsia="仿宋_GB2312" w:hAnsi="黑体" w:hint="eastAsia"/>
          <w:sz w:val="32"/>
          <w:szCs w:val="32"/>
        </w:rPr>
        <w:t>0</w:t>
      </w:r>
      <w:r>
        <w:rPr>
          <w:rFonts w:ascii="仿宋_GB2312" w:eastAsia="仿宋_GB2312" w:hAnsi="黑体" w:hint="eastAsia"/>
          <w:sz w:val="32"/>
          <w:szCs w:val="32"/>
        </w:rPr>
        <w:t>辆，机要通讯用车</w:t>
      </w:r>
      <w:r w:rsidR="008C20F5">
        <w:rPr>
          <w:rFonts w:ascii="仿宋_GB2312" w:eastAsia="仿宋_GB2312" w:hAnsi="黑体" w:hint="eastAsia"/>
          <w:sz w:val="32"/>
          <w:szCs w:val="32"/>
        </w:rPr>
        <w:t>0</w:t>
      </w:r>
      <w:r>
        <w:rPr>
          <w:rFonts w:ascii="仿宋_GB2312" w:eastAsia="仿宋_GB2312" w:hAnsi="黑体" w:hint="eastAsia"/>
          <w:sz w:val="32"/>
          <w:szCs w:val="32"/>
        </w:rPr>
        <w:t>辆，应急</w:t>
      </w:r>
      <w:r>
        <w:rPr>
          <w:rFonts w:ascii="仿宋_GB2312" w:eastAsia="仿宋_GB2312" w:hAnsi="黑体"/>
          <w:sz w:val="32"/>
          <w:szCs w:val="32"/>
        </w:rPr>
        <w:t>保障用车</w:t>
      </w:r>
      <w:r w:rsidR="008C20F5">
        <w:rPr>
          <w:rFonts w:ascii="仿宋_GB2312" w:eastAsia="仿宋_GB2312" w:hAnsi="黑体" w:hint="eastAsia"/>
          <w:sz w:val="32"/>
          <w:szCs w:val="32"/>
        </w:rPr>
        <w:t>0</w:t>
      </w:r>
      <w:r>
        <w:rPr>
          <w:rFonts w:ascii="仿宋_GB2312" w:eastAsia="仿宋_GB2312" w:hAnsi="黑体"/>
          <w:sz w:val="32"/>
          <w:szCs w:val="32"/>
        </w:rPr>
        <w:t>辆，</w:t>
      </w:r>
      <w:r>
        <w:rPr>
          <w:rFonts w:ascii="仿宋_GB2312" w:eastAsia="仿宋_GB2312" w:hAnsi="黑体" w:hint="eastAsia"/>
          <w:sz w:val="32"/>
          <w:szCs w:val="32"/>
        </w:rPr>
        <w:t>执法执勤</w:t>
      </w:r>
      <w:r>
        <w:rPr>
          <w:rFonts w:ascii="仿宋_GB2312" w:eastAsia="仿宋_GB2312" w:hAnsi="黑体"/>
          <w:sz w:val="32"/>
          <w:szCs w:val="32"/>
        </w:rPr>
        <w:t>用车</w:t>
      </w:r>
      <w:r w:rsidR="008C20F5">
        <w:rPr>
          <w:rFonts w:ascii="仿宋_GB2312" w:eastAsia="仿宋_GB2312" w:hAnsi="黑体" w:hint="eastAsia"/>
          <w:sz w:val="32"/>
          <w:szCs w:val="32"/>
        </w:rPr>
        <w:t>0</w:t>
      </w:r>
      <w:r>
        <w:rPr>
          <w:rFonts w:ascii="仿宋_GB2312" w:eastAsia="仿宋_GB2312" w:hAnsi="黑体" w:hint="eastAsia"/>
          <w:sz w:val="32"/>
          <w:szCs w:val="32"/>
        </w:rPr>
        <w:t>辆</w:t>
      </w:r>
      <w:r>
        <w:rPr>
          <w:rFonts w:ascii="仿宋_GB2312" w:eastAsia="仿宋_GB2312" w:hAnsi="黑体"/>
          <w:sz w:val="32"/>
          <w:szCs w:val="32"/>
        </w:rPr>
        <w:t>，</w:t>
      </w:r>
      <w:r>
        <w:rPr>
          <w:rFonts w:ascii="仿宋_GB2312" w:eastAsia="仿宋_GB2312" w:hAnsi="黑体" w:hint="eastAsia"/>
          <w:sz w:val="32"/>
          <w:szCs w:val="32"/>
        </w:rPr>
        <w:t>特种专业技术用车</w:t>
      </w:r>
      <w:r w:rsidR="008C20F5">
        <w:rPr>
          <w:rFonts w:ascii="仿宋_GB2312" w:eastAsia="仿宋_GB2312" w:hAnsi="黑体" w:hint="eastAsia"/>
          <w:sz w:val="32"/>
          <w:szCs w:val="32"/>
        </w:rPr>
        <w:t>0</w:t>
      </w:r>
      <w:r>
        <w:rPr>
          <w:rFonts w:ascii="仿宋_GB2312" w:eastAsia="仿宋_GB2312" w:hAnsi="黑体" w:hint="eastAsia"/>
          <w:sz w:val="32"/>
          <w:szCs w:val="32"/>
        </w:rPr>
        <w:t>辆，离退休</w:t>
      </w:r>
      <w:r>
        <w:rPr>
          <w:rFonts w:ascii="仿宋_GB2312" w:eastAsia="仿宋_GB2312" w:hAnsi="黑体"/>
          <w:sz w:val="32"/>
          <w:szCs w:val="32"/>
        </w:rPr>
        <w:t>干部用车</w:t>
      </w:r>
      <w:r w:rsidR="008C20F5">
        <w:rPr>
          <w:rFonts w:ascii="仿宋_GB2312" w:eastAsia="仿宋_GB2312" w:hAnsi="黑体" w:hint="eastAsia"/>
          <w:sz w:val="32"/>
          <w:szCs w:val="32"/>
        </w:rPr>
        <w:t>0</w:t>
      </w:r>
      <w:r>
        <w:rPr>
          <w:rFonts w:ascii="仿宋_GB2312" w:eastAsia="仿宋_GB2312" w:hAnsi="黑体" w:hint="eastAsia"/>
          <w:sz w:val="32"/>
          <w:szCs w:val="32"/>
        </w:rPr>
        <w:t>辆</w:t>
      </w:r>
      <w:r>
        <w:rPr>
          <w:rFonts w:ascii="仿宋_GB2312" w:eastAsia="仿宋_GB2312" w:hAnsi="黑体"/>
          <w:sz w:val="32"/>
          <w:szCs w:val="32"/>
        </w:rPr>
        <w:t>，</w:t>
      </w:r>
      <w:r>
        <w:rPr>
          <w:rFonts w:ascii="仿宋_GB2312" w:eastAsia="仿宋_GB2312" w:hAnsi="黑体" w:hint="eastAsia"/>
          <w:sz w:val="32"/>
          <w:szCs w:val="32"/>
        </w:rPr>
        <w:t>其他用车</w:t>
      </w:r>
      <w:r w:rsidR="008C20F5">
        <w:rPr>
          <w:rFonts w:ascii="仿宋_GB2312" w:eastAsia="仿宋_GB2312" w:hAnsi="黑体" w:hint="eastAsia"/>
          <w:sz w:val="32"/>
          <w:szCs w:val="32"/>
        </w:rPr>
        <w:t>0</w:t>
      </w:r>
      <w:r>
        <w:rPr>
          <w:rFonts w:ascii="仿宋_GB2312" w:eastAsia="仿宋_GB2312" w:hAnsi="黑体" w:hint="eastAsia"/>
          <w:sz w:val="32"/>
          <w:szCs w:val="32"/>
        </w:rPr>
        <w:t>辆；单位价值50万元以上通用设备</w:t>
      </w:r>
      <w:r w:rsidR="008C20F5">
        <w:rPr>
          <w:rFonts w:ascii="仿宋_GB2312" w:eastAsia="仿宋_GB2312" w:hAnsi="黑体" w:hint="eastAsia"/>
          <w:sz w:val="32"/>
          <w:szCs w:val="32"/>
        </w:rPr>
        <w:t>0</w:t>
      </w:r>
      <w:r>
        <w:rPr>
          <w:rFonts w:ascii="仿宋_GB2312" w:eastAsia="仿宋_GB2312" w:hAnsi="黑体" w:hint="eastAsia"/>
          <w:sz w:val="32"/>
          <w:szCs w:val="32"/>
        </w:rPr>
        <w:t>台（套），单价100万元以上专用设备</w:t>
      </w:r>
      <w:r w:rsidR="008C20F5">
        <w:rPr>
          <w:rFonts w:ascii="仿宋_GB2312" w:eastAsia="仿宋_GB2312" w:hAnsi="黑体" w:hint="eastAsia"/>
          <w:sz w:val="32"/>
          <w:szCs w:val="32"/>
        </w:rPr>
        <w:t>0</w:t>
      </w:r>
      <w:r>
        <w:rPr>
          <w:rFonts w:ascii="仿宋_GB2312" w:eastAsia="仿宋_GB2312" w:hAnsi="黑体" w:hint="eastAsia"/>
          <w:sz w:val="32"/>
          <w:szCs w:val="32"/>
        </w:rPr>
        <w:t>台（套）。</w:t>
      </w:r>
    </w:p>
    <w:p w:rsidR="00C935E9" w:rsidRDefault="00C935E9">
      <w:pPr>
        <w:spacing w:line="540" w:lineRule="exact"/>
        <w:ind w:firstLineChars="200" w:firstLine="643"/>
        <w:rPr>
          <w:rFonts w:ascii="楷体_GB2312" w:eastAsia="楷体_GB2312" w:hAnsi="宋体" w:hint="eastAsia"/>
          <w:b/>
          <w:sz w:val="32"/>
          <w:szCs w:val="32"/>
        </w:rPr>
      </w:pPr>
      <w:r>
        <w:rPr>
          <w:rFonts w:ascii="楷体_GB2312" w:eastAsia="楷体_GB2312" w:hAnsi="宋体" w:hint="eastAsia"/>
          <w:b/>
          <w:sz w:val="32"/>
          <w:szCs w:val="32"/>
        </w:rPr>
        <w:t>（四）预算绩效管理工作开展情况。</w:t>
      </w:r>
    </w:p>
    <w:p w:rsidR="00C935E9" w:rsidRDefault="00C935E9">
      <w:pPr>
        <w:spacing w:line="540" w:lineRule="exact"/>
        <w:ind w:firstLineChars="200" w:firstLine="640"/>
        <w:rPr>
          <w:rFonts w:ascii="仿宋_GB2312" w:eastAsia="仿宋_GB2312" w:hAnsi="宋体" w:cs="宋体" w:hint="eastAsia"/>
          <w:sz w:val="32"/>
          <w:szCs w:val="32"/>
        </w:rPr>
      </w:pPr>
      <w:r>
        <w:rPr>
          <w:rFonts w:ascii="仿宋_GB2312" w:eastAsia="仿宋_GB2312" w:hAnsi="宋体" w:cs="宋体" w:hint="eastAsia"/>
          <w:sz w:val="32"/>
          <w:szCs w:val="32"/>
        </w:rPr>
        <w:t>根据财政预算管理要求，我单位组织对2020年度预算项目支出全面开展绩效自评，共涉及预算支出项目</w:t>
      </w:r>
      <w:r w:rsidR="008C20F5">
        <w:rPr>
          <w:rFonts w:ascii="仿宋_GB2312" w:eastAsia="仿宋_GB2312" w:hAnsi="黑体" w:hint="eastAsia"/>
          <w:sz w:val="32"/>
          <w:szCs w:val="32"/>
        </w:rPr>
        <w:t>0</w:t>
      </w:r>
      <w:r>
        <w:rPr>
          <w:rFonts w:ascii="仿宋_GB2312" w:eastAsia="仿宋_GB2312" w:hAnsi="宋体" w:cs="宋体" w:hint="eastAsia"/>
          <w:sz w:val="32"/>
          <w:szCs w:val="32"/>
        </w:rPr>
        <w:t>个，涉及资金</w:t>
      </w:r>
      <w:r w:rsidR="008C20F5">
        <w:rPr>
          <w:rFonts w:ascii="仿宋_GB2312" w:eastAsia="仿宋_GB2312" w:hAnsi="黑体" w:hint="eastAsia"/>
          <w:sz w:val="32"/>
          <w:szCs w:val="32"/>
        </w:rPr>
        <w:t>0</w:t>
      </w:r>
      <w:r>
        <w:rPr>
          <w:rFonts w:ascii="仿宋_GB2312" w:eastAsia="仿宋_GB2312" w:hAnsi="宋体" w:cs="宋体" w:hint="eastAsia"/>
          <w:sz w:val="32"/>
          <w:szCs w:val="32"/>
        </w:rPr>
        <w:t>万元，自评覆盖率（开展绩效自评的项目数/年初批复绩效目标的项目数）达到</w:t>
      </w:r>
      <w:r w:rsidR="008C20F5">
        <w:rPr>
          <w:rFonts w:ascii="仿宋_GB2312" w:eastAsia="仿宋_GB2312" w:hAnsi="黑体" w:hint="eastAsia"/>
          <w:sz w:val="32"/>
          <w:szCs w:val="32"/>
        </w:rPr>
        <w:t>100</w:t>
      </w:r>
      <w:r>
        <w:rPr>
          <w:rFonts w:ascii="仿宋_GB2312" w:eastAsia="仿宋_GB2312" w:hAnsi="宋体" w:cs="宋体" w:hint="eastAsia"/>
          <w:sz w:val="32"/>
          <w:szCs w:val="32"/>
        </w:rPr>
        <w:t>%，自评平均分（开展绩效自评的项目分数总和/开展绩效自评的项目数）</w:t>
      </w:r>
      <w:r w:rsidR="008C20F5">
        <w:rPr>
          <w:rFonts w:ascii="仿宋_GB2312" w:eastAsia="仿宋_GB2312" w:hAnsi="黑体" w:hint="eastAsia"/>
          <w:sz w:val="32"/>
          <w:szCs w:val="32"/>
        </w:rPr>
        <w:t>100</w:t>
      </w:r>
      <w:r>
        <w:rPr>
          <w:rFonts w:ascii="仿宋_GB2312" w:eastAsia="仿宋_GB2312" w:hAnsi="宋体" w:cs="宋体" w:hint="eastAsia"/>
          <w:sz w:val="32"/>
          <w:szCs w:val="32"/>
        </w:rPr>
        <w:t>分。</w:t>
      </w:r>
    </w:p>
    <w:p w:rsidR="00C935E9" w:rsidRDefault="00C935E9">
      <w:pPr>
        <w:spacing w:line="540" w:lineRule="exact"/>
        <w:ind w:firstLineChars="200" w:firstLine="640"/>
        <w:rPr>
          <w:rFonts w:ascii="仿宋_GB2312" w:eastAsia="仿宋_GB2312" w:hAnsi="宋体" w:cs="宋体" w:hint="eastAsia"/>
          <w:sz w:val="32"/>
          <w:szCs w:val="32"/>
        </w:rPr>
      </w:pPr>
      <w:r>
        <w:rPr>
          <w:rFonts w:ascii="仿宋_GB2312" w:eastAsia="仿宋_GB2312" w:hAnsi="宋体" w:cs="宋体" w:hint="eastAsia"/>
          <w:sz w:val="32"/>
          <w:szCs w:val="32"/>
        </w:rPr>
        <w:t>通过绩效自评发现预算项目管理主要存在以下问题：</w:t>
      </w:r>
      <w:r w:rsidR="008C20F5">
        <w:rPr>
          <w:rFonts w:ascii="黑体" w:eastAsia="黑体" w:hAnsi="黑体" w:cs="宋体" w:hint="eastAsia"/>
          <w:sz w:val="32"/>
          <w:szCs w:val="32"/>
        </w:rPr>
        <w:t>无</w:t>
      </w:r>
      <w:r>
        <w:rPr>
          <w:rFonts w:ascii="仿宋_GB2312" w:eastAsia="仿宋_GB2312" w:hAnsi="宋体" w:cs="宋体" w:hint="eastAsia"/>
          <w:sz w:val="32"/>
          <w:szCs w:val="32"/>
        </w:rPr>
        <w:t>。下一步将采取以下措施加以改进：</w:t>
      </w:r>
      <w:r w:rsidR="008C20F5">
        <w:rPr>
          <w:rFonts w:ascii="黑体" w:eastAsia="黑体" w:hAnsi="黑体" w:cs="宋体" w:hint="eastAsia"/>
          <w:sz w:val="32"/>
          <w:szCs w:val="32"/>
        </w:rPr>
        <w:t>无</w:t>
      </w:r>
      <w:r>
        <w:rPr>
          <w:rFonts w:ascii="仿宋_GB2312" w:eastAsia="仿宋_GB2312" w:hAnsi="宋体" w:cs="宋体" w:hint="eastAsia"/>
          <w:sz w:val="32"/>
          <w:szCs w:val="32"/>
        </w:rPr>
        <w:t>。</w:t>
      </w:r>
    </w:p>
    <w:p w:rsidR="00C935E9" w:rsidRDefault="00C935E9" w:rsidP="00E46771">
      <w:pPr>
        <w:spacing w:line="540" w:lineRule="exact"/>
        <w:rPr>
          <w:rFonts w:ascii="楷体" w:eastAsia="楷体" w:hAnsi="楷体"/>
          <w:b/>
          <w:sz w:val="32"/>
          <w:szCs w:val="32"/>
        </w:rPr>
      </w:pPr>
      <w:r>
        <w:rPr>
          <w:rFonts w:ascii="宋体" w:hAnsi="宋体"/>
          <w:b/>
          <w:sz w:val="36"/>
          <w:szCs w:val="36"/>
        </w:rPr>
        <w:br w:type="page"/>
      </w:r>
      <w:r>
        <w:rPr>
          <w:rFonts w:ascii="宋体" w:hAnsi="宋体" w:hint="eastAsia"/>
          <w:b/>
          <w:sz w:val="36"/>
          <w:szCs w:val="36"/>
        </w:rPr>
        <w:lastRenderedPageBreak/>
        <w:t>第四部分 名词解释</w:t>
      </w:r>
    </w:p>
    <w:p w:rsidR="00C935E9" w:rsidRDefault="00C935E9">
      <w:pPr>
        <w:spacing w:line="540" w:lineRule="exact"/>
        <w:jc w:val="center"/>
        <w:rPr>
          <w:rFonts w:ascii="宋体" w:hAnsi="宋体"/>
          <w:b/>
          <w:sz w:val="36"/>
          <w:szCs w:val="36"/>
        </w:rPr>
      </w:pPr>
    </w:p>
    <w:p w:rsidR="00C935E9" w:rsidRDefault="00C935E9">
      <w:pPr>
        <w:spacing w:line="540" w:lineRule="exact"/>
        <w:ind w:firstLineChars="200" w:firstLine="643"/>
        <w:rPr>
          <w:rFonts w:ascii="仿宋_GB2312" w:eastAsia="仿宋_GB2312" w:hint="eastAsia"/>
          <w:sz w:val="32"/>
          <w:szCs w:val="32"/>
        </w:rPr>
      </w:pPr>
      <w:r>
        <w:rPr>
          <w:rFonts w:ascii="仿宋_GB2312" w:eastAsia="仿宋_GB2312" w:hint="eastAsia"/>
          <w:b/>
          <w:sz w:val="32"/>
          <w:szCs w:val="32"/>
        </w:rPr>
        <w:t>1.财政拨款收入：</w:t>
      </w:r>
      <w:r>
        <w:rPr>
          <w:rFonts w:ascii="仿宋_GB2312" w:eastAsia="仿宋_GB2312" w:hint="eastAsia"/>
          <w:sz w:val="32"/>
          <w:szCs w:val="32"/>
        </w:rPr>
        <w:t>指单位从同级财政部门取得的财政预算资金。</w:t>
      </w:r>
    </w:p>
    <w:p w:rsidR="00C935E9" w:rsidRDefault="00C935E9">
      <w:pPr>
        <w:spacing w:line="540" w:lineRule="exact"/>
        <w:ind w:firstLineChars="200" w:firstLine="643"/>
        <w:rPr>
          <w:rFonts w:ascii="仿宋_GB2312" w:eastAsia="仿宋_GB2312" w:hint="eastAsia"/>
          <w:sz w:val="32"/>
          <w:szCs w:val="32"/>
        </w:rPr>
      </w:pPr>
      <w:r>
        <w:rPr>
          <w:rFonts w:ascii="仿宋_GB2312" w:eastAsia="仿宋_GB2312" w:hint="eastAsia"/>
          <w:b/>
          <w:sz w:val="32"/>
          <w:szCs w:val="32"/>
        </w:rPr>
        <w:t>2.上级补助收入：</w:t>
      </w:r>
      <w:r>
        <w:rPr>
          <w:rFonts w:ascii="仿宋_GB2312" w:eastAsia="仿宋_GB2312" w:hint="eastAsia"/>
          <w:sz w:val="32"/>
          <w:szCs w:val="32"/>
        </w:rPr>
        <w:t>指单位从主管部门和上级单位取得的非财政性补助收入。</w:t>
      </w:r>
    </w:p>
    <w:p w:rsidR="00C935E9" w:rsidRDefault="00C935E9">
      <w:pPr>
        <w:spacing w:line="540" w:lineRule="exact"/>
        <w:ind w:firstLineChars="200" w:firstLine="643"/>
        <w:rPr>
          <w:rFonts w:ascii="仿宋_GB2312" w:eastAsia="仿宋_GB2312" w:hint="eastAsia"/>
          <w:sz w:val="32"/>
          <w:szCs w:val="32"/>
        </w:rPr>
      </w:pPr>
      <w:r>
        <w:rPr>
          <w:rFonts w:ascii="仿宋_GB2312" w:eastAsia="仿宋_GB2312" w:hint="eastAsia"/>
          <w:b/>
          <w:sz w:val="32"/>
          <w:szCs w:val="32"/>
        </w:rPr>
        <w:t>3.事业收入：</w:t>
      </w:r>
      <w:r>
        <w:rPr>
          <w:rFonts w:ascii="仿宋_GB2312" w:eastAsia="仿宋_GB2312" w:hint="eastAsia"/>
          <w:sz w:val="32"/>
          <w:szCs w:val="32"/>
        </w:rPr>
        <w:t>指事业单位开展专业业务活动及辅助活动所取得的收入。</w:t>
      </w:r>
    </w:p>
    <w:p w:rsidR="00C935E9" w:rsidRDefault="00C935E9">
      <w:pPr>
        <w:spacing w:line="540" w:lineRule="exact"/>
        <w:ind w:firstLineChars="200" w:firstLine="643"/>
        <w:rPr>
          <w:rFonts w:ascii="仿宋_GB2312" w:eastAsia="仿宋_GB2312" w:hint="eastAsia"/>
          <w:sz w:val="32"/>
          <w:szCs w:val="32"/>
        </w:rPr>
      </w:pPr>
      <w:r>
        <w:rPr>
          <w:rFonts w:ascii="仿宋_GB2312" w:eastAsia="仿宋_GB2312" w:hint="eastAsia"/>
          <w:b/>
          <w:sz w:val="32"/>
          <w:szCs w:val="32"/>
        </w:rPr>
        <w:t>4.经营收入：</w:t>
      </w:r>
      <w:r>
        <w:rPr>
          <w:rFonts w:ascii="仿宋_GB2312" w:eastAsia="仿宋_GB2312" w:hint="eastAsia"/>
          <w:sz w:val="32"/>
          <w:szCs w:val="32"/>
        </w:rPr>
        <w:t>指事业单位在专业业务活动及辅助活动之外开展非独立核算经营活动取得的收入。</w:t>
      </w:r>
    </w:p>
    <w:p w:rsidR="00C935E9" w:rsidRDefault="00C935E9">
      <w:pPr>
        <w:spacing w:line="540" w:lineRule="exact"/>
        <w:ind w:firstLineChars="200" w:firstLine="643"/>
        <w:rPr>
          <w:rFonts w:ascii="仿宋_GB2312" w:eastAsia="仿宋_GB2312" w:hint="eastAsia"/>
          <w:sz w:val="32"/>
          <w:szCs w:val="32"/>
        </w:rPr>
      </w:pPr>
      <w:r>
        <w:rPr>
          <w:rFonts w:ascii="仿宋_GB2312" w:eastAsia="仿宋_GB2312" w:hint="eastAsia"/>
          <w:b/>
          <w:sz w:val="32"/>
          <w:szCs w:val="32"/>
        </w:rPr>
        <w:t>5.附属单位上缴收入：</w:t>
      </w:r>
      <w:r>
        <w:rPr>
          <w:rFonts w:ascii="仿宋_GB2312" w:eastAsia="仿宋_GB2312" w:hint="eastAsia"/>
          <w:sz w:val="32"/>
          <w:szCs w:val="32"/>
        </w:rPr>
        <w:t>指单位附属的独立核算单位按照规定上缴的收入。</w:t>
      </w:r>
    </w:p>
    <w:p w:rsidR="00C935E9" w:rsidRDefault="00C935E9">
      <w:pPr>
        <w:spacing w:line="540" w:lineRule="exact"/>
        <w:ind w:firstLineChars="200" w:firstLine="643"/>
        <w:rPr>
          <w:rFonts w:ascii="仿宋_GB2312" w:eastAsia="仿宋_GB2312" w:hint="eastAsia"/>
          <w:sz w:val="32"/>
          <w:szCs w:val="32"/>
        </w:rPr>
      </w:pPr>
      <w:r>
        <w:rPr>
          <w:rFonts w:ascii="仿宋_GB2312" w:eastAsia="仿宋_GB2312" w:hint="eastAsia"/>
          <w:b/>
          <w:sz w:val="32"/>
          <w:szCs w:val="32"/>
        </w:rPr>
        <w:t>6.其他收入：</w:t>
      </w:r>
      <w:r>
        <w:rPr>
          <w:rFonts w:ascii="仿宋_GB2312" w:eastAsia="仿宋_GB2312" w:hint="eastAsia"/>
          <w:sz w:val="32"/>
          <w:szCs w:val="32"/>
        </w:rPr>
        <w:t>指除上述“财政拨款收入”、</w:t>
      </w:r>
      <w:r>
        <w:rPr>
          <w:rFonts w:ascii="仿宋_GB2312" w:eastAsia="仿宋_GB2312" w:hint="eastAsia"/>
          <w:b/>
          <w:sz w:val="32"/>
          <w:szCs w:val="32"/>
        </w:rPr>
        <w:t xml:space="preserve"> </w:t>
      </w:r>
      <w:r>
        <w:rPr>
          <w:rFonts w:ascii="仿宋_GB2312" w:eastAsia="仿宋_GB2312" w:hint="eastAsia"/>
          <w:sz w:val="32"/>
          <w:szCs w:val="32"/>
        </w:rPr>
        <w:t>“上级补助收入”、“事业收入”、“经营收入”、“附属单位上缴收入”等以外的收入。</w:t>
      </w:r>
    </w:p>
    <w:p w:rsidR="00C935E9" w:rsidRDefault="00C935E9">
      <w:pPr>
        <w:spacing w:line="540" w:lineRule="exact"/>
        <w:ind w:firstLineChars="200" w:firstLine="643"/>
        <w:rPr>
          <w:rFonts w:ascii="仿宋_GB2312" w:eastAsia="仿宋_GB2312" w:hint="eastAsia"/>
          <w:sz w:val="32"/>
          <w:szCs w:val="32"/>
        </w:rPr>
      </w:pPr>
      <w:r>
        <w:rPr>
          <w:rFonts w:ascii="仿宋_GB2312" w:eastAsia="仿宋_GB2312" w:hint="eastAsia"/>
          <w:b/>
          <w:sz w:val="32"/>
          <w:szCs w:val="32"/>
        </w:rPr>
        <w:t>7.用事业基金弥补收支差额：</w:t>
      </w:r>
      <w:r>
        <w:rPr>
          <w:rFonts w:ascii="仿宋_GB2312" w:eastAsia="仿宋_GB2312" w:hint="eastAsia"/>
          <w:sz w:val="32"/>
          <w:szCs w:val="32"/>
        </w:rPr>
        <w:t>指事业单位在当年的“财政拨款收入”、“财政拨款结转和结余资金”、“上级补助收入”、“事业收入”、“经营收入”、“附属单位上缴收入”、“其他收入”不足以安排当年支出情况下，使用以前年度积累的事业基金（事业单位当年收支相抵后按国家规定提取、用于弥补以后年度收支差额的基金）弥补本年度收支缺口的资金。</w:t>
      </w:r>
    </w:p>
    <w:p w:rsidR="00C935E9" w:rsidRDefault="00C935E9">
      <w:pPr>
        <w:spacing w:line="540" w:lineRule="exact"/>
        <w:ind w:firstLineChars="200" w:firstLine="643"/>
        <w:rPr>
          <w:rFonts w:ascii="仿宋_GB2312" w:eastAsia="仿宋_GB2312" w:hint="eastAsia"/>
          <w:sz w:val="32"/>
          <w:szCs w:val="32"/>
        </w:rPr>
      </w:pPr>
      <w:r>
        <w:rPr>
          <w:rFonts w:ascii="仿宋_GB2312" w:eastAsia="仿宋_GB2312" w:hint="eastAsia"/>
          <w:b/>
          <w:sz w:val="32"/>
          <w:szCs w:val="32"/>
        </w:rPr>
        <w:t>8.上年结转和结余：</w:t>
      </w:r>
      <w:r>
        <w:rPr>
          <w:rFonts w:ascii="仿宋_GB2312" w:eastAsia="仿宋_GB2312" w:hint="eastAsia"/>
          <w:sz w:val="32"/>
          <w:szCs w:val="32"/>
        </w:rPr>
        <w:t>指以前年度尚未完成、结转到本年按有关规定继续使用的资金。</w:t>
      </w:r>
    </w:p>
    <w:p w:rsidR="00C935E9" w:rsidRDefault="00C935E9">
      <w:pPr>
        <w:spacing w:line="540" w:lineRule="exact"/>
        <w:ind w:firstLineChars="200" w:firstLine="643"/>
        <w:rPr>
          <w:rFonts w:ascii="仿宋_GB2312" w:eastAsia="仿宋_GB2312" w:hint="eastAsia"/>
          <w:sz w:val="32"/>
          <w:szCs w:val="32"/>
        </w:rPr>
      </w:pPr>
      <w:r>
        <w:rPr>
          <w:rFonts w:ascii="仿宋_GB2312" w:eastAsia="仿宋_GB2312" w:hint="eastAsia"/>
          <w:b/>
          <w:sz w:val="32"/>
          <w:szCs w:val="32"/>
        </w:rPr>
        <w:t>9.基本支出：</w:t>
      </w:r>
      <w:r>
        <w:rPr>
          <w:rFonts w:ascii="仿宋_GB2312" w:eastAsia="仿宋_GB2312" w:hint="eastAsia"/>
          <w:sz w:val="32"/>
          <w:szCs w:val="32"/>
        </w:rPr>
        <w:t>指保障机构正常运转、完成日常工作任务而发生的人员支出和公用支出。</w:t>
      </w:r>
    </w:p>
    <w:p w:rsidR="00C935E9" w:rsidRDefault="00C935E9">
      <w:pPr>
        <w:spacing w:line="540" w:lineRule="exact"/>
        <w:ind w:firstLineChars="200" w:firstLine="643"/>
        <w:rPr>
          <w:rFonts w:ascii="仿宋_GB2312" w:eastAsia="仿宋_GB2312" w:hint="eastAsia"/>
          <w:sz w:val="32"/>
          <w:szCs w:val="32"/>
        </w:rPr>
      </w:pPr>
      <w:r>
        <w:rPr>
          <w:rFonts w:ascii="仿宋_GB2312" w:eastAsia="仿宋_GB2312" w:hint="eastAsia"/>
          <w:b/>
          <w:sz w:val="32"/>
          <w:szCs w:val="32"/>
        </w:rPr>
        <w:lastRenderedPageBreak/>
        <w:t>10.项目支出：</w:t>
      </w:r>
      <w:r>
        <w:rPr>
          <w:rFonts w:ascii="仿宋_GB2312" w:eastAsia="仿宋_GB2312" w:hint="eastAsia"/>
          <w:sz w:val="32"/>
          <w:szCs w:val="32"/>
        </w:rPr>
        <w:t>指在基本支出之外为完成特定行政任务和事业发展目标所发生的支出。</w:t>
      </w:r>
    </w:p>
    <w:p w:rsidR="00C935E9" w:rsidRDefault="00C935E9">
      <w:pPr>
        <w:spacing w:line="540" w:lineRule="exact"/>
        <w:ind w:firstLineChars="200" w:firstLine="643"/>
        <w:rPr>
          <w:rFonts w:ascii="仿宋_GB2312" w:eastAsia="仿宋_GB2312" w:hint="eastAsia"/>
          <w:sz w:val="32"/>
          <w:szCs w:val="32"/>
        </w:rPr>
      </w:pPr>
      <w:r>
        <w:rPr>
          <w:rFonts w:ascii="仿宋_GB2312" w:eastAsia="仿宋_GB2312" w:hint="eastAsia"/>
          <w:b/>
          <w:sz w:val="32"/>
          <w:szCs w:val="32"/>
        </w:rPr>
        <w:t>11.上缴上级支出：</w:t>
      </w:r>
      <w:r>
        <w:rPr>
          <w:rFonts w:ascii="仿宋_GB2312" w:eastAsia="仿宋_GB2312" w:hint="eastAsia"/>
          <w:sz w:val="32"/>
          <w:szCs w:val="32"/>
        </w:rPr>
        <w:t>指事业单位按照财政部门和主管部门的规定上缴上级单位的支出。</w:t>
      </w:r>
    </w:p>
    <w:p w:rsidR="00C935E9" w:rsidRDefault="00C935E9">
      <w:pPr>
        <w:spacing w:line="540" w:lineRule="exact"/>
        <w:ind w:firstLineChars="200" w:firstLine="643"/>
        <w:rPr>
          <w:rFonts w:ascii="仿宋_GB2312" w:eastAsia="仿宋_GB2312" w:hint="eastAsia"/>
          <w:sz w:val="32"/>
          <w:szCs w:val="32"/>
        </w:rPr>
      </w:pPr>
      <w:r>
        <w:rPr>
          <w:rFonts w:ascii="仿宋_GB2312" w:eastAsia="仿宋_GB2312" w:hint="eastAsia"/>
          <w:b/>
          <w:sz w:val="32"/>
          <w:szCs w:val="32"/>
        </w:rPr>
        <w:t>12.经营支出：</w:t>
      </w:r>
      <w:r>
        <w:rPr>
          <w:rFonts w:ascii="仿宋_GB2312" w:eastAsia="仿宋_GB2312" w:hint="eastAsia"/>
          <w:sz w:val="32"/>
          <w:szCs w:val="32"/>
        </w:rPr>
        <w:t>指事业单位在专业活动及辅助活动之外开展非独立核算经营活动发生的支出。</w:t>
      </w:r>
    </w:p>
    <w:p w:rsidR="00C935E9" w:rsidRDefault="00C935E9">
      <w:pPr>
        <w:spacing w:line="540" w:lineRule="exact"/>
        <w:ind w:firstLineChars="200" w:firstLine="643"/>
        <w:rPr>
          <w:rFonts w:ascii="仿宋_GB2312" w:eastAsia="仿宋_GB2312" w:hint="eastAsia"/>
          <w:b/>
          <w:sz w:val="32"/>
          <w:szCs w:val="32"/>
        </w:rPr>
      </w:pPr>
      <w:r>
        <w:rPr>
          <w:rFonts w:ascii="仿宋_GB2312" w:eastAsia="仿宋_GB2312" w:hint="eastAsia"/>
          <w:b/>
          <w:sz w:val="32"/>
          <w:szCs w:val="32"/>
        </w:rPr>
        <w:t>13.对附属单位补助支出：</w:t>
      </w:r>
      <w:r>
        <w:rPr>
          <w:rFonts w:ascii="仿宋_GB2312" w:eastAsia="仿宋_GB2312" w:hint="eastAsia"/>
          <w:sz w:val="32"/>
          <w:szCs w:val="32"/>
        </w:rPr>
        <w:t>指事业单位用财政补助收入之外的收入对附属单位补助发生的支出。</w:t>
      </w:r>
    </w:p>
    <w:p w:rsidR="00C935E9" w:rsidRDefault="00C935E9">
      <w:pPr>
        <w:spacing w:line="540" w:lineRule="exact"/>
        <w:ind w:firstLineChars="200" w:firstLine="643"/>
        <w:rPr>
          <w:rFonts w:ascii="仿宋_GB2312" w:eastAsia="仿宋_GB2312" w:hint="eastAsia"/>
          <w:sz w:val="32"/>
          <w:szCs w:val="32"/>
        </w:rPr>
      </w:pPr>
      <w:r>
        <w:rPr>
          <w:rFonts w:ascii="仿宋_GB2312" w:eastAsia="仿宋_GB2312" w:hint="eastAsia"/>
          <w:b/>
          <w:sz w:val="32"/>
          <w:szCs w:val="32"/>
        </w:rPr>
        <w:t>14.“三公”经费：</w:t>
      </w:r>
      <w:r>
        <w:rPr>
          <w:rFonts w:ascii="仿宋_GB2312" w:eastAsia="仿宋_GB2312" w:hint="eastAsia"/>
          <w:sz w:val="32"/>
          <w:szCs w:val="32"/>
        </w:rPr>
        <w:t>指用财政拨款安排的因公出国（境）费、公务用车购置及运行费和公务接待费。其中，因公出国（境）费反映单位公务出国（境）的住宿费、旅费、伙食补助费、杂费、培训费等支出；公务用车购置及运行费反映单位公务用车购置费及燃料费、维修费、过路过桥费、保险费、安全奖励费用等支出；公务接待费反映单位按规定开支的各类公务接待（含外宾接待）支出。</w:t>
      </w:r>
    </w:p>
    <w:p w:rsidR="00C935E9" w:rsidRDefault="00C935E9">
      <w:pPr>
        <w:spacing w:line="540" w:lineRule="exact"/>
        <w:ind w:firstLineChars="200" w:firstLine="643"/>
        <w:rPr>
          <w:rFonts w:ascii="仿宋_GB2312" w:eastAsia="仿宋_GB2312" w:hint="eastAsia"/>
          <w:b/>
          <w:sz w:val="32"/>
          <w:szCs w:val="32"/>
        </w:rPr>
      </w:pPr>
      <w:r>
        <w:rPr>
          <w:rFonts w:ascii="仿宋_GB2312" w:eastAsia="仿宋_GB2312" w:hint="eastAsia"/>
          <w:b/>
          <w:sz w:val="32"/>
          <w:szCs w:val="32"/>
        </w:rPr>
        <w:t>15.一般公共服务（类）财政事务（款）行政运行（项）：</w:t>
      </w:r>
      <w:r>
        <w:rPr>
          <w:rFonts w:ascii="仿宋_GB2312" w:eastAsia="仿宋_GB2312" w:hint="eastAsia"/>
          <w:sz w:val="32"/>
          <w:szCs w:val="32"/>
        </w:rPr>
        <w:t>反映行政单位（包括实行公务员管理的事业单位）的基本支出。</w:t>
      </w:r>
    </w:p>
    <w:p w:rsidR="00C935E9" w:rsidRDefault="00C935E9">
      <w:pPr>
        <w:spacing w:line="540" w:lineRule="exact"/>
        <w:ind w:firstLineChars="200" w:firstLine="640"/>
        <w:rPr>
          <w:rFonts w:ascii="仿宋_GB2312" w:eastAsia="仿宋_GB2312" w:hint="eastAsia"/>
          <w:b/>
          <w:sz w:val="32"/>
          <w:szCs w:val="32"/>
        </w:rPr>
      </w:pPr>
      <w:r>
        <w:rPr>
          <w:rFonts w:ascii="仿宋_GB2312" w:eastAsia="仿宋_GB2312" w:hint="eastAsia"/>
          <w:i/>
          <w:sz w:val="32"/>
          <w:szCs w:val="32"/>
          <w:u w:val="single"/>
        </w:rPr>
        <w:t>（部门决算涉及的支出功能分类全部项级科目，逐一解释）……</w:t>
      </w:r>
    </w:p>
    <w:p w:rsidR="00C935E9" w:rsidRDefault="00C935E9">
      <w:pPr>
        <w:spacing w:line="540" w:lineRule="exact"/>
        <w:rPr>
          <w:sz w:val="32"/>
          <w:szCs w:val="32"/>
        </w:rPr>
        <w:sectPr w:rsidR="00C935E9">
          <w:footerReference w:type="default" r:id="rId7"/>
          <w:pgSz w:w="11906" w:h="16838"/>
          <w:pgMar w:top="1418" w:right="1701" w:bottom="1418" w:left="1701" w:header="851" w:footer="992" w:gutter="0"/>
          <w:cols w:space="720"/>
          <w:docGrid w:type="lines" w:linePitch="312"/>
        </w:sectPr>
      </w:pPr>
    </w:p>
    <w:p w:rsidR="00C935E9" w:rsidRDefault="00C935E9">
      <w:pPr>
        <w:spacing w:line="540" w:lineRule="exact"/>
        <w:ind w:firstLineChars="200" w:firstLine="640"/>
        <w:jc w:val="left"/>
        <w:rPr>
          <w:rFonts w:ascii="仿宋_GB2312" w:eastAsia="仿宋_GB2312" w:hint="eastAsia"/>
          <w:i/>
          <w:sz w:val="32"/>
          <w:szCs w:val="32"/>
          <w:u w:val="single"/>
        </w:rPr>
      </w:pPr>
    </w:p>
    <w:p w:rsidR="00C935E9" w:rsidRDefault="00C935E9">
      <w:pPr>
        <w:spacing w:line="540" w:lineRule="exact"/>
        <w:rPr>
          <w:rFonts w:ascii="宋体" w:hAnsi="宋体" w:hint="eastAsia"/>
          <w:b/>
          <w:sz w:val="36"/>
          <w:szCs w:val="36"/>
        </w:rPr>
      </w:pPr>
    </w:p>
    <w:p w:rsidR="00C935E9" w:rsidRDefault="00C935E9">
      <w:pPr>
        <w:spacing w:line="540" w:lineRule="exact"/>
        <w:jc w:val="center"/>
        <w:rPr>
          <w:rFonts w:ascii="宋体" w:hAnsi="宋体" w:hint="eastAsia"/>
          <w:b/>
          <w:sz w:val="36"/>
          <w:szCs w:val="36"/>
        </w:rPr>
      </w:pPr>
    </w:p>
    <w:p w:rsidR="00C935E9" w:rsidRDefault="00C935E9">
      <w:pPr>
        <w:spacing w:line="540" w:lineRule="exact"/>
        <w:jc w:val="center"/>
        <w:rPr>
          <w:rFonts w:ascii="宋体" w:hAnsi="宋体" w:hint="eastAsia"/>
          <w:b/>
          <w:sz w:val="36"/>
          <w:szCs w:val="36"/>
        </w:rPr>
      </w:pPr>
    </w:p>
    <w:p w:rsidR="00C935E9" w:rsidRDefault="00C935E9">
      <w:pPr>
        <w:spacing w:line="540" w:lineRule="exact"/>
        <w:jc w:val="center"/>
        <w:rPr>
          <w:rFonts w:ascii="宋体" w:hAnsi="宋体" w:hint="eastAsia"/>
          <w:b/>
          <w:sz w:val="36"/>
          <w:szCs w:val="36"/>
        </w:rPr>
      </w:pPr>
    </w:p>
    <w:p w:rsidR="00C935E9" w:rsidRDefault="00C935E9">
      <w:pPr>
        <w:spacing w:line="540" w:lineRule="exact"/>
        <w:jc w:val="center"/>
        <w:rPr>
          <w:rFonts w:ascii="宋体" w:hAnsi="宋体" w:hint="eastAsia"/>
          <w:b/>
          <w:sz w:val="36"/>
          <w:szCs w:val="36"/>
        </w:rPr>
      </w:pPr>
    </w:p>
    <w:p w:rsidR="00C935E9" w:rsidRDefault="00C935E9">
      <w:pPr>
        <w:spacing w:line="540" w:lineRule="exact"/>
        <w:jc w:val="center"/>
        <w:rPr>
          <w:rFonts w:ascii="宋体" w:hAnsi="宋体" w:hint="eastAsia"/>
          <w:b/>
          <w:sz w:val="36"/>
          <w:szCs w:val="36"/>
        </w:rPr>
      </w:pPr>
    </w:p>
    <w:p w:rsidR="00C935E9" w:rsidRDefault="00C935E9">
      <w:pPr>
        <w:numPr>
          <w:ilvl w:val="0"/>
          <w:numId w:val="2"/>
        </w:numPr>
        <w:spacing w:line="540" w:lineRule="exact"/>
        <w:jc w:val="center"/>
        <w:rPr>
          <w:rFonts w:ascii="宋体" w:hAnsi="宋体" w:hint="eastAsia"/>
          <w:b/>
          <w:sz w:val="52"/>
          <w:szCs w:val="52"/>
        </w:rPr>
      </w:pPr>
      <w:r>
        <w:rPr>
          <w:rFonts w:ascii="宋体" w:hAnsi="宋体" w:hint="eastAsia"/>
          <w:b/>
          <w:sz w:val="52"/>
          <w:szCs w:val="52"/>
        </w:rPr>
        <w:t>康平县</w:t>
      </w:r>
      <w:r w:rsidR="008C20F5">
        <w:rPr>
          <w:rFonts w:ascii="宋体" w:hAnsi="宋体" w:hint="eastAsia"/>
          <w:b/>
          <w:sz w:val="52"/>
          <w:szCs w:val="52"/>
        </w:rPr>
        <w:t>科学技术协会</w:t>
      </w:r>
      <w:r>
        <w:rPr>
          <w:rFonts w:ascii="宋体" w:hAnsi="宋体" w:hint="eastAsia"/>
          <w:b/>
          <w:sz w:val="52"/>
          <w:szCs w:val="52"/>
        </w:rPr>
        <w:t>2020年度部门决算表</w:t>
      </w:r>
    </w:p>
    <w:p w:rsidR="00C935E9" w:rsidRDefault="00C935E9">
      <w:pPr>
        <w:spacing w:line="540" w:lineRule="exact"/>
        <w:rPr>
          <w:rFonts w:ascii="宋体" w:hAnsi="宋体" w:hint="eastAsia"/>
          <w:b/>
          <w:sz w:val="28"/>
          <w:szCs w:val="28"/>
        </w:rPr>
      </w:pPr>
    </w:p>
    <w:p w:rsidR="00C935E9" w:rsidRDefault="00C935E9">
      <w:pPr>
        <w:spacing w:line="540" w:lineRule="exact"/>
        <w:rPr>
          <w:rFonts w:ascii="宋体" w:hAnsi="宋体"/>
          <w:b/>
          <w:sz w:val="28"/>
          <w:szCs w:val="28"/>
        </w:rPr>
      </w:pPr>
      <w:r>
        <w:rPr>
          <w:rFonts w:ascii="宋体" w:hAnsi="宋体" w:hint="eastAsia"/>
          <w:b/>
          <w:sz w:val="28"/>
          <w:szCs w:val="28"/>
        </w:rPr>
        <w:t>附公开表</w:t>
      </w:r>
    </w:p>
    <w:p w:rsidR="00C935E9" w:rsidRDefault="00C935E9">
      <w:pPr>
        <w:spacing w:line="540" w:lineRule="exact"/>
        <w:jc w:val="left"/>
        <w:rPr>
          <w:sz w:val="32"/>
          <w:szCs w:val="32"/>
        </w:rPr>
      </w:pPr>
    </w:p>
    <w:p w:rsidR="00C935E9" w:rsidRDefault="00C935E9">
      <w:pPr>
        <w:spacing w:line="540" w:lineRule="exact"/>
        <w:rPr>
          <w:sz w:val="32"/>
          <w:szCs w:val="32"/>
        </w:rPr>
      </w:pPr>
    </w:p>
    <w:sectPr w:rsidR="00C935E9">
      <w:pgSz w:w="16838" w:h="11906" w:orient="landscape"/>
      <w:pgMar w:top="1418" w:right="1701" w:bottom="1418" w:left="1701"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5092A" w:rsidRDefault="0025092A">
      <w:r>
        <w:separator/>
      </w:r>
    </w:p>
  </w:endnote>
  <w:endnote w:type="continuationSeparator" w:id="1">
    <w:p w:rsidR="0025092A" w:rsidRDefault="0025092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新宋体">
    <w:panose1 w:val="02010609030101010101"/>
    <w:charset w:val="86"/>
    <w:family w:val="modern"/>
    <w:pitch w:val="fixed"/>
    <w:sig w:usb0="00000003" w:usb1="288F0000" w:usb2="00000016" w:usb3="00000000" w:csb0="00040001" w:csb1="00000000"/>
  </w:font>
  <w:font w:name="楷体">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5E9" w:rsidRDefault="00C935E9">
    <w:pPr>
      <w:pStyle w:val="a6"/>
      <w:framePr w:wrap="around" w:vAnchor="text" w:hAnchor="margin" w:xAlign="center" w:y="1"/>
      <w:rPr>
        <w:rStyle w:val="a4"/>
      </w:rPr>
    </w:pPr>
    <w:r>
      <w:fldChar w:fldCharType="begin"/>
    </w:r>
    <w:r>
      <w:rPr>
        <w:rStyle w:val="a4"/>
      </w:rPr>
      <w:instrText xml:space="preserve">PAGE  </w:instrText>
    </w:r>
    <w:r>
      <w:fldChar w:fldCharType="separate"/>
    </w:r>
    <w:r w:rsidR="008C20F5">
      <w:rPr>
        <w:rStyle w:val="a4"/>
        <w:noProof/>
      </w:rPr>
      <w:t>9</w:t>
    </w:r>
    <w:r>
      <w:fldChar w:fldCharType="end"/>
    </w:r>
  </w:p>
  <w:p w:rsidR="00C935E9" w:rsidRDefault="00C935E9">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5092A" w:rsidRDefault="0025092A">
      <w:r>
        <w:separator/>
      </w:r>
    </w:p>
  </w:footnote>
  <w:footnote w:type="continuationSeparator" w:id="1">
    <w:p w:rsidR="0025092A" w:rsidRDefault="0025092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F3D304E"/>
    <w:multiLevelType w:val="singleLevel"/>
    <w:tmpl w:val="AF3D304E"/>
    <w:lvl w:ilvl="0">
      <w:start w:val="2"/>
      <w:numFmt w:val="chineseCounting"/>
      <w:suff w:val="space"/>
      <w:lvlText w:val="第%1部分"/>
      <w:lvlJc w:val="left"/>
      <w:rPr>
        <w:rFonts w:hint="eastAsia"/>
      </w:rPr>
    </w:lvl>
  </w:abstractNum>
  <w:abstractNum w:abstractNumId="1">
    <w:nsid w:val="730B37B3"/>
    <w:multiLevelType w:val="multilevel"/>
    <w:tmpl w:val="730B37B3"/>
    <w:lvl w:ilvl="0">
      <w:start w:val="1"/>
      <w:numFmt w:val="japaneseCounting"/>
      <w:lvlText w:val="%1、"/>
      <w:lvlJc w:val="left"/>
      <w:pPr>
        <w:tabs>
          <w:tab w:val="num" w:pos="720"/>
        </w:tabs>
        <w:ind w:left="720" w:hanging="720"/>
      </w:pPr>
      <w:rPr>
        <w:rFonts w:hint="default"/>
      </w:rPr>
    </w:lvl>
    <w:lvl w:ilvl="1">
      <w:start w:val="2"/>
      <w:numFmt w:val="japaneseCounting"/>
      <w:lvlText w:val="%2、"/>
      <w:lvlJc w:val="left"/>
      <w:pPr>
        <w:tabs>
          <w:tab w:val="num" w:pos="1140"/>
        </w:tabs>
        <w:ind w:left="1140" w:hanging="720"/>
      </w:pPr>
      <w:rPr>
        <w:rFonts w:hint="default"/>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420"/>
  <w:drawingGridHorizontalSpacing w:val="105"/>
  <w:drawingGridVerticalSpacing w:val="156"/>
  <w:noPunctuationKerning/>
  <w:characterSpacingControl w:val="compressPunctuation"/>
  <w:hdrShapeDefaults>
    <o:shapedefaults v:ext="edit" spidmax="409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BE62AD"/>
    <w:rsid w:val="00032E9E"/>
    <w:rsid w:val="00060115"/>
    <w:rsid w:val="000658A3"/>
    <w:rsid w:val="00072D02"/>
    <w:rsid w:val="000B224A"/>
    <w:rsid w:val="000B3DEA"/>
    <w:rsid w:val="000B6122"/>
    <w:rsid w:val="000D22BA"/>
    <w:rsid w:val="000D240A"/>
    <w:rsid w:val="000F765E"/>
    <w:rsid w:val="001032C2"/>
    <w:rsid w:val="00163B6F"/>
    <w:rsid w:val="00180B70"/>
    <w:rsid w:val="00197AF9"/>
    <w:rsid w:val="001C1C90"/>
    <w:rsid w:val="001C6690"/>
    <w:rsid w:val="001D2A6F"/>
    <w:rsid w:val="001E08A3"/>
    <w:rsid w:val="001F06E5"/>
    <w:rsid w:val="001F4827"/>
    <w:rsid w:val="00207D64"/>
    <w:rsid w:val="0022212D"/>
    <w:rsid w:val="0025092A"/>
    <w:rsid w:val="00290AFF"/>
    <w:rsid w:val="003203A0"/>
    <w:rsid w:val="003203C6"/>
    <w:rsid w:val="00321141"/>
    <w:rsid w:val="00323084"/>
    <w:rsid w:val="00332D2F"/>
    <w:rsid w:val="00336596"/>
    <w:rsid w:val="0035450D"/>
    <w:rsid w:val="00367CAA"/>
    <w:rsid w:val="00387D22"/>
    <w:rsid w:val="00393A92"/>
    <w:rsid w:val="003B6717"/>
    <w:rsid w:val="003E7AD9"/>
    <w:rsid w:val="003F6668"/>
    <w:rsid w:val="003F6BEE"/>
    <w:rsid w:val="004041E3"/>
    <w:rsid w:val="00411F62"/>
    <w:rsid w:val="00456D37"/>
    <w:rsid w:val="004732D7"/>
    <w:rsid w:val="004A23C9"/>
    <w:rsid w:val="004B0299"/>
    <w:rsid w:val="004D61EA"/>
    <w:rsid w:val="004F2A87"/>
    <w:rsid w:val="0050710B"/>
    <w:rsid w:val="005116A6"/>
    <w:rsid w:val="00524803"/>
    <w:rsid w:val="00534C2B"/>
    <w:rsid w:val="00564067"/>
    <w:rsid w:val="005948B6"/>
    <w:rsid w:val="005D57A0"/>
    <w:rsid w:val="00604DF5"/>
    <w:rsid w:val="00631CB0"/>
    <w:rsid w:val="00662644"/>
    <w:rsid w:val="006644B5"/>
    <w:rsid w:val="00671A28"/>
    <w:rsid w:val="00691121"/>
    <w:rsid w:val="006A684B"/>
    <w:rsid w:val="006E587F"/>
    <w:rsid w:val="007121E9"/>
    <w:rsid w:val="00726A72"/>
    <w:rsid w:val="00750153"/>
    <w:rsid w:val="007563F9"/>
    <w:rsid w:val="00780DF3"/>
    <w:rsid w:val="007B04F4"/>
    <w:rsid w:val="007B6B61"/>
    <w:rsid w:val="007C52D7"/>
    <w:rsid w:val="007D2BBC"/>
    <w:rsid w:val="007D6F23"/>
    <w:rsid w:val="007F2DFA"/>
    <w:rsid w:val="008137CD"/>
    <w:rsid w:val="00822085"/>
    <w:rsid w:val="00822199"/>
    <w:rsid w:val="00847C65"/>
    <w:rsid w:val="00881DD9"/>
    <w:rsid w:val="00884AC9"/>
    <w:rsid w:val="0089145A"/>
    <w:rsid w:val="00894620"/>
    <w:rsid w:val="008B2CFC"/>
    <w:rsid w:val="008B3CCB"/>
    <w:rsid w:val="008C20F5"/>
    <w:rsid w:val="008D1604"/>
    <w:rsid w:val="008F7276"/>
    <w:rsid w:val="00985733"/>
    <w:rsid w:val="009B4D1E"/>
    <w:rsid w:val="009B79E2"/>
    <w:rsid w:val="009E4E30"/>
    <w:rsid w:val="009F0A40"/>
    <w:rsid w:val="009F2380"/>
    <w:rsid w:val="00A0483E"/>
    <w:rsid w:val="00A7262F"/>
    <w:rsid w:val="00A80804"/>
    <w:rsid w:val="00AB4DD1"/>
    <w:rsid w:val="00AE171A"/>
    <w:rsid w:val="00AF3E3D"/>
    <w:rsid w:val="00AF5725"/>
    <w:rsid w:val="00B13FB0"/>
    <w:rsid w:val="00B515A4"/>
    <w:rsid w:val="00B70A86"/>
    <w:rsid w:val="00B869C4"/>
    <w:rsid w:val="00BB3AF8"/>
    <w:rsid w:val="00BD0675"/>
    <w:rsid w:val="00BE4E88"/>
    <w:rsid w:val="00BE62AD"/>
    <w:rsid w:val="00BF04D3"/>
    <w:rsid w:val="00BF3D70"/>
    <w:rsid w:val="00C102DC"/>
    <w:rsid w:val="00C30DAE"/>
    <w:rsid w:val="00C524CB"/>
    <w:rsid w:val="00C52BC7"/>
    <w:rsid w:val="00C63AF4"/>
    <w:rsid w:val="00C935E9"/>
    <w:rsid w:val="00C9510A"/>
    <w:rsid w:val="00CB5AB6"/>
    <w:rsid w:val="00CD5373"/>
    <w:rsid w:val="00CD6864"/>
    <w:rsid w:val="00CD6878"/>
    <w:rsid w:val="00CD6DCF"/>
    <w:rsid w:val="00CE6EE4"/>
    <w:rsid w:val="00CF12E5"/>
    <w:rsid w:val="00D60970"/>
    <w:rsid w:val="00D67601"/>
    <w:rsid w:val="00D7682F"/>
    <w:rsid w:val="00D93016"/>
    <w:rsid w:val="00DB5F6B"/>
    <w:rsid w:val="00DF3E8C"/>
    <w:rsid w:val="00E029F0"/>
    <w:rsid w:val="00E116D7"/>
    <w:rsid w:val="00E20F61"/>
    <w:rsid w:val="00E30744"/>
    <w:rsid w:val="00E36863"/>
    <w:rsid w:val="00E46771"/>
    <w:rsid w:val="00E51358"/>
    <w:rsid w:val="00E57A4A"/>
    <w:rsid w:val="00E632F0"/>
    <w:rsid w:val="00E93FAF"/>
    <w:rsid w:val="00EA177D"/>
    <w:rsid w:val="00EB6D7D"/>
    <w:rsid w:val="00EE1982"/>
    <w:rsid w:val="00F12957"/>
    <w:rsid w:val="00F24450"/>
    <w:rsid w:val="00F54C5F"/>
    <w:rsid w:val="00F622B4"/>
    <w:rsid w:val="00F65298"/>
    <w:rsid w:val="00F72460"/>
    <w:rsid w:val="00F932BE"/>
    <w:rsid w:val="00FE3E9D"/>
    <w:rsid w:val="00FF61F4"/>
    <w:rsid w:val="0DF313E5"/>
    <w:rsid w:val="145A0F96"/>
    <w:rsid w:val="154D3EE0"/>
    <w:rsid w:val="1A535D8C"/>
    <w:rsid w:val="1D951E4F"/>
    <w:rsid w:val="1E8F141E"/>
    <w:rsid w:val="21371942"/>
    <w:rsid w:val="261A66AF"/>
    <w:rsid w:val="2A0B72FC"/>
    <w:rsid w:val="2DCC69D4"/>
    <w:rsid w:val="3B087121"/>
    <w:rsid w:val="42331B4D"/>
    <w:rsid w:val="42843C1C"/>
    <w:rsid w:val="49583558"/>
    <w:rsid w:val="4C637D15"/>
    <w:rsid w:val="4F980435"/>
    <w:rsid w:val="4FDB6227"/>
    <w:rsid w:val="55CD3D33"/>
    <w:rsid w:val="5ADB394C"/>
    <w:rsid w:val="61FB5852"/>
    <w:rsid w:val="62EC65A5"/>
    <w:rsid w:val="63992822"/>
    <w:rsid w:val="664B67D7"/>
    <w:rsid w:val="6E2E70AD"/>
    <w:rsid w:val="76DE6EAF"/>
    <w:rsid w:val="770B1E4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页眉 Char"/>
    <w:link w:val="a3"/>
    <w:rPr>
      <w:kern w:val="2"/>
      <w:sz w:val="18"/>
      <w:szCs w:val="18"/>
    </w:rPr>
  </w:style>
  <w:style w:type="character" w:styleId="a4">
    <w:name w:val="page number"/>
    <w:basedOn w:val="a0"/>
  </w:style>
  <w:style w:type="character" w:customStyle="1" w:styleId="Char0">
    <w:name w:val="批注框文本 Char"/>
    <w:link w:val="a5"/>
    <w:rPr>
      <w:kern w:val="2"/>
      <w:sz w:val="18"/>
      <w:szCs w:val="18"/>
    </w:rPr>
  </w:style>
  <w:style w:type="paragraph" w:styleId="a6">
    <w:name w:val="footer"/>
    <w:basedOn w:val="a"/>
    <w:pPr>
      <w:tabs>
        <w:tab w:val="center" w:pos="4153"/>
        <w:tab w:val="right" w:pos="8306"/>
      </w:tabs>
      <w:snapToGrid w:val="0"/>
      <w:jc w:val="left"/>
    </w:pPr>
    <w:rPr>
      <w:sz w:val="18"/>
      <w:szCs w:val="18"/>
    </w:rPr>
  </w:style>
  <w:style w:type="paragraph" w:styleId="a3">
    <w:name w:val="header"/>
    <w:basedOn w:val="a"/>
    <w:link w:val="Char"/>
    <w:pPr>
      <w:pBdr>
        <w:bottom w:val="single" w:sz="6" w:space="1" w:color="auto"/>
      </w:pBdr>
      <w:tabs>
        <w:tab w:val="center" w:pos="4153"/>
        <w:tab w:val="right" w:pos="8306"/>
      </w:tabs>
      <w:snapToGrid w:val="0"/>
      <w:jc w:val="center"/>
    </w:pPr>
    <w:rPr>
      <w:sz w:val="18"/>
      <w:szCs w:val="18"/>
      <w:lang/>
    </w:rPr>
  </w:style>
  <w:style w:type="paragraph" w:styleId="a5">
    <w:name w:val="Balloon Text"/>
    <w:basedOn w:val="a"/>
    <w:link w:val="Char0"/>
    <w:rPr>
      <w:sz w:val="18"/>
      <w:szCs w:val="18"/>
      <w:lang/>
    </w:rPr>
  </w:style>
  <w:style w:type="paragraph" w:customStyle="1" w:styleId="Char1">
    <w:name w:val=" Char"/>
    <w:basedOn w:val="a"/>
    <w:pPr>
      <w:widowControl/>
      <w:jc w:val="left"/>
    </w:pPr>
    <w:rPr>
      <w:rFonts w:ascii="Verdana" w:eastAsia="仿宋_GB2312" w:hAnsi="Verdana"/>
      <w:kern w:val="0"/>
      <w:sz w:val="28"/>
      <w:szCs w:val="20"/>
      <w:lang w:eastAsia="en-US"/>
    </w:rPr>
  </w:style>
</w:styles>
</file>

<file path=word/webSettings.xml><?xml version="1.0" encoding="utf-8"?>
<w:webSettings xmlns:r="http://schemas.openxmlformats.org/officeDocument/2006/relationships" xmlns:w="http://schemas.openxmlformats.org/wordprocessingml/2006/main">
  <w:encoding w:val="x-cp20936"/>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10</Pages>
  <Words>501</Words>
  <Characters>2859</Characters>
  <Application>Microsoft Office Word</Application>
  <DocSecurity>0</DocSecurity>
  <Lines>23</Lines>
  <Paragraphs>6</Paragraphs>
  <ScaleCrop>false</ScaleCrop>
  <Company>Microsoft</Company>
  <LinksUpToDate>false</LinksUpToDate>
  <CharactersWithSpaces>3354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微软用户</cp:lastModifiedBy>
  <cp:revision>3</cp:revision>
  <cp:lastPrinted>2020-08-11T02:40:00Z</cp:lastPrinted>
  <dcterms:created xsi:type="dcterms:W3CDTF">2021-08-27T01:31:00Z</dcterms:created>
  <dcterms:modified xsi:type="dcterms:W3CDTF">2021-08-27T02:02:00Z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2052-11.1.0.10011</vt:lpwstr>
  </property>
</Properties>
</file>